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EB5" w:rsidRDefault="00DA6EB5">
      <w:pPr>
        <w:spacing w:line="400" w:lineRule="exact"/>
        <w:ind w:firstLineChars="200" w:firstLine="643"/>
        <w:rPr>
          <w:rFonts w:ascii="仿宋" w:eastAsia="仿宋" w:hAnsi="仿宋" w:cs="仿宋"/>
          <w:b/>
          <w:sz w:val="32"/>
          <w:szCs w:val="32"/>
        </w:rPr>
      </w:pPr>
      <w:bookmarkStart w:id="0" w:name="_Toc281574833"/>
    </w:p>
    <w:p w:rsidR="00DA6EB5" w:rsidRDefault="00DA6EB5">
      <w:pPr>
        <w:spacing w:line="400" w:lineRule="exact"/>
        <w:ind w:firstLineChars="200" w:firstLine="643"/>
        <w:rPr>
          <w:rFonts w:ascii="仿宋" w:eastAsia="仿宋" w:hAnsi="仿宋" w:cs="仿宋"/>
          <w:b/>
          <w:sz w:val="32"/>
          <w:szCs w:val="32"/>
        </w:rPr>
      </w:pPr>
    </w:p>
    <w:bookmarkEnd w:id="0"/>
    <w:p w:rsidR="00DA6EB5" w:rsidRDefault="00430256">
      <w:pPr>
        <w:jc w:val="center"/>
        <w:rPr>
          <w:rFonts w:ascii="宋体" w:hAnsi="宋体"/>
          <w:b/>
          <w:bCs/>
          <w:sz w:val="44"/>
          <w:szCs w:val="44"/>
        </w:rPr>
      </w:pPr>
      <w:r>
        <w:rPr>
          <w:rFonts w:ascii="宋体" w:hAnsi="宋体" w:hint="eastAsia"/>
          <w:b/>
          <w:bCs/>
          <w:sz w:val="44"/>
          <w:szCs w:val="44"/>
        </w:rPr>
        <w:t>武陟县公安局关于刑事科学技术室物证保全系统升级改造采购项目</w:t>
      </w:r>
    </w:p>
    <w:p w:rsidR="00DA6EB5" w:rsidRDefault="00DA6EB5">
      <w:pPr>
        <w:rPr>
          <w:rFonts w:ascii="宋体" w:hAnsi="宋体"/>
        </w:rPr>
      </w:pPr>
    </w:p>
    <w:p w:rsidR="00DA6EB5" w:rsidRDefault="00DA6EB5">
      <w:pPr>
        <w:rPr>
          <w:rFonts w:ascii="宋体" w:hAnsi="宋体"/>
        </w:rPr>
      </w:pPr>
    </w:p>
    <w:p w:rsidR="00DA6EB5" w:rsidRDefault="00DA6EB5">
      <w:pPr>
        <w:pStyle w:val="a4"/>
      </w:pPr>
    </w:p>
    <w:p w:rsidR="00DA6EB5" w:rsidRDefault="00DA6EB5">
      <w:pPr>
        <w:pStyle w:val="22"/>
      </w:pPr>
    </w:p>
    <w:p w:rsidR="00DA6EB5" w:rsidRDefault="00DA6EB5">
      <w:pPr>
        <w:rPr>
          <w:rFonts w:ascii="宋体" w:hAnsi="宋体"/>
        </w:rPr>
      </w:pPr>
    </w:p>
    <w:p w:rsidR="00DA6EB5" w:rsidRDefault="00430256">
      <w:pPr>
        <w:adjustRightInd w:val="0"/>
        <w:snapToGrid w:val="0"/>
        <w:jc w:val="center"/>
        <w:rPr>
          <w:rFonts w:ascii="黑体" w:eastAsia="黑体" w:hAnsi="宋体"/>
          <w:b/>
          <w:bCs/>
          <w:sz w:val="72"/>
          <w:szCs w:val="72"/>
        </w:rPr>
      </w:pPr>
      <w:r>
        <w:rPr>
          <w:rFonts w:ascii="黑体" w:eastAsia="黑体" w:hAnsi="宋体" w:cs="黑体" w:hint="eastAsia"/>
          <w:b/>
          <w:bCs/>
          <w:kern w:val="0"/>
          <w:sz w:val="72"/>
          <w:szCs w:val="72"/>
        </w:rPr>
        <w:t>招标文件</w:t>
      </w:r>
    </w:p>
    <w:p w:rsidR="00DA6EB5" w:rsidRDefault="00DA6EB5">
      <w:pPr>
        <w:widowControl/>
        <w:rPr>
          <w:rFonts w:ascii="宋体"/>
          <w:b/>
          <w:bCs/>
        </w:rPr>
      </w:pPr>
    </w:p>
    <w:p w:rsidR="00DA6EB5" w:rsidRDefault="00430256">
      <w:pPr>
        <w:widowControl/>
        <w:spacing w:line="360" w:lineRule="auto"/>
        <w:ind w:firstLineChars="546" w:firstLine="1644"/>
        <w:jc w:val="left"/>
        <w:rPr>
          <w:rFonts w:ascii="宋体" w:hAnsi="宋体"/>
          <w:b/>
          <w:sz w:val="30"/>
          <w:szCs w:val="30"/>
        </w:rPr>
      </w:pPr>
      <w:r>
        <w:rPr>
          <w:rFonts w:ascii="宋体" w:hAnsi="宋体" w:hint="eastAsia"/>
          <w:b/>
          <w:sz w:val="30"/>
          <w:szCs w:val="30"/>
        </w:rPr>
        <w:t>项目编号：武政招标采购【2021】097号</w:t>
      </w:r>
    </w:p>
    <w:p w:rsidR="00DA6EB5" w:rsidRDefault="00430256">
      <w:pPr>
        <w:widowControl/>
        <w:spacing w:line="360" w:lineRule="auto"/>
        <w:ind w:firstLineChars="546" w:firstLine="1644"/>
        <w:jc w:val="left"/>
        <w:rPr>
          <w:rFonts w:ascii="宋体" w:hAnsi="宋体"/>
          <w:b/>
          <w:sz w:val="30"/>
          <w:szCs w:val="30"/>
        </w:rPr>
      </w:pPr>
      <w:r>
        <w:rPr>
          <w:rFonts w:ascii="宋体" w:hAnsi="宋体" w:hint="eastAsia"/>
          <w:b/>
          <w:sz w:val="30"/>
          <w:szCs w:val="30"/>
        </w:rPr>
        <w:t>交易编号：武交采GKZB2021-033号</w:t>
      </w:r>
    </w:p>
    <w:p w:rsidR="00DA6EB5" w:rsidRDefault="00DA6EB5">
      <w:pPr>
        <w:spacing w:line="700" w:lineRule="exact"/>
        <w:rPr>
          <w:rFonts w:ascii="仿宋_GB2312" w:eastAsia="仿宋_GB2312" w:hAnsi="仿宋_GB2312" w:cs="仿宋_GB2312"/>
          <w:b/>
          <w:bCs/>
          <w:sz w:val="32"/>
          <w:szCs w:val="32"/>
        </w:rPr>
      </w:pPr>
    </w:p>
    <w:p w:rsidR="00DA6EB5" w:rsidRDefault="00DA6EB5">
      <w:pPr>
        <w:pStyle w:val="a4"/>
        <w:jc w:val="center"/>
      </w:pPr>
    </w:p>
    <w:p w:rsidR="00DA6EB5" w:rsidRDefault="00DA6EB5"/>
    <w:p w:rsidR="00DA6EB5" w:rsidRDefault="00DA6EB5">
      <w:pPr>
        <w:pStyle w:val="2"/>
        <w:ind w:left="480" w:firstLine="560"/>
      </w:pPr>
    </w:p>
    <w:p w:rsidR="00DA6EB5" w:rsidRDefault="00DA6EB5">
      <w:pPr>
        <w:pStyle w:val="22"/>
      </w:pPr>
    </w:p>
    <w:p w:rsidR="00DA6EB5" w:rsidRDefault="00DA6EB5">
      <w:pPr>
        <w:spacing w:line="700" w:lineRule="exact"/>
        <w:rPr>
          <w:rFonts w:ascii="仿宋_GB2312" w:eastAsia="仿宋_GB2312" w:hAnsi="仿宋_GB2312" w:cs="仿宋_GB2312"/>
          <w:b/>
          <w:bCs/>
          <w:sz w:val="32"/>
          <w:szCs w:val="32"/>
        </w:rPr>
      </w:pPr>
    </w:p>
    <w:p w:rsidR="00DA6EB5" w:rsidRDefault="00DA6EB5">
      <w:pPr>
        <w:pStyle w:val="a4"/>
      </w:pPr>
    </w:p>
    <w:p w:rsidR="00DA6EB5" w:rsidRDefault="00430256">
      <w:pPr>
        <w:spacing w:line="600" w:lineRule="exact"/>
        <w:ind w:firstLineChars="345" w:firstLine="1108"/>
        <w:rPr>
          <w:rFonts w:ascii="宋体" w:hAnsi="宋体"/>
          <w:b/>
          <w:sz w:val="32"/>
          <w:szCs w:val="32"/>
        </w:rPr>
      </w:pPr>
      <w:r>
        <w:rPr>
          <w:rFonts w:ascii="宋体" w:hAnsi="宋体" w:hint="eastAsia"/>
          <w:b/>
          <w:sz w:val="32"/>
          <w:szCs w:val="32"/>
        </w:rPr>
        <w:t xml:space="preserve">  采   购   人：武陟县公安局</w:t>
      </w:r>
    </w:p>
    <w:p w:rsidR="00DA6EB5" w:rsidRDefault="00430256">
      <w:pPr>
        <w:spacing w:line="600" w:lineRule="exact"/>
        <w:rPr>
          <w:rFonts w:ascii="宋体" w:hAnsi="宋体"/>
          <w:b/>
          <w:sz w:val="32"/>
          <w:szCs w:val="32"/>
          <w:u w:val="single"/>
        </w:rPr>
      </w:pPr>
      <w:r>
        <w:rPr>
          <w:rFonts w:ascii="宋体" w:hAnsi="宋体" w:hint="eastAsia"/>
          <w:b/>
          <w:sz w:val="32"/>
          <w:szCs w:val="32"/>
        </w:rPr>
        <w:t xml:space="preserve">         采购代理机构：河南四方建设管理有限公司</w:t>
      </w:r>
    </w:p>
    <w:p w:rsidR="00DA6EB5" w:rsidRDefault="00DA6EB5">
      <w:pPr>
        <w:pStyle w:val="10"/>
        <w:rPr>
          <w:rFonts w:ascii="Times New Roman" w:hAnsi="Times New Roman" w:cs="Times New Roman"/>
        </w:rPr>
        <w:sectPr w:rsidR="00DA6EB5">
          <w:pgSz w:w="11907" w:h="16840"/>
          <w:pgMar w:top="1417" w:right="1531" w:bottom="1417" w:left="1531" w:header="567" w:footer="998" w:gutter="0"/>
          <w:pgNumType w:start="1"/>
          <w:cols w:space="720"/>
          <w:docGrid w:type="lines" w:linePitch="380"/>
        </w:sectPr>
      </w:pPr>
    </w:p>
    <w:p w:rsidR="00DA6EB5" w:rsidRDefault="00430256">
      <w:pPr>
        <w:spacing w:line="360" w:lineRule="auto"/>
        <w:jc w:val="center"/>
        <w:rPr>
          <w:rFonts w:ascii="宋体" w:hAnsi="宋体"/>
          <w:b/>
          <w:bCs/>
          <w:sz w:val="32"/>
          <w:szCs w:val="32"/>
        </w:rPr>
      </w:pPr>
      <w:r>
        <w:rPr>
          <w:rFonts w:ascii="宋体" w:hAnsi="宋体" w:hint="eastAsia"/>
          <w:b/>
          <w:bCs/>
          <w:sz w:val="32"/>
          <w:szCs w:val="32"/>
        </w:rPr>
        <w:lastRenderedPageBreak/>
        <w:t>目     录</w:t>
      </w:r>
    </w:p>
    <w:p w:rsidR="00DA6EB5" w:rsidRDefault="008957FD">
      <w:pPr>
        <w:pStyle w:val="1"/>
        <w:tabs>
          <w:tab w:val="right" w:leader="dot" w:pos="8845"/>
        </w:tabs>
        <w:rPr>
          <w:noProof/>
        </w:rPr>
      </w:pPr>
      <w:r w:rsidRPr="008957FD">
        <w:rPr>
          <w:rFonts w:ascii="宋体" w:hAnsi="宋体" w:cs="宋体" w:hint="eastAsia"/>
          <w:szCs w:val="21"/>
          <w:lang w:val="zh-CN"/>
        </w:rPr>
        <w:fldChar w:fldCharType="begin"/>
      </w:r>
      <w:r w:rsidR="00430256">
        <w:rPr>
          <w:rFonts w:ascii="宋体" w:hAnsi="宋体" w:cs="宋体" w:hint="eastAsia"/>
          <w:szCs w:val="21"/>
          <w:lang w:val="zh-CN"/>
        </w:rPr>
        <w:instrText xml:space="preserve"> TOC \o "1-3" \h \z \u </w:instrText>
      </w:r>
      <w:r w:rsidRPr="008957FD">
        <w:rPr>
          <w:rFonts w:ascii="宋体" w:hAnsi="宋体" w:cs="宋体" w:hint="eastAsia"/>
          <w:szCs w:val="21"/>
          <w:lang w:val="zh-CN"/>
        </w:rPr>
        <w:fldChar w:fldCharType="separate"/>
      </w:r>
      <w:hyperlink w:anchor="_Toc15269" w:history="1">
        <w:r w:rsidR="00430256">
          <w:rPr>
            <w:rFonts w:ascii="宋体" w:hAnsi="宋体" w:cs="宋体" w:hint="eastAsia"/>
            <w:noProof/>
          </w:rPr>
          <w:t>第一章 招标公告</w:t>
        </w:r>
        <w:r w:rsidR="00430256">
          <w:rPr>
            <w:noProof/>
          </w:rPr>
          <w:tab/>
        </w:r>
        <w:r>
          <w:rPr>
            <w:noProof/>
          </w:rPr>
          <w:fldChar w:fldCharType="begin"/>
        </w:r>
        <w:r w:rsidR="00430256">
          <w:rPr>
            <w:noProof/>
          </w:rPr>
          <w:instrText xml:space="preserve"> PAGEREF _Toc15269 \h </w:instrText>
        </w:r>
        <w:r>
          <w:rPr>
            <w:noProof/>
          </w:rPr>
        </w:r>
        <w:r>
          <w:rPr>
            <w:noProof/>
          </w:rPr>
          <w:fldChar w:fldCharType="separate"/>
        </w:r>
        <w:r w:rsidR="006B1B59">
          <w:rPr>
            <w:noProof/>
          </w:rPr>
          <w:t>1</w:t>
        </w:r>
        <w:r>
          <w:rPr>
            <w:noProof/>
          </w:rPr>
          <w:fldChar w:fldCharType="end"/>
        </w:r>
      </w:hyperlink>
    </w:p>
    <w:p w:rsidR="00DA6EB5" w:rsidRDefault="008957FD">
      <w:pPr>
        <w:pStyle w:val="1"/>
        <w:tabs>
          <w:tab w:val="right" w:leader="dot" w:pos="8845"/>
        </w:tabs>
        <w:rPr>
          <w:noProof/>
        </w:rPr>
      </w:pPr>
      <w:hyperlink w:anchor="_Toc14109" w:history="1">
        <w:r w:rsidR="00430256">
          <w:rPr>
            <w:rFonts w:ascii="宋体" w:hAnsi="宋体" w:cs="宋体" w:hint="eastAsia"/>
            <w:noProof/>
          </w:rPr>
          <w:t>第二章 投标人须知</w:t>
        </w:r>
        <w:r w:rsidR="00430256">
          <w:rPr>
            <w:noProof/>
          </w:rPr>
          <w:tab/>
        </w:r>
        <w:r>
          <w:rPr>
            <w:noProof/>
          </w:rPr>
          <w:fldChar w:fldCharType="begin"/>
        </w:r>
        <w:r w:rsidR="00430256">
          <w:rPr>
            <w:noProof/>
          </w:rPr>
          <w:instrText xml:space="preserve"> PAGEREF _Toc14109 \h </w:instrText>
        </w:r>
        <w:r>
          <w:rPr>
            <w:noProof/>
          </w:rPr>
        </w:r>
        <w:r>
          <w:rPr>
            <w:noProof/>
          </w:rPr>
          <w:fldChar w:fldCharType="separate"/>
        </w:r>
        <w:r w:rsidR="006B1B59">
          <w:rPr>
            <w:noProof/>
          </w:rPr>
          <w:t>3</w:t>
        </w:r>
        <w:r>
          <w:rPr>
            <w:noProof/>
          </w:rPr>
          <w:fldChar w:fldCharType="end"/>
        </w:r>
      </w:hyperlink>
    </w:p>
    <w:p w:rsidR="00DA6EB5" w:rsidRDefault="008957FD" w:rsidP="006B1B59">
      <w:pPr>
        <w:pStyle w:val="21"/>
        <w:tabs>
          <w:tab w:val="right" w:leader="dot" w:pos="8845"/>
        </w:tabs>
        <w:ind w:left="480"/>
        <w:rPr>
          <w:noProof/>
        </w:rPr>
      </w:pPr>
      <w:hyperlink w:anchor="_Toc0" w:history="1">
        <w:r w:rsidR="00430256">
          <w:rPr>
            <w:rFonts w:ascii="宋体" w:hAnsi="宋体" w:cs="宋体" w:hint="eastAsia"/>
            <w:noProof/>
            <w:szCs w:val="30"/>
          </w:rPr>
          <w:t>一、 总则</w:t>
        </w:r>
        <w:r w:rsidR="00430256">
          <w:rPr>
            <w:noProof/>
          </w:rPr>
          <w:tab/>
        </w:r>
        <w:r>
          <w:rPr>
            <w:noProof/>
          </w:rPr>
          <w:fldChar w:fldCharType="begin"/>
        </w:r>
        <w:r w:rsidR="00430256">
          <w:rPr>
            <w:noProof/>
          </w:rPr>
          <w:instrText xml:space="preserve"> PAGEREF _Toc0 \h </w:instrText>
        </w:r>
        <w:r>
          <w:rPr>
            <w:noProof/>
          </w:rPr>
        </w:r>
        <w:r>
          <w:rPr>
            <w:noProof/>
          </w:rPr>
          <w:fldChar w:fldCharType="separate"/>
        </w:r>
        <w:r w:rsidR="006B1B59">
          <w:rPr>
            <w:noProof/>
          </w:rPr>
          <w:t>7</w:t>
        </w:r>
        <w:r>
          <w:rPr>
            <w:noProof/>
          </w:rPr>
          <w:fldChar w:fldCharType="end"/>
        </w:r>
      </w:hyperlink>
    </w:p>
    <w:p w:rsidR="00DA6EB5" w:rsidRDefault="008957FD" w:rsidP="006B1B59">
      <w:pPr>
        <w:pStyle w:val="21"/>
        <w:tabs>
          <w:tab w:val="right" w:leader="dot" w:pos="8845"/>
        </w:tabs>
        <w:ind w:left="480"/>
        <w:rPr>
          <w:noProof/>
        </w:rPr>
      </w:pPr>
      <w:hyperlink w:anchor="_Toc3046" w:history="1">
        <w:r w:rsidR="00430256">
          <w:rPr>
            <w:rFonts w:ascii="宋体" w:hAnsi="宋体" w:cs="宋体" w:hint="eastAsia"/>
            <w:noProof/>
            <w:szCs w:val="30"/>
          </w:rPr>
          <w:t>二、 招标文件</w:t>
        </w:r>
        <w:r w:rsidR="00430256">
          <w:rPr>
            <w:noProof/>
          </w:rPr>
          <w:tab/>
        </w:r>
        <w:r>
          <w:rPr>
            <w:noProof/>
          </w:rPr>
          <w:fldChar w:fldCharType="begin"/>
        </w:r>
        <w:r w:rsidR="00430256">
          <w:rPr>
            <w:noProof/>
          </w:rPr>
          <w:instrText xml:space="preserve"> PAGEREF _Toc3046 \h </w:instrText>
        </w:r>
        <w:r>
          <w:rPr>
            <w:noProof/>
          </w:rPr>
        </w:r>
        <w:r>
          <w:rPr>
            <w:noProof/>
          </w:rPr>
          <w:fldChar w:fldCharType="separate"/>
        </w:r>
        <w:r w:rsidR="006B1B59">
          <w:rPr>
            <w:noProof/>
          </w:rPr>
          <w:t>9</w:t>
        </w:r>
        <w:r>
          <w:rPr>
            <w:noProof/>
          </w:rPr>
          <w:fldChar w:fldCharType="end"/>
        </w:r>
      </w:hyperlink>
    </w:p>
    <w:p w:rsidR="00DA6EB5" w:rsidRDefault="008957FD" w:rsidP="006B1B59">
      <w:pPr>
        <w:pStyle w:val="21"/>
        <w:tabs>
          <w:tab w:val="right" w:leader="dot" w:pos="8845"/>
        </w:tabs>
        <w:ind w:left="480"/>
        <w:rPr>
          <w:noProof/>
        </w:rPr>
      </w:pPr>
      <w:hyperlink w:anchor="_Toc11065" w:history="1">
        <w:r w:rsidR="00430256">
          <w:rPr>
            <w:rFonts w:ascii="宋体" w:hAnsi="宋体" w:cs="宋体" w:hint="eastAsia"/>
            <w:noProof/>
            <w:szCs w:val="30"/>
          </w:rPr>
          <w:t>三、 投标文件的编制</w:t>
        </w:r>
        <w:r w:rsidR="00430256">
          <w:rPr>
            <w:noProof/>
          </w:rPr>
          <w:tab/>
        </w:r>
        <w:r>
          <w:rPr>
            <w:noProof/>
          </w:rPr>
          <w:fldChar w:fldCharType="begin"/>
        </w:r>
        <w:r w:rsidR="00430256">
          <w:rPr>
            <w:noProof/>
          </w:rPr>
          <w:instrText xml:space="preserve"> PAGEREF _Toc11065 \h </w:instrText>
        </w:r>
        <w:r>
          <w:rPr>
            <w:noProof/>
          </w:rPr>
        </w:r>
        <w:r>
          <w:rPr>
            <w:noProof/>
          </w:rPr>
          <w:fldChar w:fldCharType="separate"/>
        </w:r>
        <w:r w:rsidR="006B1B59">
          <w:rPr>
            <w:noProof/>
          </w:rPr>
          <w:t>10</w:t>
        </w:r>
        <w:r>
          <w:rPr>
            <w:noProof/>
          </w:rPr>
          <w:fldChar w:fldCharType="end"/>
        </w:r>
      </w:hyperlink>
    </w:p>
    <w:p w:rsidR="00DA6EB5" w:rsidRDefault="008957FD" w:rsidP="006B1B59">
      <w:pPr>
        <w:pStyle w:val="21"/>
        <w:tabs>
          <w:tab w:val="right" w:leader="dot" w:pos="8845"/>
        </w:tabs>
        <w:ind w:left="480"/>
        <w:rPr>
          <w:noProof/>
        </w:rPr>
      </w:pPr>
      <w:hyperlink w:anchor="_Toc24604" w:history="1">
        <w:r w:rsidR="00430256">
          <w:rPr>
            <w:rFonts w:ascii="宋体" w:hAnsi="宋体" w:cs="宋体" w:hint="eastAsia"/>
            <w:noProof/>
            <w:szCs w:val="30"/>
          </w:rPr>
          <w:t>四、 投标文件的递交、修改和撤回</w:t>
        </w:r>
        <w:r w:rsidR="00430256">
          <w:rPr>
            <w:noProof/>
          </w:rPr>
          <w:tab/>
        </w:r>
        <w:r>
          <w:rPr>
            <w:noProof/>
          </w:rPr>
          <w:fldChar w:fldCharType="begin"/>
        </w:r>
        <w:r w:rsidR="00430256">
          <w:rPr>
            <w:noProof/>
          </w:rPr>
          <w:instrText xml:space="preserve"> PAGEREF _Toc24604 \h </w:instrText>
        </w:r>
        <w:r>
          <w:rPr>
            <w:noProof/>
          </w:rPr>
        </w:r>
        <w:r>
          <w:rPr>
            <w:noProof/>
          </w:rPr>
          <w:fldChar w:fldCharType="separate"/>
        </w:r>
        <w:r w:rsidR="006B1B59">
          <w:rPr>
            <w:noProof/>
          </w:rPr>
          <w:t>12</w:t>
        </w:r>
        <w:r>
          <w:rPr>
            <w:noProof/>
          </w:rPr>
          <w:fldChar w:fldCharType="end"/>
        </w:r>
      </w:hyperlink>
    </w:p>
    <w:p w:rsidR="00DA6EB5" w:rsidRDefault="008957FD" w:rsidP="006B1B59">
      <w:pPr>
        <w:pStyle w:val="21"/>
        <w:tabs>
          <w:tab w:val="right" w:leader="dot" w:pos="8845"/>
        </w:tabs>
        <w:ind w:left="480"/>
        <w:rPr>
          <w:noProof/>
        </w:rPr>
      </w:pPr>
      <w:hyperlink w:anchor="_Toc13581" w:history="1">
        <w:r w:rsidR="00430256">
          <w:rPr>
            <w:rFonts w:ascii="宋体" w:hAnsi="宋体" w:cs="宋体" w:hint="eastAsia"/>
            <w:noProof/>
            <w:szCs w:val="30"/>
          </w:rPr>
          <w:t>五、 开标与评标</w:t>
        </w:r>
        <w:r w:rsidR="00430256">
          <w:rPr>
            <w:noProof/>
          </w:rPr>
          <w:tab/>
        </w:r>
        <w:r>
          <w:rPr>
            <w:noProof/>
          </w:rPr>
          <w:fldChar w:fldCharType="begin"/>
        </w:r>
        <w:r w:rsidR="00430256">
          <w:rPr>
            <w:noProof/>
          </w:rPr>
          <w:instrText xml:space="preserve"> PAGEREF _Toc13581 \h </w:instrText>
        </w:r>
        <w:r>
          <w:rPr>
            <w:noProof/>
          </w:rPr>
        </w:r>
        <w:r>
          <w:rPr>
            <w:noProof/>
          </w:rPr>
          <w:fldChar w:fldCharType="separate"/>
        </w:r>
        <w:r w:rsidR="006B1B59">
          <w:rPr>
            <w:noProof/>
          </w:rPr>
          <w:t>12</w:t>
        </w:r>
        <w:r>
          <w:rPr>
            <w:noProof/>
          </w:rPr>
          <w:fldChar w:fldCharType="end"/>
        </w:r>
      </w:hyperlink>
    </w:p>
    <w:p w:rsidR="00DA6EB5" w:rsidRDefault="008957FD" w:rsidP="006B1B59">
      <w:pPr>
        <w:pStyle w:val="21"/>
        <w:tabs>
          <w:tab w:val="right" w:leader="dot" w:pos="8845"/>
        </w:tabs>
        <w:ind w:left="480"/>
        <w:rPr>
          <w:noProof/>
        </w:rPr>
      </w:pPr>
      <w:hyperlink w:anchor="_Toc5858" w:history="1">
        <w:r w:rsidR="00430256">
          <w:rPr>
            <w:rFonts w:ascii="宋体" w:hAnsi="宋体" w:cs="宋体" w:hint="eastAsia"/>
            <w:noProof/>
            <w:szCs w:val="30"/>
          </w:rPr>
          <w:t>六、 中标和合同</w:t>
        </w:r>
        <w:r w:rsidR="00430256">
          <w:rPr>
            <w:noProof/>
          </w:rPr>
          <w:tab/>
        </w:r>
        <w:r>
          <w:rPr>
            <w:noProof/>
          </w:rPr>
          <w:fldChar w:fldCharType="begin"/>
        </w:r>
        <w:r w:rsidR="00430256">
          <w:rPr>
            <w:noProof/>
          </w:rPr>
          <w:instrText xml:space="preserve"> PAGEREF _Toc5858 \h </w:instrText>
        </w:r>
        <w:r>
          <w:rPr>
            <w:noProof/>
          </w:rPr>
        </w:r>
        <w:r>
          <w:rPr>
            <w:noProof/>
          </w:rPr>
          <w:fldChar w:fldCharType="separate"/>
        </w:r>
        <w:r w:rsidR="006B1B59">
          <w:rPr>
            <w:noProof/>
          </w:rPr>
          <w:t>16</w:t>
        </w:r>
        <w:r>
          <w:rPr>
            <w:noProof/>
          </w:rPr>
          <w:fldChar w:fldCharType="end"/>
        </w:r>
      </w:hyperlink>
    </w:p>
    <w:p w:rsidR="00DA6EB5" w:rsidRDefault="008957FD">
      <w:pPr>
        <w:pStyle w:val="1"/>
        <w:tabs>
          <w:tab w:val="right" w:leader="dot" w:pos="8845"/>
        </w:tabs>
        <w:rPr>
          <w:noProof/>
        </w:rPr>
      </w:pPr>
      <w:hyperlink w:anchor="_Toc23835" w:history="1">
        <w:r w:rsidR="00430256">
          <w:rPr>
            <w:rFonts w:ascii="宋体" w:hAnsi="宋体" w:cs="宋体" w:hint="eastAsia"/>
            <w:noProof/>
          </w:rPr>
          <w:t>第三章 拟签订的合同文本</w:t>
        </w:r>
        <w:r w:rsidR="00430256">
          <w:rPr>
            <w:noProof/>
          </w:rPr>
          <w:tab/>
        </w:r>
        <w:r>
          <w:rPr>
            <w:noProof/>
          </w:rPr>
          <w:fldChar w:fldCharType="begin"/>
        </w:r>
        <w:r w:rsidR="00430256">
          <w:rPr>
            <w:noProof/>
          </w:rPr>
          <w:instrText xml:space="preserve"> PAGEREF _Toc23835 \h </w:instrText>
        </w:r>
        <w:r>
          <w:rPr>
            <w:noProof/>
          </w:rPr>
        </w:r>
        <w:r>
          <w:rPr>
            <w:noProof/>
          </w:rPr>
          <w:fldChar w:fldCharType="separate"/>
        </w:r>
        <w:r w:rsidR="006B1B59">
          <w:rPr>
            <w:noProof/>
          </w:rPr>
          <w:t>18</w:t>
        </w:r>
        <w:r>
          <w:rPr>
            <w:noProof/>
          </w:rPr>
          <w:fldChar w:fldCharType="end"/>
        </w:r>
      </w:hyperlink>
    </w:p>
    <w:p w:rsidR="00DA6EB5" w:rsidRDefault="008957FD">
      <w:pPr>
        <w:pStyle w:val="1"/>
        <w:tabs>
          <w:tab w:val="right" w:leader="dot" w:pos="8845"/>
        </w:tabs>
        <w:rPr>
          <w:noProof/>
        </w:rPr>
      </w:pPr>
      <w:hyperlink w:anchor="_Toc24116" w:history="1">
        <w:r w:rsidR="00430256">
          <w:rPr>
            <w:rFonts w:ascii="宋体" w:hAnsi="宋体" w:cs="宋体" w:hint="eastAsia"/>
            <w:noProof/>
          </w:rPr>
          <w:t>第四章 采购需求</w:t>
        </w:r>
        <w:r w:rsidR="00430256">
          <w:rPr>
            <w:noProof/>
          </w:rPr>
          <w:tab/>
        </w:r>
        <w:r>
          <w:rPr>
            <w:noProof/>
          </w:rPr>
          <w:fldChar w:fldCharType="begin"/>
        </w:r>
        <w:r w:rsidR="00430256">
          <w:rPr>
            <w:noProof/>
          </w:rPr>
          <w:instrText xml:space="preserve"> PAGEREF _Toc24116 \h </w:instrText>
        </w:r>
        <w:r>
          <w:rPr>
            <w:noProof/>
          </w:rPr>
        </w:r>
        <w:r>
          <w:rPr>
            <w:noProof/>
          </w:rPr>
          <w:fldChar w:fldCharType="separate"/>
        </w:r>
        <w:r w:rsidR="006B1B59">
          <w:rPr>
            <w:noProof/>
          </w:rPr>
          <w:t>22</w:t>
        </w:r>
        <w:r>
          <w:rPr>
            <w:noProof/>
          </w:rPr>
          <w:fldChar w:fldCharType="end"/>
        </w:r>
      </w:hyperlink>
    </w:p>
    <w:p w:rsidR="00DA6EB5" w:rsidRDefault="008957FD">
      <w:pPr>
        <w:pStyle w:val="1"/>
        <w:tabs>
          <w:tab w:val="right" w:leader="dot" w:pos="8845"/>
        </w:tabs>
        <w:rPr>
          <w:noProof/>
        </w:rPr>
      </w:pPr>
      <w:hyperlink w:anchor="_Toc23241" w:history="1">
        <w:r w:rsidR="00430256">
          <w:rPr>
            <w:rFonts w:ascii="宋体" w:hAnsi="宋体" w:cs="宋体" w:hint="eastAsia"/>
            <w:noProof/>
          </w:rPr>
          <w:t>第五章 投标文件格式</w:t>
        </w:r>
        <w:r w:rsidR="00430256">
          <w:rPr>
            <w:noProof/>
          </w:rPr>
          <w:tab/>
        </w:r>
        <w:r>
          <w:rPr>
            <w:noProof/>
          </w:rPr>
          <w:fldChar w:fldCharType="begin"/>
        </w:r>
        <w:r w:rsidR="00430256">
          <w:rPr>
            <w:noProof/>
          </w:rPr>
          <w:instrText xml:space="preserve"> PAGEREF _Toc23241 \h </w:instrText>
        </w:r>
        <w:r>
          <w:rPr>
            <w:noProof/>
          </w:rPr>
        </w:r>
        <w:r>
          <w:rPr>
            <w:noProof/>
          </w:rPr>
          <w:fldChar w:fldCharType="separate"/>
        </w:r>
        <w:r w:rsidR="006B1B59">
          <w:rPr>
            <w:noProof/>
          </w:rPr>
          <w:t>35</w:t>
        </w:r>
        <w:r>
          <w:rPr>
            <w:noProof/>
          </w:rPr>
          <w:fldChar w:fldCharType="end"/>
        </w:r>
      </w:hyperlink>
    </w:p>
    <w:p w:rsidR="00DA6EB5" w:rsidRDefault="008957FD">
      <w:pPr>
        <w:pStyle w:val="1"/>
        <w:tabs>
          <w:tab w:val="right" w:leader="dot" w:pos="8845"/>
        </w:tabs>
        <w:rPr>
          <w:noProof/>
        </w:rPr>
      </w:pPr>
      <w:hyperlink w:anchor="_Toc13273" w:history="1">
        <w:r w:rsidR="00430256">
          <w:rPr>
            <w:rFonts w:ascii="宋体" w:hAnsi="宋体" w:cs="宋体" w:hint="eastAsia"/>
            <w:noProof/>
          </w:rPr>
          <w:t>第六章 评标方法和评标标准</w:t>
        </w:r>
        <w:r w:rsidR="00430256">
          <w:rPr>
            <w:noProof/>
          </w:rPr>
          <w:tab/>
        </w:r>
        <w:r>
          <w:rPr>
            <w:noProof/>
          </w:rPr>
          <w:fldChar w:fldCharType="begin"/>
        </w:r>
        <w:r w:rsidR="00430256">
          <w:rPr>
            <w:noProof/>
          </w:rPr>
          <w:instrText xml:space="preserve"> PAGEREF _Toc13273 \h </w:instrText>
        </w:r>
        <w:r>
          <w:rPr>
            <w:noProof/>
          </w:rPr>
        </w:r>
        <w:r>
          <w:rPr>
            <w:noProof/>
          </w:rPr>
          <w:fldChar w:fldCharType="separate"/>
        </w:r>
        <w:r w:rsidR="006B1B59">
          <w:rPr>
            <w:noProof/>
          </w:rPr>
          <w:t>60</w:t>
        </w:r>
        <w:r>
          <w:rPr>
            <w:noProof/>
          </w:rPr>
          <w:fldChar w:fldCharType="end"/>
        </w:r>
      </w:hyperlink>
    </w:p>
    <w:p w:rsidR="00DA6EB5" w:rsidRDefault="008957FD">
      <w:pPr>
        <w:spacing w:line="440" w:lineRule="exact"/>
        <w:ind w:rightChars="-130" w:right="-312"/>
        <w:jc w:val="center"/>
        <w:rPr>
          <w:rFonts w:ascii="宋体" w:hAnsi="宋体"/>
          <w:b/>
          <w:bCs/>
          <w:caps/>
          <w:sz w:val="32"/>
          <w:szCs w:val="32"/>
          <w:lang w:val="zh-CN"/>
        </w:rPr>
      </w:pPr>
      <w:r>
        <w:rPr>
          <w:rFonts w:ascii="宋体" w:hAnsi="宋体" w:hint="eastAsia"/>
          <w:bCs/>
          <w:caps/>
          <w:szCs w:val="21"/>
          <w:lang w:val="zh-CN"/>
        </w:rPr>
        <w:fldChar w:fldCharType="end"/>
      </w:r>
    </w:p>
    <w:p w:rsidR="00DA6EB5" w:rsidRDefault="00430256">
      <w:pPr>
        <w:pStyle w:val="a4"/>
        <w:jc w:val="center"/>
        <w:rPr>
          <w:rFonts w:ascii="宋体" w:eastAsia="宋体" w:hAnsi="宋体" w:cs="宋体"/>
          <w:b/>
          <w:bCs/>
          <w:color w:val="FF0000"/>
          <w:szCs w:val="28"/>
          <w:shd w:val="clear" w:color="auto" w:fill="FFFFFF"/>
        </w:rPr>
      </w:pPr>
      <w:r>
        <w:rPr>
          <w:rFonts w:ascii="宋体" w:eastAsia="宋体" w:hAnsi="宋体" w:cs="宋体"/>
          <w:b/>
          <w:bCs/>
          <w:color w:val="FF0000"/>
          <w:sz w:val="36"/>
          <w:szCs w:val="36"/>
          <w:shd w:val="clear" w:color="auto" w:fill="FFFFFF"/>
        </w:rPr>
        <w:t>特别</w:t>
      </w:r>
      <w:r>
        <w:rPr>
          <w:rFonts w:ascii="宋体" w:eastAsia="宋体" w:hAnsi="宋体" w:cs="宋体" w:hint="eastAsia"/>
          <w:b/>
          <w:bCs/>
          <w:color w:val="FF0000"/>
          <w:sz w:val="36"/>
          <w:szCs w:val="36"/>
          <w:shd w:val="clear" w:color="auto" w:fill="FFFFFF"/>
        </w:rPr>
        <w:t>提醒</w:t>
      </w:r>
    </w:p>
    <w:p w:rsidR="00DA6EB5" w:rsidRDefault="00430256">
      <w:pPr>
        <w:pStyle w:val="a4"/>
        <w:ind w:firstLineChars="200" w:firstLine="562"/>
        <w:rPr>
          <w:rFonts w:ascii="宋体" w:eastAsia="宋体" w:hAnsi="宋体" w:cs="宋体"/>
          <w:b/>
          <w:bCs/>
          <w:color w:val="FF0000"/>
          <w:szCs w:val="28"/>
          <w:shd w:val="clear" w:color="auto" w:fill="FFFFFF"/>
        </w:rPr>
      </w:pPr>
      <w:r>
        <w:rPr>
          <w:rFonts w:ascii="宋体" w:eastAsia="宋体" w:hAnsi="宋体" w:cs="宋体"/>
          <w:b/>
          <w:bCs/>
          <w:color w:val="FF0000"/>
          <w:szCs w:val="28"/>
          <w:shd w:val="clear" w:color="auto" w:fill="FFFFFF"/>
        </w:rPr>
        <w:t>1.为全力做好疫情防控工作，</w:t>
      </w:r>
      <w:r>
        <w:rPr>
          <w:rFonts w:ascii="宋体" w:eastAsia="宋体" w:hAnsi="宋体" w:cs="宋体" w:hint="eastAsia"/>
          <w:b/>
          <w:bCs/>
          <w:color w:val="FF0000"/>
          <w:szCs w:val="28"/>
          <w:shd w:val="clear" w:color="auto" w:fill="FFFFFF"/>
        </w:rPr>
        <w:t>投标人</w:t>
      </w:r>
      <w:r>
        <w:rPr>
          <w:rFonts w:ascii="宋体" w:eastAsia="宋体" w:hAnsi="宋体" w:cs="宋体"/>
          <w:b/>
          <w:bCs/>
          <w:color w:val="FF0000"/>
          <w:szCs w:val="28"/>
          <w:shd w:val="clear" w:color="auto" w:fill="FFFFFF"/>
        </w:rPr>
        <w:t>只有法定代表人或其委托代理人可以参加交易活动</w:t>
      </w:r>
      <w:r>
        <w:rPr>
          <w:rFonts w:ascii="宋体" w:eastAsia="宋体" w:hAnsi="宋体" w:cs="宋体" w:hint="eastAsia"/>
          <w:b/>
          <w:bCs/>
          <w:color w:val="FF0000"/>
          <w:szCs w:val="28"/>
          <w:shd w:val="clear" w:color="auto" w:fill="FFFFFF"/>
        </w:rPr>
        <w:t>。</w:t>
      </w:r>
    </w:p>
    <w:p w:rsidR="00DA6EB5" w:rsidRDefault="00430256">
      <w:pPr>
        <w:pStyle w:val="a4"/>
        <w:ind w:firstLineChars="200" w:firstLine="562"/>
        <w:rPr>
          <w:rFonts w:ascii="宋体" w:eastAsia="宋体" w:hAnsi="宋体" w:cs="宋体"/>
          <w:b/>
          <w:bCs/>
          <w:color w:val="FF0000"/>
          <w:szCs w:val="28"/>
          <w:shd w:val="clear" w:color="auto" w:fill="FFFFFF"/>
        </w:rPr>
      </w:pPr>
      <w:r>
        <w:rPr>
          <w:rFonts w:ascii="宋体" w:eastAsia="宋体" w:hAnsi="宋体" w:cs="宋体"/>
          <w:b/>
          <w:bCs/>
          <w:color w:val="FF0000"/>
          <w:szCs w:val="28"/>
          <w:shd w:val="clear" w:color="auto" w:fill="FFFFFF"/>
        </w:rPr>
        <w:t>2.根据武陟县新冠肺炎疫情防控工作最新精神，即日起，进入交易中心人员不再提供核酸检测阴性证明</w:t>
      </w:r>
      <w:r>
        <w:rPr>
          <w:rFonts w:ascii="宋体" w:eastAsia="宋体" w:hAnsi="宋体" w:cs="宋体" w:hint="eastAsia"/>
          <w:b/>
          <w:bCs/>
          <w:color w:val="FF0000"/>
          <w:szCs w:val="28"/>
          <w:shd w:val="clear" w:color="auto" w:fill="FFFFFF"/>
        </w:rPr>
        <w:t>,但仍须全程佩戴口罩，配合做好测温、扫码（健康码、行程码、中原银行疫情登记码）、登记等工作。凡进入交易中心人员健康码须为绿色，行程码中不得显示有带“*”号地区。</w:t>
      </w:r>
    </w:p>
    <w:p w:rsidR="00DA6EB5" w:rsidRDefault="00430256">
      <w:pPr>
        <w:pStyle w:val="10"/>
        <w:rPr>
          <w:rFonts w:ascii="Times New Roman" w:hAnsi="Times New Roman"/>
        </w:rPr>
      </w:pPr>
      <w:r>
        <w:rPr>
          <w:rFonts w:ascii="宋体" w:hAnsi="宋体"/>
          <w:b/>
          <w:bCs/>
          <w:color w:val="FF0000"/>
          <w:sz w:val="28"/>
          <w:szCs w:val="28"/>
          <w:shd w:val="clear" w:color="auto" w:fill="FFFFFF"/>
        </w:rPr>
        <w:t>请所有人员进场前自觉做好个人防护，正确佩戴口罩，主动保持一米以上距离间隔，配合做好扫码验证、体温检测、身份登记等防控工作，并按照工作</w:t>
      </w:r>
      <w:r>
        <w:rPr>
          <w:rFonts w:ascii="宋体" w:hAnsi="宋体" w:hint="eastAsia"/>
          <w:b/>
          <w:bCs/>
          <w:color w:val="FF0000"/>
          <w:sz w:val="28"/>
          <w:szCs w:val="28"/>
          <w:shd w:val="clear" w:color="auto" w:fill="FFFFFF"/>
        </w:rPr>
        <w:t>人员引导有序进场。</w:t>
      </w:r>
    </w:p>
    <w:p w:rsidR="00DA6EB5" w:rsidRDefault="00DA6EB5">
      <w:pPr>
        <w:pStyle w:val="10"/>
        <w:rPr>
          <w:rFonts w:ascii="宋体" w:hAnsi="宋体"/>
        </w:rPr>
        <w:sectPr w:rsidR="00DA6EB5">
          <w:headerReference w:type="default" r:id="rId8"/>
          <w:footerReference w:type="default" r:id="rId9"/>
          <w:pgSz w:w="11907" w:h="16840"/>
          <w:pgMar w:top="1417" w:right="1531" w:bottom="1417" w:left="1531" w:header="567" w:footer="998" w:gutter="0"/>
          <w:pgNumType w:start="0"/>
          <w:cols w:space="720"/>
          <w:docGrid w:type="lines" w:linePitch="380"/>
        </w:sectPr>
      </w:pPr>
    </w:p>
    <w:p w:rsidR="00DA6EB5" w:rsidRDefault="00430256">
      <w:pPr>
        <w:pStyle w:val="a8"/>
        <w:spacing w:line="480" w:lineRule="exact"/>
        <w:ind w:rightChars="-30" w:right="-72"/>
        <w:rPr>
          <w:rFonts w:ascii="宋体" w:hAnsi="宋体" w:cs="宋体"/>
          <w:bCs w:val="0"/>
        </w:rPr>
      </w:pPr>
      <w:bookmarkStart w:id="1" w:name="_Toc15269"/>
      <w:r>
        <w:rPr>
          <w:rFonts w:ascii="宋体" w:hAnsi="宋体" w:cs="宋体" w:hint="eastAsia"/>
          <w:bCs w:val="0"/>
        </w:rPr>
        <w:lastRenderedPageBreak/>
        <w:t>第一章 招标公告</w:t>
      </w:r>
      <w:bookmarkEnd w:id="1"/>
    </w:p>
    <w:p w:rsidR="00DA6EB5" w:rsidRDefault="00430256">
      <w:pPr>
        <w:spacing w:line="360" w:lineRule="auto"/>
        <w:jc w:val="center"/>
        <w:rPr>
          <w:rFonts w:ascii="宋体" w:hAnsi="宋体"/>
          <w:b/>
          <w:bCs/>
          <w:sz w:val="28"/>
          <w:szCs w:val="28"/>
        </w:rPr>
      </w:pPr>
      <w:r>
        <w:rPr>
          <w:rFonts w:ascii="宋体" w:hAnsi="宋体" w:hint="eastAsia"/>
          <w:b/>
          <w:bCs/>
          <w:sz w:val="28"/>
          <w:szCs w:val="28"/>
        </w:rPr>
        <w:t>武陟县公安局关于刑事科学技术室物证保全系统升级改造采购项目</w:t>
      </w:r>
    </w:p>
    <w:p w:rsidR="00DA6EB5" w:rsidRDefault="00430256">
      <w:pPr>
        <w:spacing w:line="360" w:lineRule="auto"/>
        <w:jc w:val="center"/>
        <w:rPr>
          <w:rFonts w:ascii="宋体" w:hAnsi="宋体"/>
          <w:b/>
          <w:bCs/>
          <w:sz w:val="28"/>
          <w:szCs w:val="28"/>
        </w:rPr>
      </w:pPr>
      <w:r>
        <w:rPr>
          <w:rFonts w:ascii="宋体" w:hAnsi="宋体" w:hint="eastAsia"/>
          <w:b/>
          <w:bCs/>
          <w:sz w:val="28"/>
          <w:szCs w:val="28"/>
        </w:rPr>
        <w:t>招标公告(不见面开标)</w:t>
      </w:r>
    </w:p>
    <w:p w:rsidR="00DA6EB5" w:rsidRDefault="00430256">
      <w:pPr>
        <w:spacing w:line="440" w:lineRule="exact"/>
        <w:rPr>
          <w:rFonts w:ascii="宋体" w:hAnsi="宋体"/>
          <w:sz w:val="21"/>
          <w:szCs w:val="21"/>
        </w:rPr>
      </w:pPr>
      <w:r>
        <w:rPr>
          <w:rFonts w:ascii="宋体" w:hAnsi="宋体" w:hint="eastAsia"/>
          <w:sz w:val="21"/>
          <w:szCs w:val="21"/>
        </w:rPr>
        <w:t>项目概况</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武陟县公安局关于刑事科学技术室物证保全系统升级改造采购项目的潜在投标人应登陆焦作市公共资源交易中心网站获取招标文件，并于</w:t>
      </w:r>
      <w:r>
        <w:rPr>
          <w:rFonts w:ascii="宋体" w:hAnsi="宋体" w:hint="eastAsia"/>
          <w:sz w:val="21"/>
          <w:szCs w:val="21"/>
          <w:u w:val="single"/>
        </w:rPr>
        <w:t>2021</w:t>
      </w:r>
      <w:r>
        <w:rPr>
          <w:rFonts w:ascii="宋体" w:hAnsi="宋体" w:hint="eastAsia"/>
          <w:sz w:val="21"/>
          <w:szCs w:val="21"/>
        </w:rPr>
        <w:t>年月</w:t>
      </w:r>
      <w:r>
        <w:rPr>
          <w:rFonts w:ascii="宋体" w:hAnsi="宋体" w:hint="eastAsia"/>
          <w:color w:val="000000"/>
          <w:sz w:val="21"/>
          <w:szCs w:val="21"/>
        </w:rPr>
        <w:t>日</w:t>
      </w:r>
      <w:r>
        <w:rPr>
          <w:rFonts w:ascii="宋体" w:hAnsi="宋体" w:hint="eastAsia"/>
          <w:color w:val="000000"/>
          <w:sz w:val="21"/>
          <w:szCs w:val="21"/>
          <w:u w:val="single"/>
        </w:rPr>
        <w:t>9</w:t>
      </w:r>
      <w:r>
        <w:rPr>
          <w:rFonts w:ascii="宋体" w:hAnsi="宋体" w:hint="eastAsia"/>
          <w:color w:val="000000"/>
          <w:sz w:val="21"/>
          <w:szCs w:val="21"/>
        </w:rPr>
        <w:t>点</w:t>
      </w:r>
      <w:r>
        <w:rPr>
          <w:rFonts w:ascii="宋体" w:hAnsi="宋体" w:hint="eastAsia"/>
          <w:color w:val="000000"/>
          <w:sz w:val="21"/>
          <w:szCs w:val="21"/>
          <w:u w:val="single"/>
        </w:rPr>
        <w:t>00</w:t>
      </w:r>
      <w:r>
        <w:rPr>
          <w:rFonts w:ascii="宋体" w:hAnsi="宋体" w:hint="eastAsia"/>
          <w:color w:val="000000"/>
          <w:sz w:val="21"/>
          <w:szCs w:val="21"/>
        </w:rPr>
        <w:t>分</w:t>
      </w:r>
      <w:r>
        <w:rPr>
          <w:rFonts w:ascii="宋体" w:hAnsi="宋体" w:hint="eastAsia"/>
          <w:color w:val="000000"/>
          <w:sz w:val="21"/>
          <w:szCs w:val="21"/>
          <w:u w:val="single"/>
        </w:rPr>
        <w:t>00</w:t>
      </w:r>
      <w:r>
        <w:rPr>
          <w:rFonts w:ascii="宋体" w:hAnsi="宋体" w:hint="eastAsia"/>
          <w:color w:val="000000"/>
          <w:sz w:val="21"/>
          <w:szCs w:val="21"/>
        </w:rPr>
        <w:t>秒（</w:t>
      </w:r>
      <w:r>
        <w:rPr>
          <w:rFonts w:ascii="宋体" w:hAnsi="宋体" w:hint="eastAsia"/>
          <w:sz w:val="21"/>
          <w:szCs w:val="21"/>
        </w:rPr>
        <w:t>北京时间）前递交投标文件。</w:t>
      </w:r>
    </w:p>
    <w:p w:rsidR="00DA6EB5" w:rsidRDefault="00430256">
      <w:pPr>
        <w:spacing w:line="440" w:lineRule="exact"/>
        <w:jc w:val="left"/>
        <w:rPr>
          <w:rFonts w:ascii="宋体" w:hAnsi="宋体"/>
          <w:b/>
          <w:bCs/>
          <w:sz w:val="21"/>
          <w:szCs w:val="21"/>
        </w:rPr>
      </w:pPr>
      <w:r>
        <w:rPr>
          <w:rFonts w:ascii="宋体" w:hAnsi="宋体" w:hint="eastAsia"/>
          <w:b/>
          <w:bCs/>
          <w:sz w:val="21"/>
          <w:szCs w:val="21"/>
        </w:rPr>
        <w:t>一、项目基本情况</w:t>
      </w:r>
    </w:p>
    <w:p w:rsidR="00DA6EB5" w:rsidRDefault="00430256">
      <w:pPr>
        <w:spacing w:line="440" w:lineRule="exact"/>
        <w:ind w:leftChars="200" w:left="480"/>
        <w:jc w:val="left"/>
        <w:rPr>
          <w:rFonts w:ascii="宋体" w:hAnsi="宋体"/>
          <w:sz w:val="21"/>
          <w:szCs w:val="21"/>
        </w:rPr>
      </w:pPr>
      <w:r>
        <w:rPr>
          <w:rFonts w:ascii="宋体" w:hAnsi="宋体" w:hint="eastAsia"/>
          <w:sz w:val="21"/>
          <w:szCs w:val="21"/>
        </w:rPr>
        <w:t>项目编号：武政招标采购【2021】097号</w:t>
      </w:r>
    </w:p>
    <w:p w:rsidR="00DA6EB5" w:rsidRDefault="00430256">
      <w:pPr>
        <w:spacing w:line="440" w:lineRule="exact"/>
        <w:ind w:leftChars="200" w:left="480"/>
        <w:jc w:val="left"/>
        <w:rPr>
          <w:rFonts w:ascii="宋体" w:hAnsi="宋体"/>
          <w:sz w:val="21"/>
          <w:szCs w:val="21"/>
        </w:rPr>
      </w:pPr>
      <w:r>
        <w:rPr>
          <w:rFonts w:ascii="宋体" w:hAnsi="宋体" w:hint="eastAsia"/>
          <w:sz w:val="21"/>
          <w:szCs w:val="21"/>
        </w:rPr>
        <w:t>交易编号：武交采GKZB2021-033号</w:t>
      </w:r>
    </w:p>
    <w:p w:rsidR="00DA6EB5" w:rsidRDefault="00430256">
      <w:pPr>
        <w:spacing w:line="440" w:lineRule="exact"/>
        <w:ind w:leftChars="200" w:left="480"/>
        <w:jc w:val="left"/>
        <w:rPr>
          <w:rFonts w:ascii="宋体" w:hAnsi="宋体"/>
          <w:sz w:val="21"/>
          <w:szCs w:val="21"/>
          <w:shd w:val="clear" w:color="auto" w:fill="FFFF00"/>
        </w:rPr>
      </w:pPr>
      <w:r>
        <w:rPr>
          <w:rFonts w:ascii="宋体" w:hAnsi="宋体" w:hint="eastAsia"/>
          <w:sz w:val="21"/>
          <w:szCs w:val="21"/>
        </w:rPr>
        <w:t>项目名称：武陟县公安局关于刑事科学技术室物证保全系统升级改造采购项目</w:t>
      </w:r>
    </w:p>
    <w:p w:rsidR="00DA6EB5" w:rsidRDefault="00430256">
      <w:pPr>
        <w:spacing w:line="440" w:lineRule="exact"/>
        <w:ind w:leftChars="200" w:left="480"/>
        <w:jc w:val="left"/>
        <w:rPr>
          <w:rFonts w:ascii="宋体" w:hAnsi="宋体"/>
          <w:sz w:val="21"/>
          <w:szCs w:val="21"/>
        </w:rPr>
      </w:pPr>
      <w:r>
        <w:rPr>
          <w:rFonts w:ascii="宋体" w:hAnsi="宋体" w:hint="eastAsia"/>
          <w:sz w:val="21"/>
          <w:szCs w:val="21"/>
        </w:rPr>
        <w:t>预算金额：113万元</w:t>
      </w:r>
    </w:p>
    <w:p w:rsidR="00DA6EB5" w:rsidRDefault="00430256" w:rsidP="006B1B59">
      <w:pPr>
        <w:spacing w:line="440" w:lineRule="exact"/>
        <w:ind w:firstLineChars="175" w:firstLine="368"/>
        <w:rPr>
          <w:rFonts w:ascii="宋体" w:hAnsi="宋体"/>
          <w:color w:val="000000"/>
          <w:sz w:val="21"/>
          <w:szCs w:val="21"/>
          <w:shd w:val="clear" w:color="auto" w:fill="FFFF00"/>
        </w:rPr>
      </w:pPr>
      <w:r>
        <w:rPr>
          <w:rFonts w:ascii="宋体" w:hAnsi="宋体" w:hint="eastAsia"/>
          <w:color w:val="000000"/>
          <w:sz w:val="21"/>
          <w:szCs w:val="21"/>
        </w:rPr>
        <w:t>采购需求</w:t>
      </w:r>
      <w:r>
        <w:rPr>
          <w:rFonts w:ascii="宋体" w:hAnsi="宋体" w:hint="eastAsia"/>
          <w:sz w:val="21"/>
          <w:szCs w:val="21"/>
        </w:rPr>
        <w:t>：采购物证保全管理子系统、档案管理子系统、服务器、智能档案柜、电子物证柜等(详见《河南省政府采购网</w:t>
      </w:r>
      <w:r>
        <w:rPr>
          <w:rFonts w:ascii="宋体" w:hAnsi="宋体" w:hint="eastAsia"/>
          <w:color w:val="000000"/>
          <w:sz w:val="21"/>
          <w:szCs w:val="21"/>
        </w:rPr>
        <w:t>》本公告附件)</w:t>
      </w:r>
    </w:p>
    <w:p w:rsidR="00DA6EB5" w:rsidRDefault="00430256">
      <w:pPr>
        <w:spacing w:line="440" w:lineRule="exact"/>
        <w:ind w:leftChars="200" w:left="480"/>
        <w:jc w:val="left"/>
        <w:rPr>
          <w:rFonts w:ascii="宋体" w:hAnsi="宋体"/>
          <w:color w:val="000000"/>
          <w:sz w:val="21"/>
          <w:szCs w:val="21"/>
        </w:rPr>
      </w:pPr>
      <w:r>
        <w:rPr>
          <w:rFonts w:ascii="宋体" w:hAnsi="宋体" w:hint="eastAsia"/>
          <w:color w:val="000000"/>
          <w:sz w:val="21"/>
          <w:szCs w:val="21"/>
        </w:rPr>
        <w:t>合同履行期限：2个月</w:t>
      </w:r>
    </w:p>
    <w:p w:rsidR="00DA6EB5" w:rsidRDefault="00430256">
      <w:pPr>
        <w:spacing w:line="440" w:lineRule="exact"/>
        <w:ind w:leftChars="200" w:left="480"/>
        <w:rPr>
          <w:rFonts w:ascii="宋体" w:hAnsi="宋体"/>
          <w:sz w:val="21"/>
          <w:szCs w:val="21"/>
          <w:shd w:val="clear" w:color="auto" w:fill="FFFF00"/>
        </w:rPr>
      </w:pPr>
      <w:r>
        <w:rPr>
          <w:rFonts w:ascii="宋体" w:hAnsi="宋体" w:hint="eastAsia"/>
          <w:sz w:val="21"/>
          <w:szCs w:val="21"/>
        </w:rPr>
        <w:t>本项目不接受联合体投标。</w:t>
      </w:r>
    </w:p>
    <w:p w:rsidR="00DA6EB5" w:rsidRDefault="00430256">
      <w:pPr>
        <w:spacing w:line="440" w:lineRule="exact"/>
        <w:rPr>
          <w:rFonts w:ascii="宋体" w:hAnsi="宋体"/>
          <w:b/>
          <w:bCs/>
          <w:sz w:val="21"/>
          <w:szCs w:val="21"/>
          <w:shd w:val="clear" w:color="auto" w:fill="FFFF00"/>
        </w:rPr>
      </w:pPr>
      <w:r>
        <w:rPr>
          <w:rFonts w:ascii="宋体" w:hAnsi="宋体" w:hint="eastAsia"/>
          <w:b/>
          <w:bCs/>
          <w:sz w:val="21"/>
          <w:szCs w:val="21"/>
        </w:rPr>
        <w:t>二、申请人的资格要求：</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1.满足《中华人民共和国政府采购法》第二十二条规定；</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2.落实政府采购政策需满足的资格要求：</w:t>
      </w:r>
    </w:p>
    <w:p w:rsidR="00DA6EB5" w:rsidRDefault="00430256">
      <w:pPr>
        <w:spacing w:line="440" w:lineRule="exact"/>
        <w:ind w:firstLineChars="300" w:firstLine="630"/>
        <w:rPr>
          <w:rFonts w:ascii="宋体" w:hAnsi="宋体"/>
          <w:sz w:val="21"/>
          <w:szCs w:val="21"/>
        </w:rPr>
      </w:pPr>
      <w:r>
        <w:rPr>
          <w:rFonts w:ascii="宋体" w:hAnsi="宋体" w:hint="eastAsia"/>
          <w:sz w:val="21"/>
          <w:szCs w:val="21"/>
        </w:rPr>
        <w:t>本次采购</w:t>
      </w:r>
      <w:r>
        <w:rPr>
          <w:rFonts w:ascii="宋体" w:hAnsi="宋体" w:hint="eastAsia"/>
          <w:sz w:val="21"/>
          <w:szCs w:val="21"/>
          <w:u w:val="single"/>
        </w:rPr>
        <w:t xml:space="preserve"> 服务器、专用系统工作站、POE交换机、激光打印机</w:t>
      </w:r>
      <w:r>
        <w:rPr>
          <w:rFonts w:ascii="宋体" w:hAnsi="宋体" w:hint="eastAsia"/>
          <w:sz w:val="21"/>
          <w:szCs w:val="21"/>
        </w:rPr>
        <w:t>产品提供依据国家确定的认证机构出具的、处于有效期之内的节能产品认证证书；</w:t>
      </w:r>
    </w:p>
    <w:p w:rsidR="00DA6EB5" w:rsidRDefault="00430256">
      <w:pPr>
        <w:pStyle w:val="10"/>
        <w:spacing w:line="440" w:lineRule="exact"/>
        <w:rPr>
          <w:rFonts w:ascii="宋体" w:hAnsi="宋体"/>
          <w:sz w:val="21"/>
          <w:szCs w:val="21"/>
        </w:rPr>
      </w:pPr>
      <w:r>
        <w:rPr>
          <w:rFonts w:ascii="宋体" w:hAnsi="宋体" w:hint="eastAsia"/>
          <w:sz w:val="21"/>
          <w:szCs w:val="21"/>
        </w:rPr>
        <w:tab/>
        <w:t>3.本项目的特定资格要求：</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3.1投标人及其法定代表人、委托代理人均无行贿犯罪记录；</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 xml:space="preserve">3.2经中国人民银行备案的第三方征信机构出具的有效期内的信用报告，信用等级达到A级及以上，并提供出具该信用报告的第三方征信机构在中国人民银行备案的证明材料； </w:t>
      </w:r>
    </w:p>
    <w:p w:rsidR="00DA6EB5" w:rsidRDefault="00430256" w:rsidP="006B1B59">
      <w:pPr>
        <w:spacing w:line="440" w:lineRule="exact"/>
        <w:ind w:firstLineChars="175" w:firstLine="368"/>
        <w:rPr>
          <w:rFonts w:ascii="宋体" w:hAnsi="宋体"/>
          <w:sz w:val="21"/>
          <w:szCs w:val="21"/>
        </w:rPr>
      </w:pPr>
      <w:r>
        <w:rPr>
          <w:rFonts w:ascii="宋体" w:hAnsi="宋体" w:hint="eastAsia"/>
          <w:sz w:val="21"/>
          <w:szCs w:val="21"/>
        </w:rPr>
        <w:t>3.3不得被列入失信被执行人、重大税收违法案件当事人名单、政府采购严重违法失信行为记录名单、经营异常名录或者严重违法失信企业名单。</w:t>
      </w:r>
    </w:p>
    <w:p w:rsidR="00DA6EB5" w:rsidRDefault="00430256">
      <w:pPr>
        <w:spacing w:line="440" w:lineRule="exact"/>
        <w:rPr>
          <w:rFonts w:ascii="宋体" w:hAnsi="宋体"/>
          <w:b/>
          <w:bCs/>
          <w:sz w:val="21"/>
          <w:szCs w:val="21"/>
          <w:shd w:val="clear" w:color="auto" w:fill="FFFF00"/>
        </w:rPr>
      </w:pPr>
      <w:r>
        <w:rPr>
          <w:rFonts w:ascii="宋体" w:hAnsi="宋体" w:hint="eastAsia"/>
          <w:b/>
          <w:bCs/>
          <w:sz w:val="21"/>
          <w:szCs w:val="21"/>
        </w:rPr>
        <w:t>三、获取招标文件：</w:t>
      </w:r>
    </w:p>
    <w:p w:rsidR="00DA6EB5" w:rsidRDefault="00430256">
      <w:pPr>
        <w:numPr>
          <w:ilvl w:val="0"/>
          <w:numId w:val="1"/>
        </w:numPr>
        <w:spacing w:line="440" w:lineRule="exact"/>
        <w:ind w:firstLineChars="200" w:firstLine="420"/>
        <w:rPr>
          <w:rFonts w:ascii="宋体" w:hAnsi="宋体"/>
          <w:color w:val="000000"/>
          <w:sz w:val="21"/>
          <w:szCs w:val="21"/>
          <w:shd w:val="clear" w:color="auto" w:fill="FFFF00"/>
        </w:rPr>
      </w:pPr>
      <w:r>
        <w:rPr>
          <w:rFonts w:ascii="宋体" w:hAnsi="宋体" w:hint="eastAsia"/>
          <w:color w:val="000000"/>
          <w:sz w:val="21"/>
          <w:szCs w:val="21"/>
        </w:rPr>
        <w:t>时间：2021年   月   日至2021年   月    日（北京时间）；</w:t>
      </w:r>
    </w:p>
    <w:p w:rsidR="00DA6EB5" w:rsidRDefault="00430256">
      <w:pPr>
        <w:numPr>
          <w:ilvl w:val="0"/>
          <w:numId w:val="1"/>
        </w:numPr>
        <w:spacing w:line="440" w:lineRule="exact"/>
        <w:ind w:firstLineChars="200" w:firstLine="420"/>
        <w:jc w:val="left"/>
        <w:rPr>
          <w:rFonts w:ascii="宋体" w:hAnsi="宋体"/>
          <w:sz w:val="21"/>
          <w:szCs w:val="21"/>
          <w:shd w:val="clear" w:color="auto" w:fill="FFFF00"/>
        </w:rPr>
      </w:pPr>
      <w:r>
        <w:rPr>
          <w:rFonts w:ascii="宋体" w:hAnsi="宋体" w:hint="eastAsia"/>
          <w:sz w:val="21"/>
          <w:szCs w:val="21"/>
        </w:rPr>
        <w:t>地点：焦作市公共资源交易中心网站；</w:t>
      </w:r>
    </w:p>
    <w:p w:rsidR="00DA6EB5" w:rsidRDefault="00430256">
      <w:pPr>
        <w:numPr>
          <w:ilvl w:val="0"/>
          <w:numId w:val="1"/>
        </w:numPr>
        <w:spacing w:line="440" w:lineRule="exact"/>
        <w:ind w:firstLineChars="200" w:firstLine="420"/>
        <w:rPr>
          <w:rFonts w:ascii="宋体" w:hAnsi="宋体"/>
          <w:color w:val="000000"/>
          <w:sz w:val="21"/>
          <w:szCs w:val="21"/>
        </w:rPr>
      </w:pPr>
      <w:r>
        <w:rPr>
          <w:rFonts w:ascii="宋体" w:hAnsi="宋体" w:hint="eastAsia"/>
          <w:color w:val="000000"/>
          <w:sz w:val="21"/>
          <w:szCs w:val="21"/>
        </w:rPr>
        <w:t>方式：本项目采用网上获取招标文件，凡有意参加投标者，请登陆焦作市公共资源交易中</w:t>
      </w:r>
      <w:r>
        <w:rPr>
          <w:rFonts w:ascii="宋体" w:hAnsi="宋体" w:hint="eastAsia"/>
          <w:color w:val="000000"/>
          <w:sz w:val="21"/>
          <w:szCs w:val="21"/>
        </w:rPr>
        <w:lastRenderedPageBreak/>
        <w:t>心网站进行网上下载招标文件；</w:t>
      </w:r>
    </w:p>
    <w:p w:rsidR="00DA6EB5" w:rsidRDefault="00430256">
      <w:pPr>
        <w:spacing w:line="440" w:lineRule="exact"/>
        <w:ind w:firstLineChars="200" w:firstLine="422"/>
        <w:rPr>
          <w:rFonts w:ascii="宋体" w:hAnsi="宋体"/>
          <w:sz w:val="21"/>
          <w:szCs w:val="21"/>
        </w:rPr>
      </w:pPr>
      <w:r>
        <w:rPr>
          <w:rFonts w:hint="eastAsia"/>
          <w:b/>
          <w:sz w:val="21"/>
          <w:szCs w:val="21"/>
        </w:rPr>
        <w:t>特别提醒：</w:t>
      </w:r>
      <w:r>
        <w:rPr>
          <w:rFonts w:ascii="宋体" w:hAnsi="宋体" w:hint="eastAsia"/>
          <w:b/>
          <w:sz w:val="21"/>
          <w:szCs w:val="21"/>
        </w:rPr>
        <w:t>请到焦作市公共资源交易中心官网首页—公共服务—下载专区-下载《投标单位操作手册及视频》等，按要求进行招标文件获取，未在规定时间内获取招标文件的视为无效投标。平台统一技术服务电话为：400-998-0000，服务QQ:4008503300，服务时间：周一至周日8:00-17:30。</w:t>
      </w:r>
    </w:p>
    <w:p w:rsidR="00DA6EB5" w:rsidRDefault="00430256">
      <w:pPr>
        <w:spacing w:line="440" w:lineRule="exact"/>
        <w:jc w:val="left"/>
        <w:rPr>
          <w:rFonts w:ascii="宋体" w:hAnsi="宋体"/>
          <w:b/>
          <w:bCs/>
          <w:sz w:val="21"/>
          <w:szCs w:val="21"/>
        </w:rPr>
      </w:pPr>
      <w:r>
        <w:rPr>
          <w:rFonts w:ascii="宋体" w:hAnsi="宋体" w:hint="eastAsia"/>
          <w:b/>
          <w:bCs/>
          <w:sz w:val="21"/>
          <w:szCs w:val="21"/>
        </w:rPr>
        <w:t>四、提交投标文件截止时间及地点：</w:t>
      </w:r>
    </w:p>
    <w:p w:rsidR="00DA6EB5" w:rsidRDefault="00430256">
      <w:pPr>
        <w:spacing w:line="440" w:lineRule="exact"/>
        <w:ind w:firstLineChars="200" w:firstLine="420"/>
        <w:rPr>
          <w:rFonts w:ascii="宋体" w:hAnsi="宋体"/>
          <w:color w:val="000000"/>
          <w:sz w:val="21"/>
          <w:szCs w:val="21"/>
        </w:rPr>
      </w:pPr>
      <w:r>
        <w:rPr>
          <w:rFonts w:ascii="宋体" w:hAnsi="宋体" w:hint="eastAsia"/>
          <w:color w:val="000000"/>
          <w:sz w:val="21"/>
          <w:szCs w:val="21"/>
        </w:rPr>
        <w:t>1.提交投标文件截止时间：2021年   月    日上午9:00时（北京时间）；</w:t>
      </w:r>
    </w:p>
    <w:p w:rsidR="00DA6EB5" w:rsidRDefault="00430256">
      <w:pPr>
        <w:spacing w:line="440" w:lineRule="exact"/>
        <w:ind w:firstLineChars="200" w:firstLine="420"/>
        <w:rPr>
          <w:rFonts w:ascii="宋体" w:hAnsi="宋体"/>
          <w:color w:val="000000"/>
          <w:sz w:val="21"/>
          <w:szCs w:val="21"/>
        </w:rPr>
      </w:pPr>
      <w:r>
        <w:rPr>
          <w:rFonts w:ascii="宋体" w:hAnsi="宋体" w:hint="eastAsia"/>
          <w:color w:val="000000"/>
          <w:sz w:val="21"/>
          <w:szCs w:val="21"/>
        </w:rPr>
        <w:t>2.地点：焦作市公共资源交易中心网站。为防止网络拥堵等不可控因素，影响投标文件的上传，请各投标单位尽量提前上传投标文件，因投标文件未能及时上传导致投标失败的，由投标人自行承担。</w:t>
      </w:r>
    </w:p>
    <w:p w:rsidR="00DA6EB5" w:rsidRDefault="00430256">
      <w:pPr>
        <w:spacing w:line="440" w:lineRule="exact"/>
        <w:jc w:val="left"/>
        <w:rPr>
          <w:rFonts w:ascii="宋体" w:hAnsi="宋体"/>
          <w:b/>
          <w:bCs/>
          <w:sz w:val="21"/>
          <w:szCs w:val="21"/>
        </w:rPr>
      </w:pPr>
      <w:r>
        <w:rPr>
          <w:rFonts w:ascii="宋体" w:hAnsi="宋体" w:hint="eastAsia"/>
          <w:b/>
          <w:bCs/>
          <w:sz w:val="21"/>
          <w:szCs w:val="21"/>
        </w:rPr>
        <w:t>五、开标时间及地点：</w:t>
      </w:r>
    </w:p>
    <w:p w:rsidR="00DA6EB5" w:rsidRDefault="00430256">
      <w:pPr>
        <w:spacing w:line="440" w:lineRule="exact"/>
        <w:ind w:firstLineChars="200" w:firstLine="420"/>
        <w:rPr>
          <w:rFonts w:ascii="宋体" w:hAnsi="宋体"/>
          <w:color w:val="000000"/>
          <w:sz w:val="21"/>
          <w:szCs w:val="21"/>
        </w:rPr>
      </w:pPr>
      <w:r>
        <w:rPr>
          <w:rFonts w:ascii="宋体" w:hAnsi="宋体" w:hint="eastAsia"/>
          <w:color w:val="000000"/>
          <w:sz w:val="21"/>
          <w:szCs w:val="21"/>
        </w:rPr>
        <w:t>1.开标时间：2021年   月   日上午9:00时（北京时间）</w:t>
      </w:r>
    </w:p>
    <w:p w:rsidR="00DA6EB5" w:rsidRDefault="00430256">
      <w:pPr>
        <w:spacing w:line="440" w:lineRule="exact"/>
        <w:ind w:firstLineChars="200" w:firstLine="420"/>
        <w:rPr>
          <w:rFonts w:ascii="宋体" w:hAnsi="宋体"/>
          <w:color w:val="000000"/>
          <w:sz w:val="21"/>
          <w:szCs w:val="21"/>
        </w:rPr>
      </w:pPr>
      <w:r>
        <w:rPr>
          <w:rFonts w:ascii="宋体" w:hAnsi="宋体" w:hint="eastAsia"/>
          <w:color w:val="000000"/>
          <w:sz w:val="21"/>
          <w:szCs w:val="21"/>
        </w:rPr>
        <w:t>2.开标地点：武陟县公共资源交易中心二楼开标三厅（武陟县河朔大道中段产业集聚区东门）。</w:t>
      </w:r>
    </w:p>
    <w:p w:rsidR="00DA6EB5" w:rsidRDefault="00430256">
      <w:pPr>
        <w:spacing w:line="440" w:lineRule="exact"/>
        <w:ind w:firstLineChars="200" w:firstLine="420"/>
        <w:rPr>
          <w:rFonts w:ascii="宋体" w:hAnsi="宋体"/>
          <w:color w:val="000000"/>
          <w:sz w:val="21"/>
          <w:szCs w:val="21"/>
        </w:rPr>
      </w:pPr>
      <w:r>
        <w:rPr>
          <w:rFonts w:ascii="宋体" w:hAnsi="宋体" w:hint="eastAsia"/>
          <w:color w:val="000000"/>
          <w:sz w:val="21"/>
          <w:szCs w:val="21"/>
        </w:rPr>
        <w:t>本项目采用“不见面开标”方式，投标人无需到武陟县公共资源交易中心现场参加开标会议，无需到达现场提交原件资料。投标人应当在投标截止时间前，登陆“焦作市不见面开标大厅系统”，在线签到、解密文件等，系统解密时长默认为30分钟，错过解密时长者视为自动放弃本次投标。具体事宜请查阅焦作市公共资源交易中心官网首页—公共服务—下载专区-下载《投标单位操作手册及视频》等，查看操作说明，按要求进行投标文件制作及上传等。</w:t>
      </w:r>
    </w:p>
    <w:p w:rsidR="00DA6EB5" w:rsidRDefault="00430256">
      <w:pPr>
        <w:spacing w:line="440" w:lineRule="exact"/>
        <w:rPr>
          <w:rFonts w:ascii="宋体" w:hAnsi="宋体"/>
          <w:b/>
          <w:kern w:val="0"/>
          <w:sz w:val="21"/>
          <w:szCs w:val="21"/>
          <w:shd w:val="clear" w:color="auto" w:fill="FFFFFF"/>
        </w:rPr>
      </w:pPr>
      <w:r>
        <w:rPr>
          <w:rFonts w:ascii="宋体" w:hAnsi="宋体" w:hint="eastAsia"/>
          <w:b/>
          <w:bCs/>
          <w:sz w:val="21"/>
          <w:szCs w:val="21"/>
        </w:rPr>
        <w:t>六、公告期限：</w:t>
      </w:r>
      <w:r>
        <w:rPr>
          <w:rFonts w:ascii="宋体" w:hAnsi="宋体" w:hint="eastAsia"/>
          <w:sz w:val="21"/>
          <w:szCs w:val="21"/>
        </w:rPr>
        <w:t>自本公告发布之日起5个工作日。</w:t>
      </w:r>
    </w:p>
    <w:p w:rsidR="00DA6EB5" w:rsidRDefault="00430256">
      <w:pPr>
        <w:spacing w:line="440" w:lineRule="exact"/>
        <w:rPr>
          <w:rFonts w:ascii="宋体" w:hAnsi="宋体"/>
          <w:b/>
          <w:bCs/>
          <w:sz w:val="21"/>
          <w:szCs w:val="21"/>
        </w:rPr>
      </w:pPr>
      <w:r>
        <w:rPr>
          <w:rFonts w:ascii="宋体" w:hAnsi="宋体" w:hint="eastAsia"/>
          <w:b/>
          <w:bCs/>
          <w:sz w:val="21"/>
          <w:szCs w:val="21"/>
        </w:rPr>
        <w:t>七、其他补充事宜：</w:t>
      </w:r>
    </w:p>
    <w:p w:rsidR="00DA6EB5" w:rsidRDefault="00430256">
      <w:pPr>
        <w:spacing w:line="440" w:lineRule="exact"/>
        <w:ind w:firstLineChars="200" w:firstLine="422"/>
        <w:rPr>
          <w:rFonts w:ascii="宋体" w:hAnsi="宋体"/>
          <w:sz w:val="21"/>
          <w:szCs w:val="21"/>
        </w:rPr>
      </w:pPr>
      <w:r>
        <w:rPr>
          <w:rFonts w:ascii="宋体" w:hAnsi="宋体" w:hint="eastAsia"/>
          <w:b/>
          <w:bCs/>
          <w:sz w:val="21"/>
          <w:szCs w:val="21"/>
        </w:rPr>
        <w:t>公告发布媒体</w:t>
      </w:r>
      <w:r>
        <w:rPr>
          <w:rFonts w:ascii="宋体" w:hAnsi="宋体" w:hint="eastAsia"/>
          <w:sz w:val="21"/>
          <w:szCs w:val="21"/>
        </w:rPr>
        <w:t>《中国招标投标公共服务平台》、《河南省政府采购网》、《河南省电子招标投标公共服务平台》、《河南省公共资源交易公共服务平台》、《焦作市公共资源交易中心网》《武陟县公共资源交易中心网》。</w:t>
      </w:r>
    </w:p>
    <w:p w:rsidR="00DA6EB5" w:rsidRDefault="00430256">
      <w:pPr>
        <w:spacing w:line="440" w:lineRule="exact"/>
        <w:rPr>
          <w:rFonts w:ascii="宋体" w:hAnsi="宋体"/>
          <w:b/>
          <w:bCs/>
          <w:sz w:val="21"/>
          <w:szCs w:val="21"/>
        </w:rPr>
      </w:pPr>
      <w:r>
        <w:rPr>
          <w:rFonts w:ascii="宋体" w:hAnsi="宋体" w:hint="eastAsia"/>
          <w:b/>
          <w:bCs/>
          <w:sz w:val="21"/>
          <w:szCs w:val="21"/>
        </w:rPr>
        <w:t>八、对本次招标提出询问，请按以下方式联系。</w:t>
      </w:r>
    </w:p>
    <w:p w:rsidR="00DA6EB5" w:rsidRDefault="00430256">
      <w:pPr>
        <w:spacing w:line="440" w:lineRule="exact"/>
        <w:rPr>
          <w:rFonts w:ascii="宋体" w:hAnsi="宋体"/>
          <w:b/>
          <w:bCs/>
          <w:sz w:val="21"/>
          <w:szCs w:val="21"/>
        </w:rPr>
      </w:pPr>
      <w:r>
        <w:rPr>
          <w:rFonts w:ascii="宋体" w:hAnsi="宋体" w:hint="eastAsia"/>
          <w:sz w:val="21"/>
          <w:szCs w:val="21"/>
        </w:rPr>
        <w:t xml:space="preserve"> 1.采购人信息</w:t>
      </w:r>
    </w:p>
    <w:p w:rsidR="00DA6EB5" w:rsidRDefault="00430256">
      <w:pPr>
        <w:widowControl/>
        <w:spacing w:line="440" w:lineRule="exact"/>
        <w:jc w:val="left"/>
        <w:rPr>
          <w:rFonts w:ascii="宋体" w:hAnsi="宋体"/>
          <w:sz w:val="21"/>
          <w:szCs w:val="21"/>
        </w:rPr>
      </w:pPr>
      <w:r>
        <w:rPr>
          <w:rFonts w:ascii="宋体" w:hAnsi="宋体" w:hint="eastAsia"/>
          <w:sz w:val="21"/>
          <w:szCs w:val="21"/>
        </w:rPr>
        <w:t xml:space="preserve">    名 称：武陟县公安局</w:t>
      </w:r>
    </w:p>
    <w:p w:rsidR="00DA6EB5" w:rsidRDefault="00430256">
      <w:pPr>
        <w:widowControl/>
        <w:spacing w:line="440" w:lineRule="exact"/>
        <w:jc w:val="left"/>
        <w:rPr>
          <w:rFonts w:ascii="宋体" w:hAnsi="宋体"/>
          <w:sz w:val="21"/>
          <w:szCs w:val="21"/>
        </w:rPr>
      </w:pPr>
      <w:r>
        <w:rPr>
          <w:rFonts w:ascii="宋体" w:hAnsi="宋体" w:hint="eastAsia"/>
          <w:sz w:val="21"/>
          <w:szCs w:val="21"/>
        </w:rPr>
        <w:t xml:space="preserve">    地址：朝阳二路与迎宾大道交叉路口往西北约70米</w:t>
      </w:r>
    </w:p>
    <w:p w:rsidR="00DA6EB5" w:rsidRDefault="00430256">
      <w:pPr>
        <w:widowControl/>
        <w:spacing w:line="440" w:lineRule="exact"/>
        <w:jc w:val="left"/>
        <w:rPr>
          <w:rFonts w:ascii="宋体" w:hAnsi="宋体"/>
          <w:color w:val="000000"/>
          <w:sz w:val="21"/>
          <w:szCs w:val="21"/>
          <w:u w:val="single"/>
        </w:rPr>
      </w:pPr>
      <w:r>
        <w:rPr>
          <w:rFonts w:ascii="宋体" w:hAnsi="宋体" w:hint="eastAsia"/>
          <w:sz w:val="21"/>
          <w:szCs w:val="21"/>
        </w:rPr>
        <w:t xml:space="preserve">   联系方式</w:t>
      </w:r>
      <w:r>
        <w:rPr>
          <w:rFonts w:ascii="宋体" w:hAnsi="宋体" w:hint="eastAsia"/>
          <w:color w:val="000000"/>
          <w:sz w:val="21"/>
          <w:szCs w:val="21"/>
        </w:rPr>
        <w:t>：18339133320</w:t>
      </w:r>
    </w:p>
    <w:p w:rsidR="00DA6EB5" w:rsidRDefault="00430256">
      <w:pPr>
        <w:spacing w:line="440" w:lineRule="exact"/>
        <w:ind w:firstLineChars="50" w:firstLine="105"/>
        <w:jc w:val="left"/>
        <w:rPr>
          <w:rFonts w:ascii="宋体" w:hAnsi="宋体"/>
          <w:sz w:val="21"/>
          <w:szCs w:val="21"/>
        </w:rPr>
      </w:pPr>
      <w:r>
        <w:rPr>
          <w:rFonts w:ascii="宋体" w:hAnsi="宋体" w:hint="eastAsia"/>
          <w:sz w:val="21"/>
          <w:szCs w:val="21"/>
        </w:rPr>
        <w:t>2.采购代理机构信息</w:t>
      </w:r>
    </w:p>
    <w:p w:rsidR="00DA6EB5" w:rsidRDefault="00430256">
      <w:pPr>
        <w:spacing w:line="440" w:lineRule="exact"/>
        <w:jc w:val="left"/>
        <w:rPr>
          <w:rFonts w:ascii="宋体" w:hAnsi="宋体"/>
          <w:sz w:val="21"/>
          <w:szCs w:val="21"/>
        </w:rPr>
      </w:pPr>
      <w:r>
        <w:rPr>
          <w:rFonts w:ascii="宋体" w:hAnsi="宋体" w:hint="eastAsia"/>
          <w:sz w:val="21"/>
          <w:szCs w:val="21"/>
        </w:rPr>
        <w:t xml:space="preserve">    名 称：河南四方建设管理有限公司</w:t>
      </w:r>
    </w:p>
    <w:p w:rsidR="00DA6EB5" w:rsidRDefault="00430256">
      <w:pPr>
        <w:spacing w:line="440" w:lineRule="exact"/>
        <w:jc w:val="left"/>
        <w:rPr>
          <w:rFonts w:ascii="宋体" w:hAnsi="宋体"/>
          <w:sz w:val="21"/>
          <w:szCs w:val="21"/>
        </w:rPr>
      </w:pPr>
      <w:r>
        <w:rPr>
          <w:rFonts w:ascii="宋体" w:hAnsi="宋体" w:hint="eastAsia"/>
          <w:sz w:val="21"/>
          <w:szCs w:val="21"/>
        </w:rPr>
        <w:t xml:space="preserve">    地　址：郑州市经济技术开发区航海东路1394号1栋15层1515</w:t>
      </w:r>
    </w:p>
    <w:p w:rsidR="00DA6EB5" w:rsidRDefault="00430256">
      <w:pPr>
        <w:spacing w:line="440" w:lineRule="exact"/>
        <w:jc w:val="left"/>
        <w:rPr>
          <w:rFonts w:ascii="宋体" w:hAnsi="宋体"/>
          <w:sz w:val="21"/>
          <w:szCs w:val="21"/>
          <w:u w:val="single"/>
        </w:rPr>
      </w:pPr>
      <w:r>
        <w:rPr>
          <w:rFonts w:ascii="宋体" w:hAnsi="宋体" w:hint="eastAsia"/>
          <w:sz w:val="21"/>
          <w:szCs w:val="21"/>
        </w:rPr>
        <w:t xml:space="preserve">    联系方式：0391-7289803</w:t>
      </w:r>
    </w:p>
    <w:p w:rsidR="00DA6EB5" w:rsidRDefault="00430256">
      <w:pPr>
        <w:spacing w:line="440" w:lineRule="exact"/>
        <w:jc w:val="left"/>
        <w:rPr>
          <w:rFonts w:ascii="宋体" w:hAnsi="宋体"/>
          <w:sz w:val="21"/>
          <w:szCs w:val="21"/>
          <w:u w:val="single"/>
        </w:rPr>
      </w:pPr>
      <w:r>
        <w:rPr>
          <w:rFonts w:ascii="宋体" w:hAnsi="宋体" w:hint="eastAsia"/>
          <w:sz w:val="21"/>
          <w:szCs w:val="21"/>
        </w:rPr>
        <w:lastRenderedPageBreak/>
        <w:t xml:space="preserve"> 3.项目联系方式</w:t>
      </w:r>
    </w:p>
    <w:p w:rsidR="00DA6EB5" w:rsidRDefault="00430256">
      <w:pPr>
        <w:pStyle w:val="a5"/>
        <w:spacing w:line="440" w:lineRule="exact"/>
        <w:jc w:val="left"/>
        <w:rPr>
          <w:rFonts w:hAnsi="宋体" w:cs="宋体"/>
          <w:color w:val="000000"/>
        </w:rPr>
      </w:pPr>
      <w:r>
        <w:rPr>
          <w:rFonts w:hAnsi="宋体" w:cs="宋体" w:hint="eastAsia"/>
          <w:color w:val="000000"/>
        </w:rPr>
        <w:t xml:space="preserve">  项目联系人：王冠军</w:t>
      </w:r>
    </w:p>
    <w:p w:rsidR="00DA6EB5" w:rsidRDefault="00430256">
      <w:pPr>
        <w:spacing w:line="440" w:lineRule="exact"/>
        <w:jc w:val="left"/>
        <w:rPr>
          <w:rFonts w:ascii="宋体" w:hAnsi="宋体"/>
          <w:color w:val="000000"/>
          <w:sz w:val="21"/>
          <w:szCs w:val="21"/>
          <w:u w:val="single"/>
        </w:rPr>
      </w:pPr>
      <w:r>
        <w:rPr>
          <w:rFonts w:ascii="宋体" w:hAnsi="宋体" w:hint="eastAsia"/>
          <w:color w:val="000000"/>
          <w:sz w:val="21"/>
          <w:szCs w:val="21"/>
        </w:rPr>
        <w:t xml:space="preserve">    电　话：18339133320</w:t>
      </w:r>
    </w:p>
    <w:p w:rsidR="00DA6EB5" w:rsidRDefault="00DA6EB5">
      <w:pPr>
        <w:spacing w:line="440" w:lineRule="exact"/>
        <w:ind w:firstLineChars="200" w:firstLine="420"/>
        <w:rPr>
          <w:rFonts w:ascii="宋体" w:hAnsi="宋体"/>
          <w:color w:val="000000"/>
          <w:sz w:val="21"/>
          <w:szCs w:val="21"/>
        </w:rPr>
      </w:pPr>
    </w:p>
    <w:p w:rsidR="00DA6EB5" w:rsidRDefault="00430256">
      <w:pPr>
        <w:spacing w:line="440" w:lineRule="exact"/>
        <w:rPr>
          <w:rFonts w:ascii="宋体" w:hAnsi="宋体"/>
        </w:rPr>
      </w:pPr>
      <w:r>
        <w:rPr>
          <w:rFonts w:ascii="宋体" w:hAnsi="宋体" w:hint="eastAsia"/>
          <w:color w:val="000000"/>
          <w:sz w:val="21"/>
          <w:szCs w:val="21"/>
        </w:rPr>
        <w:t xml:space="preserve"> 时间：2021年   月   日</w:t>
      </w:r>
    </w:p>
    <w:p w:rsidR="00DA6EB5" w:rsidRDefault="00DA6EB5">
      <w:pPr>
        <w:widowControl/>
        <w:spacing w:line="540" w:lineRule="exact"/>
        <w:jc w:val="right"/>
        <w:rPr>
          <w:rFonts w:ascii="宋体" w:hAnsi="宋体"/>
          <w:color w:val="000000"/>
          <w:sz w:val="21"/>
          <w:szCs w:val="21"/>
        </w:rPr>
      </w:pPr>
    </w:p>
    <w:p w:rsidR="00DA6EB5" w:rsidRDefault="00DA6EB5">
      <w:pPr>
        <w:pStyle w:val="a8"/>
        <w:spacing w:line="480" w:lineRule="exact"/>
        <w:ind w:rightChars="-30" w:right="-72"/>
        <w:rPr>
          <w:rFonts w:ascii="宋体" w:hAnsi="宋体" w:cs="宋体"/>
          <w:bCs w:val="0"/>
        </w:rPr>
      </w:pPr>
      <w:bookmarkStart w:id="2" w:name="_Toc477166570"/>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803299" w:rsidRDefault="00803299">
      <w:pPr>
        <w:pStyle w:val="a8"/>
        <w:spacing w:line="480" w:lineRule="exact"/>
        <w:ind w:rightChars="-30" w:right="-72"/>
        <w:rPr>
          <w:rFonts w:ascii="宋体" w:hAnsi="宋体" w:cs="宋体" w:hint="eastAsia"/>
          <w:bCs w:val="0"/>
        </w:rPr>
      </w:pPr>
      <w:bookmarkStart w:id="3" w:name="_Toc14109"/>
    </w:p>
    <w:p w:rsidR="00803299" w:rsidRDefault="00803299">
      <w:pPr>
        <w:pStyle w:val="a8"/>
        <w:spacing w:line="480" w:lineRule="exact"/>
        <w:ind w:rightChars="-30" w:right="-72"/>
        <w:rPr>
          <w:rFonts w:ascii="宋体" w:hAnsi="宋体" w:cs="宋体" w:hint="eastAsia"/>
          <w:bCs w:val="0"/>
        </w:rPr>
      </w:pPr>
    </w:p>
    <w:p w:rsidR="00803299" w:rsidRDefault="00803299">
      <w:pPr>
        <w:pStyle w:val="a8"/>
        <w:spacing w:line="480" w:lineRule="exact"/>
        <w:ind w:rightChars="-30" w:right="-72"/>
        <w:rPr>
          <w:rFonts w:ascii="宋体" w:hAnsi="宋体" w:cs="宋体" w:hint="eastAsia"/>
          <w:bCs w:val="0"/>
        </w:rPr>
      </w:pPr>
    </w:p>
    <w:p w:rsidR="00803299" w:rsidRDefault="00803299">
      <w:pPr>
        <w:pStyle w:val="a8"/>
        <w:spacing w:line="480" w:lineRule="exact"/>
        <w:ind w:rightChars="-30" w:right="-72"/>
        <w:rPr>
          <w:rFonts w:ascii="宋体" w:hAnsi="宋体" w:cs="宋体" w:hint="eastAsia"/>
          <w:bCs w:val="0"/>
        </w:rPr>
      </w:pPr>
    </w:p>
    <w:p w:rsidR="00803299" w:rsidRDefault="00803299">
      <w:pPr>
        <w:pStyle w:val="a8"/>
        <w:spacing w:line="480" w:lineRule="exact"/>
        <w:ind w:rightChars="-30" w:right="-72"/>
        <w:rPr>
          <w:rFonts w:ascii="宋体" w:hAnsi="宋体" w:cs="宋体" w:hint="eastAsia"/>
          <w:bCs w:val="0"/>
        </w:rPr>
      </w:pPr>
    </w:p>
    <w:p w:rsidR="00803299" w:rsidRDefault="00803299">
      <w:pPr>
        <w:pStyle w:val="a8"/>
        <w:spacing w:line="480" w:lineRule="exact"/>
        <w:ind w:rightChars="-30" w:right="-72"/>
        <w:rPr>
          <w:rFonts w:ascii="宋体" w:hAnsi="宋体" w:cs="宋体" w:hint="eastAsia"/>
          <w:bCs w:val="0"/>
        </w:rPr>
      </w:pPr>
    </w:p>
    <w:p w:rsidR="00803299" w:rsidRDefault="00803299">
      <w:pPr>
        <w:pStyle w:val="a8"/>
        <w:spacing w:line="480" w:lineRule="exact"/>
        <w:ind w:rightChars="-30" w:right="-72"/>
        <w:rPr>
          <w:rFonts w:ascii="宋体" w:hAnsi="宋体" w:cs="宋体" w:hint="eastAsia"/>
          <w:bCs w:val="0"/>
        </w:rPr>
      </w:pPr>
    </w:p>
    <w:p w:rsidR="00803299" w:rsidRDefault="00803299">
      <w:pPr>
        <w:pStyle w:val="a8"/>
        <w:spacing w:line="480" w:lineRule="exact"/>
        <w:ind w:rightChars="-30" w:right="-72"/>
        <w:rPr>
          <w:rFonts w:ascii="宋体" w:hAnsi="宋体" w:cs="宋体" w:hint="eastAsia"/>
          <w:bCs w:val="0"/>
        </w:rPr>
      </w:pPr>
    </w:p>
    <w:p w:rsidR="00DA6EB5" w:rsidRDefault="00430256">
      <w:pPr>
        <w:pStyle w:val="a8"/>
        <w:spacing w:line="480" w:lineRule="exact"/>
        <w:ind w:rightChars="-30" w:right="-72"/>
        <w:rPr>
          <w:rFonts w:ascii="宋体" w:hAnsi="宋体" w:cs="宋体"/>
          <w:bCs w:val="0"/>
        </w:rPr>
      </w:pPr>
      <w:r>
        <w:rPr>
          <w:rFonts w:ascii="宋体" w:hAnsi="宋体" w:cs="宋体" w:hint="eastAsia"/>
          <w:bCs w:val="0"/>
        </w:rPr>
        <w:lastRenderedPageBreak/>
        <w:t>第二章 投标人须知</w:t>
      </w:r>
      <w:bookmarkEnd w:id="2"/>
      <w:bookmarkEnd w:id="3"/>
    </w:p>
    <w:p w:rsidR="00DA6EB5" w:rsidRDefault="00430256">
      <w:pPr>
        <w:jc w:val="center"/>
      </w:pPr>
      <w:r>
        <w:rPr>
          <w:rFonts w:hint="eastAsia"/>
        </w:rPr>
        <w:t>投标人须知前附表</w:t>
      </w:r>
    </w:p>
    <w:p w:rsidR="00DA6EB5" w:rsidRDefault="00430256">
      <w:pPr>
        <w:rPr>
          <w:rFonts w:ascii="宋体" w:hAnsi="宋体"/>
          <w:kern w:val="0"/>
        </w:rPr>
      </w:pPr>
      <w:r>
        <w:rPr>
          <w:rFonts w:ascii="宋体" w:hAnsi="宋体" w:hint="eastAsia"/>
          <w:kern w:val="0"/>
          <w:sz w:val="21"/>
          <w:szCs w:val="21"/>
        </w:rPr>
        <w:t xml:space="preserve">   本表是对招标文件的具体补充和修改，如与招标文件其他部分内容有差异，应以本表为准。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9"/>
        <w:gridCol w:w="1636"/>
        <w:gridCol w:w="227"/>
        <w:gridCol w:w="6774"/>
      </w:tblGrid>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项号</w:t>
            </w:r>
          </w:p>
        </w:tc>
        <w:tc>
          <w:tcPr>
            <w:tcW w:w="1863" w:type="dxa"/>
            <w:gridSpan w:val="2"/>
            <w:tcBorders>
              <w:top w:val="single" w:sz="4" w:space="0" w:color="auto"/>
              <w:left w:val="single" w:sz="4" w:space="0" w:color="auto"/>
              <w:bottom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内  容</w:t>
            </w:r>
          </w:p>
        </w:tc>
        <w:tc>
          <w:tcPr>
            <w:tcW w:w="6774" w:type="dxa"/>
            <w:tcBorders>
              <w:top w:val="single" w:sz="4" w:space="0" w:color="auto"/>
              <w:left w:val="single" w:sz="4" w:space="0" w:color="auto"/>
              <w:bottom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说明</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top w:val="single" w:sz="4" w:space="0" w:color="auto"/>
              <w:left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采购人</w:t>
            </w:r>
          </w:p>
        </w:tc>
        <w:tc>
          <w:tcPr>
            <w:tcW w:w="6774" w:type="dxa"/>
            <w:tcBorders>
              <w:top w:val="single" w:sz="4" w:space="0" w:color="auto"/>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武陟县公安局</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采购代理机构</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河南四方建设管理有限公司</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项目名称</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武陟县公安局关于刑事科学技术室物证保全系统升级改造采购项目</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资金来源</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kern w:val="0"/>
                <w:sz w:val="21"/>
                <w:szCs w:val="21"/>
              </w:rPr>
            </w:pPr>
            <w:r>
              <w:rPr>
                <w:rFonts w:ascii="宋体" w:hAnsi="宋体" w:hint="eastAsia"/>
                <w:sz w:val="21"/>
                <w:szCs w:val="21"/>
              </w:rPr>
              <w:t>中央转移支付资金</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资金落实情况</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kern w:val="0"/>
                <w:sz w:val="21"/>
                <w:szCs w:val="21"/>
              </w:rPr>
              <w:t xml:space="preserve">已落实   </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sz w:val="21"/>
                <w:szCs w:val="21"/>
              </w:rPr>
              <w:t>报价范围</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投标总价中须包括提供达到招标文件要求的所有货物、服务等与之相关的一切费用</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投标有效期</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 xml:space="preserve">60日历天   </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现场考察</w:t>
            </w:r>
          </w:p>
        </w:tc>
        <w:tc>
          <w:tcPr>
            <w:tcW w:w="6774" w:type="dxa"/>
            <w:tcBorders>
              <w:left w:val="single" w:sz="4" w:space="0" w:color="auto"/>
              <w:right w:val="single" w:sz="4" w:space="0" w:color="auto"/>
            </w:tcBorders>
            <w:vAlign w:val="center"/>
          </w:tcPr>
          <w:p w:rsidR="00DA6EB5" w:rsidRDefault="00430256">
            <w:pPr>
              <w:pStyle w:val="3"/>
              <w:spacing w:line="440" w:lineRule="exact"/>
              <w:rPr>
                <w:rFonts w:hAnsi="宋体"/>
                <w:sz w:val="21"/>
                <w:szCs w:val="21"/>
              </w:rPr>
            </w:pPr>
            <w:r>
              <w:rPr>
                <w:rFonts w:hAnsi="宋体" w:hint="eastAsia"/>
                <w:sz w:val="21"/>
                <w:szCs w:val="21"/>
              </w:rPr>
              <w:sym w:font="Wingdings" w:char="F0FE"/>
            </w:r>
            <w:r>
              <w:rPr>
                <w:rFonts w:hAnsi="宋体" w:hint="eastAsia"/>
                <w:sz w:val="21"/>
                <w:szCs w:val="21"/>
              </w:rPr>
              <w:t>不组织，各投标人自行考察</w:t>
            </w:r>
          </w:p>
          <w:p w:rsidR="00DA6EB5" w:rsidRDefault="00430256">
            <w:pPr>
              <w:spacing w:line="440" w:lineRule="exact"/>
              <w:rPr>
                <w:rFonts w:ascii="宋体" w:hAnsi="宋体"/>
                <w:sz w:val="21"/>
                <w:szCs w:val="21"/>
              </w:rPr>
            </w:pPr>
            <w:r>
              <w:rPr>
                <w:rFonts w:ascii="宋体" w:hAnsi="宋体" w:hint="eastAsia"/>
                <w:sz w:val="21"/>
                <w:szCs w:val="21"/>
              </w:rPr>
              <w:t>□组织，考察时间：　　　考察集中地点：</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sz w:val="21"/>
                <w:szCs w:val="21"/>
              </w:rPr>
              <w:t>投标保证金</w:t>
            </w:r>
          </w:p>
        </w:tc>
        <w:tc>
          <w:tcPr>
            <w:tcW w:w="6774" w:type="dxa"/>
            <w:tcBorders>
              <w:left w:val="single" w:sz="4" w:space="0" w:color="auto"/>
              <w:right w:val="single" w:sz="4" w:space="0" w:color="auto"/>
            </w:tcBorders>
            <w:vAlign w:val="center"/>
          </w:tcPr>
          <w:p w:rsidR="00DA6EB5" w:rsidRDefault="00430256">
            <w:pPr>
              <w:spacing w:line="440" w:lineRule="exact"/>
              <w:ind w:firstLineChars="200" w:firstLine="420"/>
              <w:rPr>
                <w:rFonts w:ascii="宋体" w:hAnsi="宋体"/>
                <w:sz w:val="21"/>
                <w:szCs w:val="21"/>
              </w:rPr>
            </w:pPr>
            <w:r>
              <w:rPr>
                <w:rFonts w:ascii="宋体" w:hAnsi="宋体" w:hint="eastAsia"/>
                <w:sz w:val="21"/>
                <w:szCs w:val="21"/>
              </w:rPr>
              <w:t>1.投标保证金：</w:t>
            </w:r>
            <w:r>
              <w:rPr>
                <w:rFonts w:ascii="宋体" w:hAnsi="宋体" w:hint="eastAsia"/>
                <w:b/>
                <w:sz w:val="21"/>
                <w:szCs w:val="21"/>
              </w:rPr>
              <w:t>贰万元</w:t>
            </w:r>
            <w:r>
              <w:rPr>
                <w:rFonts w:ascii="宋体" w:hAnsi="宋体" w:hint="eastAsia"/>
                <w:b/>
                <w:bCs/>
                <w:kern w:val="0"/>
                <w:sz w:val="21"/>
                <w:szCs w:val="21"/>
              </w:rPr>
              <w:t>（暂不缴纳）</w:t>
            </w:r>
          </w:p>
          <w:p w:rsidR="00DA6EB5" w:rsidRDefault="00430256">
            <w:pPr>
              <w:spacing w:line="440" w:lineRule="exact"/>
              <w:rPr>
                <w:rFonts w:ascii="宋体" w:hAnsi="宋体"/>
                <w:sz w:val="21"/>
                <w:szCs w:val="21"/>
              </w:rPr>
            </w:pPr>
            <w:r>
              <w:rPr>
                <w:rFonts w:ascii="宋体" w:hAnsi="宋体" w:hint="eastAsia"/>
                <w:sz w:val="21"/>
                <w:szCs w:val="21"/>
              </w:rPr>
              <w:t xml:space="preserve">    2.投标人有下列情形之一的，采购人将追索投标保证金人民币</w:t>
            </w:r>
            <w:r>
              <w:rPr>
                <w:rFonts w:ascii="宋体" w:hAnsi="宋体" w:hint="eastAsia"/>
                <w:b/>
                <w:sz w:val="21"/>
                <w:szCs w:val="21"/>
              </w:rPr>
              <w:t>贰万元</w:t>
            </w:r>
            <w:r>
              <w:rPr>
                <w:rFonts w:ascii="宋体" w:hAnsi="宋体" w:hint="eastAsia"/>
                <w:b/>
                <w:bCs/>
                <w:kern w:val="0"/>
                <w:sz w:val="21"/>
                <w:szCs w:val="21"/>
              </w:rPr>
              <w:t>，并予以没收</w:t>
            </w:r>
            <w:r>
              <w:rPr>
                <w:rFonts w:ascii="宋体" w:hAnsi="宋体" w:hint="eastAsia"/>
                <w:sz w:val="21"/>
                <w:szCs w:val="21"/>
              </w:rPr>
              <w:t>，投标人应作出相应承诺（承诺书格式见投标文件）：</w:t>
            </w:r>
          </w:p>
          <w:p w:rsidR="00DA6EB5" w:rsidRDefault="00430256">
            <w:pPr>
              <w:spacing w:line="440" w:lineRule="exact"/>
              <w:rPr>
                <w:rFonts w:ascii="宋体" w:hAnsi="宋体"/>
                <w:sz w:val="21"/>
                <w:szCs w:val="21"/>
              </w:rPr>
            </w:pPr>
            <w:r>
              <w:rPr>
                <w:rFonts w:ascii="宋体" w:hAnsi="宋体" w:hint="eastAsia"/>
                <w:sz w:val="21"/>
                <w:szCs w:val="21"/>
              </w:rPr>
              <w:t>（1）投标人在投标截止时间后或投标有效期内撤回投标文件的；</w:t>
            </w:r>
          </w:p>
          <w:p w:rsidR="00DA6EB5" w:rsidRDefault="00430256">
            <w:pPr>
              <w:spacing w:line="440" w:lineRule="exact"/>
              <w:rPr>
                <w:rFonts w:ascii="宋体" w:hAnsi="宋体"/>
                <w:sz w:val="21"/>
                <w:szCs w:val="21"/>
              </w:rPr>
            </w:pPr>
            <w:r>
              <w:rPr>
                <w:rFonts w:ascii="宋体" w:hAnsi="宋体" w:hint="eastAsia"/>
                <w:sz w:val="21"/>
                <w:szCs w:val="21"/>
              </w:rPr>
              <w:t>（2）投标人在投标文件中提供虚假材料的；</w:t>
            </w:r>
          </w:p>
          <w:p w:rsidR="00DA6EB5" w:rsidRDefault="00430256">
            <w:pPr>
              <w:spacing w:line="440" w:lineRule="exact"/>
              <w:rPr>
                <w:rFonts w:ascii="宋体" w:hAnsi="宋体"/>
                <w:sz w:val="21"/>
                <w:szCs w:val="21"/>
              </w:rPr>
            </w:pPr>
            <w:r>
              <w:rPr>
                <w:rFonts w:ascii="宋体" w:hAnsi="宋体" w:hint="eastAsia"/>
                <w:sz w:val="21"/>
                <w:szCs w:val="21"/>
              </w:rPr>
              <w:t>（3）除因不可抗力或招标文件认可的情形以外，中标人不与采购人签订合同的；</w:t>
            </w:r>
          </w:p>
          <w:p w:rsidR="00DA6EB5" w:rsidRDefault="00430256">
            <w:pPr>
              <w:spacing w:line="440" w:lineRule="exact"/>
              <w:rPr>
                <w:rFonts w:ascii="宋体" w:hAnsi="宋体"/>
                <w:sz w:val="21"/>
                <w:szCs w:val="21"/>
              </w:rPr>
            </w:pPr>
            <w:r>
              <w:rPr>
                <w:rFonts w:ascii="宋体" w:hAnsi="宋体" w:hint="eastAsia"/>
                <w:sz w:val="21"/>
                <w:szCs w:val="21"/>
              </w:rPr>
              <w:t>（4）投标人与采购人、其他投标人或者采购代理机构恶意串通的。</w:t>
            </w:r>
          </w:p>
          <w:p w:rsidR="00DA6EB5" w:rsidRDefault="00430256">
            <w:pPr>
              <w:spacing w:line="440" w:lineRule="exact"/>
              <w:ind w:firstLineChars="200" w:firstLine="420"/>
              <w:rPr>
                <w:rFonts w:ascii="宋体" w:hAnsi="宋体"/>
                <w:kern w:val="0"/>
                <w:sz w:val="21"/>
                <w:szCs w:val="21"/>
              </w:rPr>
            </w:pPr>
            <w:r>
              <w:rPr>
                <w:rFonts w:ascii="宋体" w:hAnsi="宋体" w:hint="eastAsia"/>
                <w:sz w:val="21"/>
                <w:szCs w:val="21"/>
              </w:rPr>
              <w:t>3.投标人违反上述规定且拒不支付投标保证金的，采购人可向武陟县人民法院起诉追索投标保证金。</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sz w:val="21"/>
                <w:szCs w:val="21"/>
              </w:rPr>
            </w:pPr>
            <w:r>
              <w:rPr>
                <w:rFonts w:ascii="宋体" w:hAnsi="宋体" w:hint="eastAsia"/>
                <w:sz w:val="21"/>
                <w:szCs w:val="21"/>
              </w:rPr>
              <w:t>投标文件份数</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加密的电子投标文</w:t>
            </w:r>
            <w:r>
              <w:rPr>
                <w:rFonts w:ascii="宋体" w:hAnsi="宋体" w:hint="eastAsia"/>
                <w:color w:val="000000"/>
                <w:sz w:val="21"/>
                <w:szCs w:val="21"/>
              </w:rPr>
              <w:t>件壹份</w:t>
            </w:r>
            <w:r>
              <w:rPr>
                <w:rFonts w:ascii="宋体" w:hAnsi="宋体" w:hint="eastAsia"/>
                <w:sz w:val="21"/>
                <w:szCs w:val="21"/>
              </w:rPr>
              <w:t>；</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pStyle w:val="TableParagraph"/>
              <w:spacing w:before="1" w:line="440" w:lineRule="exact"/>
              <w:ind w:left="108"/>
              <w:jc w:val="center"/>
              <w:rPr>
                <w:rFonts w:ascii="宋体" w:eastAsia="宋体" w:hAnsi="宋体" w:cs="宋体"/>
                <w:color w:val="000000"/>
                <w:sz w:val="21"/>
                <w:szCs w:val="21"/>
              </w:rPr>
            </w:pPr>
            <w:r>
              <w:rPr>
                <w:rFonts w:ascii="宋体" w:eastAsia="宋体" w:hAnsi="宋体" w:cs="宋体" w:hint="eastAsia"/>
                <w:color w:val="000000"/>
                <w:sz w:val="21"/>
                <w:szCs w:val="21"/>
              </w:rPr>
              <w:t>投标文件的递交</w:t>
            </w:r>
          </w:p>
          <w:p w:rsidR="00DA6EB5" w:rsidRDefault="00DA6EB5">
            <w:pPr>
              <w:spacing w:line="440" w:lineRule="exact"/>
              <w:jc w:val="center"/>
              <w:rPr>
                <w:rFonts w:ascii="宋体" w:hAnsi="宋体"/>
                <w:color w:val="000000"/>
                <w:sz w:val="21"/>
                <w:szCs w:val="21"/>
              </w:rPr>
            </w:pPr>
          </w:p>
        </w:tc>
        <w:tc>
          <w:tcPr>
            <w:tcW w:w="6774" w:type="dxa"/>
            <w:tcBorders>
              <w:left w:val="single" w:sz="4" w:space="0" w:color="auto"/>
              <w:right w:val="single" w:sz="4" w:space="0" w:color="auto"/>
            </w:tcBorders>
            <w:vAlign w:val="center"/>
          </w:tcPr>
          <w:p w:rsidR="00DA6EB5" w:rsidRDefault="00430256">
            <w:pPr>
              <w:spacing w:line="440" w:lineRule="exact"/>
              <w:ind w:firstLineChars="200" w:firstLine="420"/>
              <w:rPr>
                <w:rFonts w:ascii="宋体" w:hAnsi="宋体"/>
                <w:color w:val="000000"/>
                <w:sz w:val="21"/>
                <w:szCs w:val="21"/>
              </w:rPr>
            </w:pPr>
            <w:r>
              <w:rPr>
                <w:rFonts w:ascii="宋体" w:hAnsi="宋体" w:hint="eastAsia"/>
                <w:color w:val="000000"/>
                <w:sz w:val="21"/>
                <w:szCs w:val="21"/>
              </w:rPr>
              <w:t>1.在投标截止时间前递交，具体事宜请查阅焦作市公共资源交易中心官网首页—公共服务—下载专区-下载《投标单位操作手册及视频》等，查看操作说明，按要求进行投标文件的递交。</w:t>
            </w:r>
          </w:p>
          <w:p w:rsidR="00DA6EB5" w:rsidRDefault="00430256">
            <w:pPr>
              <w:spacing w:line="440" w:lineRule="exact"/>
              <w:ind w:firstLineChars="200" w:firstLine="420"/>
              <w:rPr>
                <w:rFonts w:ascii="宋体" w:hAnsi="宋体"/>
                <w:color w:val="000000"/>
                <w:sz w:val="21"/>
                <w:szCs w:val="21"/>
              </w:rPr>
            </w:pPr>
            <w:r>
              <w:rPr>
                <w:rFonts w:ascii="宋体" w:hAnsi="宋体" w:hint="eastAsia"/>
                <w:color w:val="000000"/>
                <w:sz w:val="21"/>
                <w:szCs w:val="21"/>
              </w:rPr>
              <w:t>2.如因系统故障需上传非加密文件时，投标人应按照采购人指示将非加密文件递交给采购人。</w:t>
            </w:r>
          </w:p>
          <w:p w:rsidR="00DA6EB5" w:rsidRDefault="00430256">
            <w:pPr>
              <w:spacing w:line="440" w:lineRule="exact"/>
              <w:ind w:firstLineChars="200" w:firstLine="420"/>
              <w:rPr>
                <w:rFonts w:ascii="宋体" w:hAnsi="宋体"/>
                <w:color w:val="000000"/>
                <w:sz w:val="21"/>
                <w:szCs w:val="21"/>
              </w:rPr>
            </w:pPr>
            <w:r>
              <w:rPr>
                <w:rFonts w:ascii="宋体" w:hAnsi="宋体" w:hint="eastAsia"/>
                <w:color w:val="000000"/>
                <w:sz w:val="21"/>
                <w:szCs w:val="21"/>
              </w:rPr>
              <w:t>3.采购人拒绝接收在投标文件递交截止时间后上传的投标文件。</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sz w:val="21"/>
                <w:szCs w:val="21"/>
              </w:rPr>
            </w:pPr>
            <w:r>
              <w:rPr>
                <w:rFonts w:ascii="宋体" w:hAnsi="宋体" w:hint="eastAsia"/>
                <w:sz w:val="21"/>
                <w:szCs w:val="21"/>
              </w:rPr>
              <w:t>签字或盖章要求</w:t>
            </w:r>
          </w:p>
        </w:tc>
        <w:tc>
          <w:tcPr>
            <w:tcW w:w="6774" w:type="dxa"/>
            <w:tcBorders>
              <w:left w:val="single" w:sz="4" w:space="0" w:color="auto"/>
              <w:right w:val="single" w:sz="4" w:space="0" w:color="auto"/>
            </w:tcBorders>
            <w:vAlign w:val="center"/>
          </w:tcPr>
          <w:p w:rsidR="00DA6EB5" w:rsidRDefault="00430256">
            <w:pPr>
              <w:spacing w:line="440" w:lineRule="exact"/>
              <w:ind w:firstLineChars="200" w:firstLine="420"/>
              <w:rPr>
                <w:rFonts w:ascii="宋体" w:hAnsi="宋体"/>
                <w:kern w:val="0"/>
                <w:sz w:val="21"/>
                <w:szCs w:val="21"/>
              </w:rPr>
            </w:pPr>
            <w:r>
              <w:rPr>
                <w:rFonts w:ascii="宋体" w:hAnsi="宋体" w:hint="eastAsia"/>
                <w:kern w:val="0"/>
                <w:sz w:val="21"/>
                <w:szCs w:val="21"/>
              </w:rPr>
              <w:t>1.所有要求投标人加盖单位公章的地方都应</w:t>
            </w:r>
            <w:r>
              <w:rPr>
                <w:rFonts w:ascii="宋体" w:hAnsi="宋体" w:hint="eastAsia"/>
                <w:sz w:val="21"/>
                <w:szCs w:val="21"/>
              </w:rPr>
              <w:t>加盖</w:t>
            </w:r>
            <w:r>
              <w:rPr>
                <w:rFonts w:ascii="宋体" w:hAnsi="宋体" w:hint="eastAsia"/>
                <w:kern w:val="0"/>
                <w:sz w:val="21"/>
                <w:szCs w:val="21"/>
              </w:rPr>
              <w:t>投标人单位的CA印章。</w:t>
            </w:r>
          </w:p>
          <w:p w:rsidR="00DA6EB5" w:rsidRDefault="00430256">
            <w:pPr>
              <w:spacing w:line="440" w:lineRule="exact"/>
              <w:ind w:firstLineChars="200" w:firstLine="420"/>
              <w:rPr>
                <w:rFonts w:ascii="宋体" w:hAnsi="宋体"/>
                <w:kern w:val="0"/>
                <w:sz w:val="21"/>
                <w:szCs w:val="21"/>
              </w:rPr>
            </w:pPr>
            <w:r>
              <w:rPr>
                <w:rFonts w:ascii="宋体" w:hAnsi="宋体" w:hint="eastAsia"/>
                <w:kern w:val="0"/>
                <w:sz w:val="21"/>
                <w:szCs w:val="21"/>
              </w:rPr>
              <w:t>2.所有要求法定代表人签字或盖章的，要求法定代表人在签字或盖章的地方上传有手写签名的扫描件或加盖法定代表人CA印章。</w:t>
            </w:r>
          </w:p>
          <w:p w:rsidR="00DA6EB5" w:rsidRDefault="00430256">
            <w:pPr>
              <w:pStyle w:val="TableParagraph"/>
              <w:tabs>
                <w:tab w:val="left" w:pos="640"/>
              </w:tabs>
              <w:spacing w:line="440" w:lineRule="exact"/>
              <w:ind w:left="108" w:right="90" w:firstLineChars="200" w:firstLine="420"/>
              <w:jc w:val="left"/>
              <w:rPr>
                <w:rFonts w:ascii="宋体" w:eastAsia="宋体" w:hAnsi="宋体" w:cs="宋体"/>
                <w:sz w:val="21"/>
                <w:szCs w:val="21"/>
              </w:rPr>
            </w:pPr>
            <w:r>
              <w:rPr>
                <w:rFonts w:ascii="宋体" w:eastAsia="宋体" w:hAnsi="宋体" w:cs="宋体" w:hint="eastAsia"/>
                <w:kern w:val="0"/>
                <w:sz w:val="21"/>
                <w:szCs w:val="21"/>
              </w:rPr>
              <w:t>3.所有要求委托代理人签字或盖章的，要求委托代理人在签字或盖章的地方上传有手写签名的扫描件或加盖委托代理人CA印章。</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sz w:val="21"/>
                <w:szCs w:val="21"/>
              </w:rPr>
            </w:pPr>
            <w:r>
              <w:rPr>
                <w:rFonts w:ascii="宋体" w:hAnsi="宋体" w:hint="eastAsia"/>
                <w:sz w:val="21"/>
                <w:szCs w:val="21"/>
              </w:rPr>
              <w:t>开标时间及地点</w:t>
            </w:r>
          </w:p>
        </w:tc>
        <w:tc>
          <w:tcPr>
            <w:tcW w:w="6774" w:type="dxa"/>
            <w:tcBorders>
              <w:left w:val="single" w:sz="4" w:space="0" w:color="auto"/>
              <w:right w:val="single" w:sz="4" w:space="0" w:color="auto"/>
            </w:tcBorders>
            <w:vAlign w:val="center"/>
          </w:tcPr>
          <w:p w:rsidR="00DA6EB5" w:rsidRDefault="00430256">
            <w:pPr>
              <w:pStyle w:val="10"/>
              <w:spacing w:line="440" w:lineRule="exact"/>
              <w:ind w:firstLineChars="200" w:firstLine="420"/>
              <w:rPr>
                <w:rFonts w:ascii="宋体" w:hAnsi="宋体"/>
                <w:color w:val="000000"/>
                <w:kern w:val="0"/>
                <w:sz w:val="21"/>
                <w:szCs w:val="21"/>
              </w:rPr>
            </w:pPr>
            <w:r>
              <w:rPr>
                <w:rFonts w:ascii="宋体" w:hAnsi="宋体" w:hint="eastAsia"/>
                <w:color w:val="000000"/>
                <w:kern w:val="0"/>
                <w:sz w:val="21"/>
                <w:szCs w:val="21"/>
              </w:rPr>
              <w:t>1.开标时间：2021年    月     日上午9:00时（北京时间）</w:t>
            </w:r>
          </w:p>
          <w:p w:rsidR="00DA6EB5" w:rsidRDefault="00430256">
            <w:pPr>
              <w:pStyle w:val="10"/>
              <w:spacing w:line="440" w:lineRule="exact"/>
              <w:ind w:firstLineChars="200" w:firstLine="420"/>
              <w:rPr>
                <w:rFonts w:ascii="宋体" w:hAnsi="宋体"/>
                <w:sz w:val="21"/>
                <w:szCs w:val="21"/>
              </w:rPr>
            </w:pPr>
            <w:r>
              <w:rPr>
                <w:rFonts w:ascii="宋体" w:hAnsi="宋体" w:hint="eastAsia"/>
                <w:color w:val="000000"/>
                <w:sz w:val="21"/>
                <w:szCs w:val="21"/>
              </w:rPr>
              <w:t>2.开标地点：武陟县公共资源交易中心二楼开标三厅（武陟县河朔大道中段产业集聚区东门）。</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color w:val="000000"/>
                <w:sz w:val="21"/>
                <w:szCs w:val="21"/>
              </w:rPr>
            </w:pPr>
            <w:r>
              <w:rPr>
                <w:rFonts w:ascii="宋体" w:hAnsi="宋体" w:hint="eastAsia"/>
                <w:color w:val="000000"/>
                <w:kern w:val="0"/>
                <w:sz w:val="21"/>
                <w:szCs w:val="21"/>
              </w:rPr>
              <w:t>开标程序</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color w:val="000000"/>
                <w:kern w:val="0"/>
                <w:sz w:val="21"/>
                <w:szCs w:val="21"/>
              </w:rPr>
            </w:pPr>
            <w:r>
              <w:rPr>
                <w:rFonts w:ascii="宋体" w:hAnsi="宋体" w:hint="eastAsia"/>
                <w:color w:val="000000"/>
                <w:kern w:val="0"/>
                <w:sz w:val="21"/>
                <w:szCs w:val="21"/>
              </w:rPr>
              <w:t>（l）公布投标人；</w:t>
            </w:r>
          </w:p>
          <w:p w:rsidR="00DA6EB5" w:rsidRDefault="00430256">
            <w:pPr>
              <w:spacing w:line="440" w:lineRule="exact"/>
              <w:rPr>
                <w:rFonts w:ascii="宋体" w:hAnsi="宋体"/>
                <w:color w:val="000000"/>
                <w:kern w:val="0"/>
                <w:sz w:val="21"/>
                <w:szCs w:val="21"/>
              </w:rPr>
            </w:pPr>
            <w:r>
              <w:rPr>
                <w:rFonts w:ascii="宋体" w:hAnsi="宋体" w:hint="eastAsia"/>
                <w:color w:val="000000"/>
                <w:kern w:val="0"/>
                <w:sz w:val="21"/>
                <w:szCs w:val="21"/>
              </w:rPr>
              <w:t>（2）投标文件解密；</w:t>
            </w:r>
          </w:p>
          <w:p w:rsidR="00DA6EB5" w:rsidRDefault="00430256">
            <w:pPr>
              <w:spacing w:line="440" w:lineRule="exact"/>
              <w:rPr>
                <w:rFonts w:ascii="宋体" w:hAnsi="宋体"/>
                <w:color w:val="000000"/>
                <w:kern w:val="0"/>
                <w:sz w:val="21"/>
                <w:szCs w:val="21"/>
              </w:rPr>
            </w:pPr>
            <w:r>
              <w:rPr>
                <w:rFonts w:ascii="宋体" w:hAnsi="宋体" w:hint="eastAsia"/>
                <w:color w:val="000000"/>
                <w:kern w:val="0"/>
                <w:sz w:val="21"/>
                <w:szCs w:val="21"/>
              </w:rPr>
              <w:t>（3）唱标；</w:t>
            </w:r>
          </w:p>
          <w:p w:rsidR="00DA6EB5" w:rsidRDefault="00430256">
            <w:pPr>
              <w:spacing w:line="440" w:lineRule="exact"/>
              <w:rPr>
                <w:rFonts w:ascii="宋体" w:hAnsi="宋体"/>
                <w:color w:val="000000"/>
                <w:kern w:val="0"/>
                <w:sz w:val="21"/>
                <w:szCs w:val="21"/>
              </w:rPr>
            </w:pPr>
            <w:r>
              <w:rPr>
                <w:rFonts w:ascii="宋体" w:hAnsi="宋体" w:hint="eastAsia"/>
                <w:color w:val="000000"/>
                <w:kern w:val="0"/>
                <w:sz w:val="21"/>
                <w:szCs w:val="21"/>
              </w:rPr>
              <w:t>（4）开标结束。</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sz w:val="21"/>
                <w:szCs w:val="21"/>
              </w:rPr>
            </w:pPr>
            <w:r>
              <w:rPr>
                <w:rFonts w:ascii="宋体" w:hAnsi="宋体" w:hint="eastAsia"/>
                <w:sz w:val="21"/>
                <w:szCs w:val="21"/>
              </w:rPr>
              <w:t>评标委员会的组建</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评标委员会由采购人代表和评审专家组成，成员人数应当为5人及以上单数，其中评审专家不得少于成员总数的三分之二。</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sz w:val="21"/>
                <w:szCs w:val="21"/>
              </w:rPr>
            </w:pPr>
            <w:r>
              <w:rPr>
                <w:rFonts w:ascii="宋体" w:hAnsi="宋体" w:hint="eastAsia"/>
                <w:sz w:val="21"/>
                <w:szCs w:val="21"/>
              </w:rPr>
              <w:t>本次评标采用的评标方法</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☑综合评分法      □最低评标价法</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sz w:val="21"/>
                <w:szCs w:val="21"/>
              </w:rPr>
            </w:pPr>
            <w:r>
              <w:rPr>
                <w:rFonts w:ascii="宋体" w:hAnsi="宋体" w:hint="eastAsia"/>
                <w:sz w:val="21"/>
                <w:szCs w:val="21"/>
              </w:rPr>
              <w:t>是否授权评标委员会确定中标人</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□是</w:t>
            </w:r>
          </w:p>
          <w:p w:rsidR="00DA6EB5" w:rsidRDefault="00430256">
            <w:pPr>
              <w:spacing w:line="440" w:lineRule="exact"/>
              <w:rPr>
                <w:rFonts w:ascii="宋体" w:hAnsi="宋体"/>
                <w:sz w:val="21"/>
                <w:szCs w:val="21"/>
              </w:rPr>
            </w:pPr>
            <w:r>
              <w:rPr>
                <w:rFonts w:ascii="宋体" w:hAnsi="宋体" w:hint="eastAsia"/>
                <w:sz w:val="21"/>
                <w:szCs w:val="21"/>
              </w:rPr>
              <w:sym w:font="Wingdings" w:char="F0FE"/>
            </w:r>
            <w:r>
              <w:rPr>
                <w:rFonts w:ascii="宋体" w:hAnsi="宋体" w:hint="eastAsia"/>
                <w:sz w:val="21"/>
                <w:szCs w:val="21"/>
              </w:rPr>
              <w:t>否，推荐的中标候选人数：3名。</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sz w:val="21"/>
                <w:szCs w:val="21"/>
              </w:rPr>
            </w:pPr>
            <w:r>
              <w:rPr>
                <w:rFonts w:ascii="宋体" w:hAnsi="宋体" w:hint="eastAsia"/>
                <w:sz w:val="21"/>
                <w:szCs w:val="21"/>
              </w:rPr>
              <w:t>中标公示媒体</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sz w:val="21"/>
                <w:szCs w:val="21"/>
              </w:rPr>
              <w:t>中标结果请登陆原公告媒介查看中标结果公示，不再另行通知。</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863" w:type="dxa"/>
            <w:gridSpan w:val="2"/>
            <w:tcBorders>
              <w:left w:val="single" w:sz="4" w:space="0" w:color="auto"/>
              <w:right w:val="single" w:sz="4" w:space="0" w:color="auto"/>
            </w:tcBorders>
            <w:vAlign w:val="center"/>
          </w:tcPr>
          <w:p w:rsidR="00DA6EB5" w:rsidRDefault="00430256">
            <w:pPr>
              <w:spacing w:line="440" w:lineRule="exact"/>
              <w:jc w:val="center"/>
              <w:rPr>
                <w:rFonts w:ascii="宋体" w:hAnsi="宋体"/>
                <w:sz w:val="21"/>
                <w:szCs w:val="21"/>
              </w:rPr>
            </w:pPr>
            <w:r>
              <w:rPr>
                <w:rFonts w:ascii="宋体" w:hAnsi="宋体" w:hint="eastAsia"/>
                <w:color w:val="000000"/>
                <w:sz w:val="21"/>
                <w:szCs w:val="21"/>
              </w:rPr>
              <w:t>签订合同</w:t>
            </w:r>
          </w:p>
        </w:tc>
        <w:tc>
          <w:tcPr>
            <w:tcW w:w="6774" w:type="dxa"/>
            <w:tcBorders>
              <w:left w:val="single" w:sz="4" w:space="0" w:color="auto"/>
              <w:right w:val="single" w:sz="4" w:space="0" w:color="auto"/>
            </w:tcBorders>
            <w:vAlign w:val="center"/>
          </w:tcPr>
          <w:p w:rsidR="00DA6EB5" w:rsidRDefault="00430256">
            <w:pPr>
              <w:spacing w:line="440" w:lineRule="exact"/>
              <w:rPr>
                <w:rFonts w:ascii="宋体" w:hAnsi="宋体"/>
                <w:sz w:val="21"/>
                <w:szCs w:val="21"/>
              </w:rPr>
            </w:pPr>
            <w:r>
              <w:rPr>
                <w:rFonts w:ascii="宋体" w:hAnsi="宋体" w:hint="eastAsia"/>
                <w:color w:val="000000"/>
                <w:sz w:val="21"/>
                <w:szCs w:val="21"/>
              </w:rPr>
              <w:t>中标人在《中</w:t>
            </w:r>
            <w:r>
              <w:rPr>
                <w:rFonts w:ascii="宋体" w:hAnsi="宋体" w:hint="eastAsia"/>
                <w:sz w:val="21"/>
                <w:szCs w:val="21"/>
              </w:rPr>
              <w:t>标通知书》发出后</w:t>
            </w:r>
            <w:r>
              <w:rPr>
                <w:rFonts w:ascii="宋体" w:hAnsi="宋体" w:hint="eastAsia"/>
                <w:color w:val="000000"/>
                <w:sz w:val="21"/>
                <w:szCs w:val="21"/>
                <w:u w:val="single"/>
              </w:rPr>
              <w:t>30</w:t>
            </w:r>
            <w:r>
              <w:rPr>
                <w:rFonts w:ascii="宋体" w:hAnsi="宋体" w:hint="eastAsia"/>
                <w:color w:val="000000"/>
                <w:sz w:val="21"/>
                <w:szCs w:val="21"/>
              </w:rPr>
              <w:t>日内</w:t>
            </w:r>
            <w:r>
              <w:rPr>
                <w:rFonts w:ascii="宋体" w:hAnsi="宋体" w:hint="eastAsia"/>
                <w:sz w:val="21"/>
                <w:szCs w:val="21"/>
              </w:rPr>
              <w:t>，根据招标文件和中标人的投标文件与采购人签订合同。</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8637" w:type="dxa"/>
            <w:gridSpan w:val="3"/>
            <w:tcBorders>
              <w:top w:val="single" w:sz="4" w:space="0" w:color="auto"/>
              <w:left w:val="single" w:sz="4" w:space="0" w:color="auto"/>
              <w:bottom w:val="single" w:sz="4" w:space="0" w:color="auto"/>
              <w:right w:val="single" w:sz="4" w:space="0" w:color="auto"/>
            </w:tcBorders>
            <w:vAlign w:val="center"/>
          </w:tcPr>
          <w:p w:rsidR="00DA6EB5" w:rsidRDefault="00430256">
            <w:pPr>
              <w:spacing w:line="440" w:lineRule="exact"/>
              <w:rPr>
                <w:rFonts w:ascii="宋体" w:hAnsi="宋体"/>
                <w:kern w:val="0"/>
                <w:sz w:val="21"/>
                <w:szCs w:val="21"/>
              </w:rPr>
            </w:pPr>
            <w:r>
              <w:rPr>
                <w:rFonts w:ascii="宋体" w:hAnsi="宋体" w:hint="eastAsia"/>
                <w:kern w:val="0"/>
                <w:sz w:val="21"/>
                <w:szCs w:val="21"/>
              </w:rPr>
              <w:t>本项目是否专门面向中小企业采购：否</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8637" w:type="dxa"/>
            <w:gridSpan w:val="3"/>
            <w:tcBorders>
              <w:top w:val="single" w:sz="4" w:space="0" w:color="auto"/>
              <w:left w:val="single" w:sz="4" w:space="0" w:color="auto"/>
              <w:right w:val="single" w:sz="4" w:space="0" w:color="auto"/>
            </w:tcBorders>
            <w:vAlign w:val="center"/>
          </w:tcPr>
          <w:p w:rsidR="00DA6EB5" w:rsidRDefault="00430256">
            <w:pPr>
              <w:spacing w:line="440" w:lineRule="exact"/>
              <w:rPr>
                <w:rFonts w:ascii="宋体" w:hAnsi="宋体"/>
                <w:kern w:val="0"/>
                <w:sz w:val="21"/>
                <w:szCs w:val="21"/>
              </w:rPr>
            </w:pPr>
            <w:r>
              <w:rPr>
                <w:rFonts w:ascii="宋体" w:hAnsi="宋体" w:hint="eastAsia"/>
                <w:kern w:val="0"/>
                <w:sz w:val="21"/>
                <w:szCs w:val="21"/>
              </w:rPr>
              <w:t>本项目采购的所有产品是否允许进口产品投标：否（进口产品是指通过中国海关报关验放进入中国境内且产自关境外的产品。）</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8637" w:type="dxa"/>
            <w:gridSpan w:val="3"/>
            <w:tcBorders>
              <w:top w:val="single" w:sz="4" w:space="0" w:color="auto"/>
              <w:left w:val="single" w:sz="4" w:space="0" w:color="auto"/>
              <w:right w:val="single" w:sz="4" w:space="0" w:color="auto"/>
            </w:tcBorders>
            <w:vAlign w:val="center"/>
          </w:tcPr>
          <w:p w:rsidR="00DA6EB5" w:rsidRDefault="00430256">
            <w:pPr>
              <w:spacing w:line="440" w:lineRule="exact"/>
              <w:rPr>
                <w:rFonts w:ascii="宋体" w:hAnsi="宋体"/>
                <w:kern w:val="0"/>
                <w:sz w:val="21"/>
                <w:szCs w:val="21"/>
              </w:rPr>
            </w:pPr>
            <w:r>
              <w:rPr>
                <w:rFonts w:ascii="宋体" w:hAnsi="宋体" w:hint="eastAsia"/>
                <w:kern w:val="0"/>
                <w:sz w:val="21"/>
                <w:szCs w:val="21"/>
              </w:rPr>
              <w:t>此招标文件解释权归采购人或其委托的代理机构，未尽事宜按国家相关法律法规执行。</w:t>
            </w:r>
          </w:p>
          <w:p w:rsidR="00DA6EB5" w:rsidRDefault="00430256">
            <w:pPr>
              <w:spacing w:line="440" w:lineRule="exact"/>
              <w:rPr>
                <w:rFonts w:ascii="宋体" w:hAnsi="宋体"/>
                <w:kern w:val="0"/>
                <w:sz w:val="21"/>
                <w:szCs w:val="21"/>
              </w:rPr>
            </w:pPr>
            <w:r>
              <w:rPr>
                <w:rFonts w:ascii="宋体" w:hAnsi="宋体" w:hint="eastAsia"/>
                <w:kern w:val="0"/>
                <w:sz w:val="21"/>
                <w:szCs w:val="21"/>
              </w:rPr>
              <w:t>1.在评标过程中，评标委员会成员存在争议时，可以以少数服从多数的原则解决争议。</w:t>
            </w:r>
          </w:p>
          <w:p w:rsidR="00DA6EB5" w:rsidRDefault="00430256">
            <w:pPr>
              <w:spacing w:line="440" w:lineRule="exact"/>
            </w:pPr>
            <w:r>
              <w:rPr>
                <w:rFonts w:ascii="宋体" w:hAnsi="宋体" w:hint="eastAsia"/>
                <w:kern w:val="0"/>
                <w:sz w:val="21"/>
                <w:szCs w:val="21"/>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rsidR="00DA6EB5">
        <w:trPr>
          <w:trHeight w:val="23"/>
          <w:jc w:val="center"/>
        </w:trPr>
        <w:tc>
          <w:tcPr>
            <w:tcW w:w="769"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2"/>
              </w:numPr>
              <w:spacing w:line="440" w:lineRule="exact"/>
              <w:jc w:val="center"/>
              <w:rPr>
                <w:rFonts w:ascii="宋体" w:hAnsi="宋体"/>
                <w:kern w:val="0"/>
                <w:sz w:val="21"/>
                <w:szCs w:val="21"/>
              </w:rPr>
            </w:pPr>
          </w:p>
        </w:tc>
        <w:tc>
          <w:tcPr>
            <w:tcW w:w="1636" w:type="dxa"/>
            <w:tcBorders>
              <w:top w:val="single" w:sz="4" w:space="0" w:color="auto"/>
              <w:left w:val="single" w:sz="4" w:space="0" w:color="auto"/>
              <w:bottom w:val="single" w:sz="4" w:space="0" w:color="auto"/>
              <w:right w:val="single" w:sz="4" w:space="0" w:color="auto"/>
            </w:tcBorders>
            <w:vAlign w:val="center"/>
          </w:tcPr>
          <w:p w:rsidR="00DA6EB5" w:rsidRDefault="00430256">
            <w:pPr>
              <w:spacing w:line="440" w:lineRule="exact"/>
              <w:jc w:val="center"/>
              <w:rPr>
                <w:rFonts w:ascii="宋体" w:hAnsi="宋体"/>
                <w:kern w:val="0"/>
                <w:sz w:val="21"/>
                <w:szCs w:val="21"/>
              </w:rPr>
            </w:pPr>
            <w:r>
              <w:rPr>
                <w:rFonts w:ascii="宋体" w:hAnsi="宋体" w:hint="eastAsia"/>
                <w:kern w:val="0"/>
                <w:sz w:val="21"/>
                <w:szCs w:val="21"/>
              </w:rPr>
              <w:t>采购代理机构</w:t>
            </w:r>
            <w:r>
              <w:rPr>
                <w:rFonts w:ascii="宋体" w:hAnsi="宋体" w:hint="eastAsia"/>
                <w:kern w:val="0"/>
                <w:sz w:val="21"/>
                <w:szCs w:val="21"/>
              </w:rPr>
              <w:lastRenderedPageBreak/>
              <w:t>代理服务费</w:t>
            </w:r>
          </w:p>
        </w:tc>
        <w:tc>
          <w:tcPr>
            <w:tcW w:w="7001" w:type="dxa"/>
            <w:gridSpan w:val="2"/>
            <w:tcBorders>
              <w:top w:val="single" w:sz="4" w:space="0" w:color="auto"/>
              <w:left w:val="single" w:sz="4" w:space="0" w:color="auto"/>
              <w:bottom w:val="single" w:sz="4" w:space="0" w:color="auto"/>
              <w:right w:val="single" w:sz="4" w:space="0" w:color="auto"/>
            </w:tcBorders>
            <w:vAlign w:val="center"/>
          </w:tcPr>
          <w:p w:rsidR="00DA6EB5" w:rsidRDefault="00430256">
            <w:pPr>
              <w:spacing w:line="440" w:lineRule="exact"/>
              <w:rPr>
                <w:rFonts w:ascii="宋体" w:hAnsi="宋体"/>
                <w:kern w:val="0"/>
                <w:sz w:val="21"/>
                <w:szCs w:val="21"/>
              </w:rPr>
            </w:pPr>
            <w:r>
              <w:rPr>
                <w:rFonts w:ascii="宋体" w:hAnsi="宋体" w:hint="eastAsia"/>
                <w:kern w:val="0"/>
                <w:sz w:val="21"/>
                <w:szCs w:val="21"/>
              </w:rPr>
              <w:lastRenderedPageBreak/>
              <w:t>本项目收取代理服务费：</w:t>
            </w:r>
          </w:p>
          <w:p w:rsidR="00DA6EB5" w:rsidRDefault="00430256">
            <w:pPr>
              <w:numPr>
                <w:ilvl w:val="0"/>
                <w:numId w:val="3"/>
              </w:numPr>
              <w:spacing w:line="440" w:lineRule="exact"/>
              <w:rPr>
                <w:rFonts w:ascii="宋体" w:hAnsi="宋体"/>
                <w:kern w:val="0"/>
                <w:sz w:val="21"/>
                <w:szCs w:val="21"/>
              </w:rPr>
            </w:pPr>
            <w:r>
              <w:rPr>
                <w:rFonts w:ascii="宋体" w:hAnsi="宋体" w:hint="eastAsia"/>
                <w:kern w:val="0"/>
                <w:sz w:val="21"/>
                <w:szCs w:val="21"/>
              </w:rPr>
              <w:lastRenderedPageBreak/>
              <w:t>采购代理机构代理服务费用收取标准：见《采购代理机构代理费用的收取标准》。</w:t>
            </w:r>
          </w:p>
          <w:p w:rsidR="00DA6EB5" w:rsidRDefault="00430256">
            <w:pPr>
              <w:numPr>
                <w:ilvl w:val="0"/>
                <w:numId w:val="3"/>
              </w:numPr>
              <w:spacing w:line="440" w:lineRule="exact"/>
              <w:rPr>
                <w:rFonts w:ascii="宋体" w:hAnsi="宋体"/>
                <w:kern w:val="0"/>
                <w:sz w:val="21"/>
                <w:szCs w:val="21"/>
              </w:rPr>
            </w:pPr>
            <w:r>
              <w:rPr>
                <w:rFonts w:ascii="宋体" w:hAnsi="宋体" w:hint="eastAsia"/>
                <w:kern w:val="0"/>
                <w:sz w:val="21"/>
                <w:szCs w:val="21"/>
              </w:rPr>
              <w:t>支付方式：现金或转账。</w:t>
            </w:r>
          </w:p>
          <w:p w:rsidR="00DA6EB5" w:rsidRDefault="00430256">
            <w:pPr>
              <w:numPr>
                <w:ilvl w:val="0"/>
                <w:numId w:val="3"/>
              </w:numPr>
              <w:spacing w:line="440" w:lineRule="exact"/>
              <w:rPr>
                <w:rFonts w:ascii="宋体" w:hAnsi="宋体"/>
                <w:kern w:val="0"/>
                <w:sz w:val="21"/>
                <w:szCs w:val="21"/>
              </w:rPr>
            </w:pPr>
            <w:r>
              <w:rPr>
                <w:rFonts w:ascii="宋体" w:hAnsi="宋体" w:hint="eastAsia"/>
                <w:kern w:val="0"/>
                <w:sz w:val="21"/>
                <w:szCs w:val="21"/>
              </w:rPr>
              <w:t>采购代理机构代理服务费由中标人支付。</w:t>
            </w:r>
          </w:p>
        </w:tc>
      </w:tr>
    </w:tbl>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430256">
      <w:pPr>
        <w:autoSpaceDN w:val="0"/>
        <w:spacing w:before="75" w:after="75"/>
        <w:jc w:val="center"/>
        <w:rPr>
          <w:rFonts w:ascii="宋体" w:hAnsi="宋体"/>
          <w:b/>
          <w:sz w:val="32"/>
        </w:rPr>
      </w:pPr>
      <w:r>
        <w:rPr>
          <w:rFonts w:ascii="宋体" w:hAnsi="宋体" w:hint="eastAsia"/>
          <w:b/>
          <w:sz w:val="32"/>
        </w:rPr>
        <w:lastRenderedPageBreak/>
        <w:t>采购代理机构代理费用的收取标准</w:t>
      </w:r>
    </w:p>
    <w:p w:rsidR="00DA6EB5" w:rsidRDefault="00430256">
      <w:pPr>
        <w:autoSpaceDN w:val="0"/>
        <w:spacing w:before="75" w:after="75"/>
        <w:jc w:val="center"/>
        <w:rPr>
          <w:rFonts w:ascii="宋体" w:hAnsi="宋体"/>
          <w:b/>
          <w:sz w:val="32"/>
        </w:rPr>
      </w:pPr>
      <w:r>
        <w:rPr>
          <w:rFonts w:ascii="宋体" w:hAnsi="宋体" w:hint="eastAsia"/>
          <w:b/>
          <w:noProof/>
          <w:sz w:val="32"/>
        </w:rPr>
        <w:drawing>
          <wp:inline distT="0" distB="0" distL="114300" distR="114300">
            <wp:extent cx="5344160" cy="2764155"/>
            <wp:effectExtent l="0" t="0" r="5080" b="9525"/>
            <wp:docPr id="2"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20160907135837504"/>
                    <pic:cNvPicPr>
                      <a:picLocks noChangeAspect="1"/>
                    </pic:cNvPicPr>
                  </pic:nvPicPr>
                  <pic:blipFill>
                    <a:blip r:embed="rId10" cstate="print"/>
                    <a:stretch>
                      <a:fillRect/>
                    </a:stretch>
                  </pic:blipFill>
                  <pic:spPr>
                    <a:xfrm>
                      <a:off x="0" y="0"/>
                      <a:ext cx="5344160" cy="2764155"/>
                    </a:xfrm>
                    <a:prstGeom prst="rect">
                      <a:avLst/>
                    </a:prstGeom>
                    <a:noFill/>
                    <a:ln>
                      <a:noFill/>
                    </a:ln>
                  </pic:spPr>
                </pic:pic>
              </a:graphicData>
            </a:graphic>
          </wp:inline>
        </w:drawing>
      </w:r>
    </w:p>
    <w:p w:rsidR="00DA6EB5" w:rsidRDefault="00430256">
      <w:pPr>
        <w:autoSpaceDN w:val="0"/>
        <w:spacing w:before="75" w:after="75" w:line="360" w:lineRule="auto"/>
        <w:rPr>
          <w:rFonts w:ascii="宋体" w:hAnsi="宋体"/>
          <w:sz w:val="21"/>
          <w:szCs w:val="21"/>
        </w:rPr>
      </w:pPr>
      <w:r>
        <w:rPr>
          <w:rFonts w:ascii="宋体" w:hAnsi="宋体" w:hint="eastAsia"/>
          <w:sz w:val="21"/>
          <w:szCs w:val="21"/>
        </w:rPr>
        <w:t>注：1.按本表费率计算的收费为招标代理服务全过程的收费基准价格。</w:t>
      </w:r>
    </w:p>
    <w:p w:rsidR="00DA6EB5" w:rsidRDefault="00430256">
      <w:pPr>
        <w:autoSpaceDN w:val="0"/>
        <w:spacing w:before="75" w:after="75" w:line="360" w:lineRule="auto"/>
        <w:rPr>
          <w:rFonts w:ascii="宋体" w:hAnsi="宋体"/>
          <w:sz w:val="21"/>
          <w:szCs w:val="21"/>
        </w:rPr>
      </w:pPr>
      <w:r>
        <w:rPr>
          <w:rFonts w:ascii="宋体" w:hAnsi="宋体" w:hint="eastAsia"/>
          <w:sz w:val="21"/>
          <w:szCs w:val="21"/>
        </w:rPr>
        <w:t>2.招标代理服务收费按差额定率累进法计算。例如：某货物招标中标金额为500万元，计算招标代理服务收费额如下：</w:t>
      </w:r>
    </w:p>
    <w:p w:rsidR="00DA6EB5" w:rsidRDefault="00430256">
      <w:pPr>
        <w:autoSpaceDN w:val="0"/>
        <w:spacing w:before="75" w:after="75" w:line="360" w:lineRule="auto"/>
        <w:rPr>
          <w:rFonts w:ascii="宋体" w:hAnsi="宋体"/>
          <w:sz w:val="21"/>
          <w:szCs w:val="21"/>
        </w:rPr>
      </w:pPr>
      <w:r>
        <w:rPr>
          <w:rFonts w:ascii="宋体" w:hAnsi="宋体" w:hint="eastAsia"/>
          <w:sz w:val="21"/>
          <w:szCs w:val="21"/>
        </w:rPr>
        <w:t>100万元×1.5%=1.5万元</w:t>
      </w:r>
    </w:p>
    <w:p w:rsidR="00DA6EB5" w:rsidRDefault="00430256">
      <w:pPr>
        <w:autoSpaceDN w:val="0"/>
        <w:spacing w:before="75" w:after="75" w:line="360" w:lineRule="auto"/>
        <w:rPr>
          <w:rFonts w:ascii="宋体" w:hAnsi="宋体"/>
          <w:sz w:val="21"/>
          <w:szCs w:val="21"/>
        </w:rPr>
      </w:pPr>
      <w:r>
        <w:rPr>
          <w:rFonts w:ascii="宋体" w:hAnsi="宋体" w:hint="eastAsia"/>
          <w:sz w:val="21"/>
          <w:szCs w:val="21"/>
        </w:rPr>
        <w:t>（500-100）万元×1.1%=4.4万元</w:t>
      </w:r>
    </w:p>
    <w:p w:rsidR="00DA6EB5" w:rsidRDefault="00430256">
      <w:pPr>
        <w:autoSpaceDN w:val="0"/>
        <w:spacing w:before="75" w:after="75" w:line="360" w:lineRule="auto"/>
        <w:rPr>
          <w:rFonts w:ascii="宋体" w:hAnsi="宋体"/>
          <w:sz w:val="21"/>
          <w:szCs w:val="21"/>
        </w:rPr>
      </w:pPr>
      <w:r>
        <w:rPr>
          <w:rFonts w:ascii="宋体" w:hAnsi="宋体" w:hint="eastAsia"/>
          <w:sz w:val="21"/>
          <w:szCs w:val="21"/>
        </w:rPr>
        <w:t xml:space="preserve"> 合计收费=1.5+4.4=5.9万元</w:t>
      </w:r>
    </w:p>
    <w:p w:rsidR="00DA6EB5" w:rsidRDefault="00DA6EB5">
      <w:pPr>
        <w:autoSpaceDN w:val="0"/>
        <w:spacing w:before="75" w:after="75" w:line="360" w:lineRule="exact"/>
        <w:rPr>
          <w:rFonts w:ascii="宋体" w:hAnsi="宋体"/>
        </w:rPr>
      </w:pPr>
    </w:p>
    <w:p w:rsidR="00DA6EB5" w:rsidRDefault="00DA6EB5">
      <w:pPr>
        <w:spacing w:line="360" w:lineRule="auto"/>
        <w:ind w:firstLine="420"/>
        <w:rPr>
          <w:rFonts w:ascii="宋体" w:hAnsi="宋体"/>
          <w:b/>
          <w:bCs/>
        </w:rPr>
      </w:pPr>
    </w:p>
    <w:p w:rsidR="00DA6EB5" w:rsidRDefault="00DA6EB5">
      <w:pPr>
        <w:spacing w:line="360" w:lineRule="auto"/>
        <w:ind w:firstLine="420"/>
        <w:rPr>
          <w:rFonts w:ascii="宋体" w:hAnsi="宋体"/>
          <w:b/>
          <w:bCs/>
        </w:rPr>
      </w:pPr>
    </w:p>
    <w:p w:rsidR="00DA6EB5" w:rsidRDefault="00DA6EB5">
      <w:pPr>
        <w:spacing w:line="360" w:lineRule="auto"/>
        <w:ind w:firstLine="420"/>
        <w:rPr>
          <w:rFonts w:ascii="宋体" w:hAnsi="宋体" w:hint="eastAsia"/>
          <w:b/>
          <w:bCs/>
        </w:rPr>
      </w:pPr>
    </w:p>
    <w:p w:rsidR="00803299" w:rsidRPr="00803299" w:rsidRDefault="00803299" w:rsidP="00803299">
      <w:pPr>
        <w:pStyle w:val="2"/>
        <w:ind w:left="480" w:firstLine="560"/>
      </w:pPr>
    </w:p>
    <w:p w:rsidR="00DA6EB5" w:rsidRDefault="00DA6EB5">
      <w:pPr>
        <w:pStyle w:val="2"/>
        <w:ind w:left="480" w:firstLine="560"/>
      </w:pPr>
    </w:p>
    <w:p w:rsidR="00DA6EB5" w:rsidRDefault="00DA6EB5">
      <w:pPr>
        <w:spacing w:line="360" w:lineRule="auto"/>
        <w:ind w:firstLine="420"/>
        <w:rPr>
          <w:rFonts w:ascii="宋体" w:hAnsi="宋体"/>
          <w:b/>
          <w:bCs/>
        </w:rPr>
      </w:pPr>
    </w:p>
    <w:p w:rsidR="00DA6EB5" w:rsidRDefault="00DA6EB5">
      <w:pPr>
        <w:pStyle w:val="2"/>
        <w:ind w:left="480" w:firstLine="562"/>
        <w:rPr>
          <w:rFonts w:ascii="宋体" w:hAnsi="宋体"/>
          <w:b/>
          <w:bCs/>
        </w:rPr>
      </w:pPr>
    </w:p>
    <w:p w:rsidR="00DA6EB5" w:rsidRDefault="00430256">
      <w:pPr>
        <w:pStyle w:val="20"/>
        <w:numPr>
          <w:ilvl w:val="3"/>
          <w:numId w:val="4"/>
        </w:numPr>
        <w:spacing w:line="360" w:lineRule="auto"/>
        <w:jc w:val="center"/>
        <w:rPr>
          <w:rFonts w:ascii="宋体" w:eastAsia="宋体" w:hAnsi="宋体" w:cs="宋体"/>
          <w:sz w:val="30"/>
          <w:szCs w:val="30"/>
        </w:rPr>
      </w:pPr>
      <w:bookmarkStart w:id="4" w:name="_Toc17791"/>
      <w:bookmarkStart w:id="5" w:name="_Toc0"/>
      <w:bookmarkStart w:id="6" w:name="_Toc477166571"/>
      <w:r>
        <w:rPr>
          <w:rFonts w:ascii="宋体" w:eastAsia="宋体" w:hAnsi="宋体" w:cs="宋体" w:hint="eastAsia"/>
          <w:sz w:val="30"/>
          <w:szCs w:val="30"/>
        </w:rPr>
        <w:lastRenderedPageBreak/>
        <w:t>总则</w:t>
      </w:r>
      <w:bookmarkEnd w:id="4"/>
      <w:bookmarkEnd w:id="5"/>
      <w:bookmarkEnd w:id="6"/>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适用范围</w:t>
      </w:r>
    </w:p>
    <w:p w:rsidR="00DA6EB5" w:rsidRDefault="00430256" w:rsidP="006B1B59">
      <w:pPr>
        <w:spacing w:line="440" w:lineRule="exact"/>
        <w:ind w:firstLineChars="175" w:firstLine="368"/>
        <w:rPr>
          <w:rFonts w:ascii="宋体" w:hAnsi="宋体"/>
          <w:sz w:val="21"/>
          <w:szCs w:val="21"/>
        </w:rPr>
      </w:pPr>
      <w:r>
        <w:rPr>
          <w:rFonts w:ascii="宋体" w:hAnsi="宋体" w:hint="eastAsia"/>
          <w:sz w:val="21"/>
          <w:szCs w:val="21"/>
        </w:rPr>
        <w:t>本招标文件仅适用于本招标文件第一章“招标公告”中所述的项目。</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定义</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“采购人” 见投标人须知前附表。</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“采购代理机构” 见投标人须知前附表。</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“投标人”</w:t>
      </w:r>
      <w:r>
        <w:rPr>
          <w:rFonts w:ascii="宋体" w:hAnsi="宋体" w:hint="eastAsia"/>
          <w:sz w:val="21"/>
          <w:szCs w:val="21"/>
          <w:shd w:val="clear" w:color="auto" w:fill="FFFFFF"/>
        </w:rPr>
        <w:t>是指响应招标、参加投标竞争的法人、其他组织或者自然人</w:t>
      </w:r>
      <w:r>
        <w:rPr>
          <w:rFonts w:ascii="宋体" w:hAnsi="宋体" w:hint="eastAsia"/>
          <w:sz w:val="21"/>
          <w:szCs w:val="21"/>
        </w:rPr>
        <w:t>。</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“潜在投标人”指符合本招标文件各项规定的合格投标人。</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“中标人”是指依据本招标文件规定经评审被最终授予合同的投标人。</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“质量保证期”在此期限内因设备质量问题均由投标人免费维修或更换，采购人不因此承担任何费用。</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“设立登记证书”是指</w:t>
      </w:r>
      <w:hyperlink r:id="rId11" w:tgtFrame="https://baike.baidu.com/item/%E8%90%A5%E4%B8%9A%E6%89%A7%E7%85%A7/_blank" w:history="1">
        <w:r>
          <w:rPr>
            <w:rFonts w:ascii="宋体" w:hAnsi="宋体" w:hint="eastAsia"/>
            <w:sz w:val="21"/>
            <w:szCs w:val="21"/>
          </w:rPr>
          <w:t>工商行政管理机关</w:t>
        </w:r>
      </w:hyperlink>
      <w:r>
        <w:rPr>
          <w:rFonts w:ascii="宋体" w:hAnsi="宋体" w:hint="eastAsia"/>
          <w:sz w:val="21"/>
          <w:szCs w:val="21"/>
        </w:rPr>
        <w:t>或市场监督管理部门颁发的营业执照，或民政部门颁发的民办非企业单位登记证书，或司法行政机关颁发的律师事务所执业许可证等凭证。</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“法定代表人”系指法人单位（企业）法人营业执照或登记证书等凭证上注明的法定代表人；如为其他组织或个体经营者参加投标的，指营业执照或登记证书等凭证上注明的负责人或经营者。</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“重大违法行为”系指投标人因违法经营受到刑事处罚或者责令停业停产、吊销许可证或者执照、较大数额罚款等行政处罚。</w:t>
      </w:r>
    </w:p>
    <w:p w:rsidR="00DA6EB5" w:rsidRDefault="00430256">
      <w:pPr>
        <w:numPr>
          <w:ilvl w:val="1"/>
          <w:numId w:val="6"/>
        </w:numPr>
        <w:spacing w:line="440" w:lineRule="exact"/>
        <w:ind w:firstLineChars="200" w:firstLine="420"/>
        <w:rPr>
          <w:rFonts w:ascii="宋体" w:hAnsi="宋体"/>
          <w:sz w:val="21"/>
          <w:szCs w:val="21"/>
        </w:rPr>
      </w:pPr>
      <w:r>
        <w:rPr>
          <w:rFonts w:ascii="宋体" w:hAnsi="宋体" w:hint="eastAsia"/>
          <w:sz w:val="21"/>
          <w:szCs w:val="21"/>
        </w:rPr>
        <w:t>“原公告发布媒体”是指《中国招标投标公共服务平台》、《河南省政府采购网》、《河南省电子招标投标公共服务平台》、《河南省公共资源交易公共服务平台》、《焦作市公共资源交易中心网》、《武陟县公共资源交易中心网》。</w:t>
      </w:r>
    </w:p>
    <w:p w:rsidR="00DA6EB5" w:rsidRDefault="00430256">
      <w:pPr>
        <w:numPr>
          <w:ilvl w:val="1"/>
          <w:numId w:val="6"/>
        </w:numPr>
        <w:spacing w:line="440" w:lineRule="exact"/>
        <w:ind w:firstLineChars="200" w:firstLine="422"/>
        <w:rPr>
          <w:rFonts w:ascii="宋体" w:hAnsi="宋体"/>
          <w:b/>
          <w:sz w:val="21"/>
          <w:szCs w:val="21"/>
        </w:rPr>
      </w:pPr>
      <w:r>
        <w:rPr>
          <w:rFonts w:ascii="宋体" w:hAnsi="宋体" w:hint="eastAsia"/>
          <w:b/>
          <w:sz w:val="21"/>
          <w:szCs w:val="21"/>
        </w:rPr>
        <w:t xml:space="preserve"> 通知</w:t>
      </w:r>
      <w:r>
        <w:rPr>
          <w:rFonts w:hint="eastAsia"/>
          <w:b/>
          <w:sz w:val="21"/>
          <w:szCs w:val="21"/>
        </w:rPr>
        <w:t>：因焦作市公共资源交易中心交易系统在开标前具有保密性，投标人在投标文件递交截止时间前须自行查看项目进展、变更通知、澄清及回复等，因投标人未及时查看而造成的后果自负</w:t>
      </w:r>
      <w:r>
        <w:rPr>
          <w:rFonts w:hint="eastAsia"/>
          <w:b/>
          <w:sz w:val="21"/>
          <w:szCs w:val="21"/>
        </w:rPr>
        <w:t xml:space="preserve"> </w:t>
      </w:r>
      <w:r>
        <w:rPr>
          <w:rFonts w:ascii="宋体" w:hAnsi="宋体" w:hint="eastAsia"/>
          <w:b/>
          <w:sz w:val="21"/>
          <w:szCs w:val="21"/>
        </w:rPr>
        <w:t>，采购人、采购代理机构不因此承担任何责任。</w:t>
      </w:r>
    </w:p>
    <w:p w:rsidR="00DA6EB5" w:rsidRDefault="00430256" w:rsidP="006B1B59">
      <w:pPr>
        <w:spacing w:line="440" w:lineRule="exact"/>
        <w:ind w:firstLineChars="175" w:firstLine="368"/>
        <w:jc w:val="left"/>
        <w:rPr>
          <w:rFonts w:ascii="宋体" w:hAnsi="宋体"/>
          <w:bCs/>
          <w:sz w:val="21"/>
          <w:szCs w:val="21"/>
        </w:rPr>
      </w:pPr>
      <w:r>
        <w:rPr>
          <w:rFonts w:ascii="宋体" w:hAnsi="宋体" w:hint="eastAsia"/>
          <w:bCs/>
          <w:sz w:val="21"/>
          <w:szCs w:val="21"/>
        </w:rPr>
        <w:t>对与本项目有关的通知（包括澄清、修改、补充等），采购代理机构将在原公告发布媒体上以书面形式向投标人发出，各投标人应当时刻关注原公告发布媒体所发出关于本项目的相关通知。</w:t>
      </w:r>
    </w:p>
    <w:p w:rsidR="00DA6EB5" w:rsidRDefault="00430256" w:rsidP="006B1B59">
      <w:pPr>
        <w:numPr>
          <w:ilvl w:val="1"/>
          <w:numId w:val="6"/>
        </w:numPr>
        <w:spacing w:line="440" w:lineRule="exact"/>
        <w:ind w:firstLineChars="200" w:firstLine="422"/>
        <w:rPr>
          <w:rFonts w:ascii="宋体" w:hAnsi="宋体"/>
          <w:b/>
          <w:sz w:val="21"/>
          <w:szCs w:val="21"/>
        </w:rPr>
      </w:pPr>
      <w:r>
        <w:rPr>
          <w:rFonts w:ascii="宋体" w:hAnsi="宋体" w:hint="eastAsia"/>
          <w:b/>
          <w:sz w:val="21"/>
          <w:szCs w:val="21"/>
        </w:rPr>
        <w:t>本项目招标文件中要求“加盖生产厂家公章”或“制造商”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合格的投标人</w:t>
      </w:r>
    </w:p>
    <w:p w:rsidR="00DA6EB5" w:rsidRDefault="00430256">
      <w:pPr>
        <w:numPr>
          <w:ilvl w:val="1"/>
          <w:numId w:val="7"/>
        </w:numPr>
        <w:spacing w:line="440" w:lineRule="exact"/>
        <w:ind w:firstLineChars="200" w:firstLine="420"/>
        <w:rPr>
          <w:rFonts w:ascii="宋体" w:hAnsi="宋体"/>
          <w:bCs/>
          <w:sz w:val="21"/>
          <w:szCs w:val="21"/>
        </w:rPr>
      </w:pPr>
      <w:r>
        <w:rPr>
          <w:rFonts w:ascii="宋体" w:hAnsi="宋体" w:hint="eastAsia"/>
          <w:bCs/>
          <w:sz w:val="21"/>
          <w:szCs w:val="21"/>
        </w:rPr>
        <w:lastRenderedPageBreak/>
        <w:t xml:space="preserve"> 符合《中华人民共和国政府采购法》第二十二条规定的条件。</w:t>
      </w:r>
    </w:p>
    <w:p w:rsidR="00DA6EB5" w:rsidRDefault="00430256">
      <w:pPr>
        <w:numPr>
          <w:ilvl w:val="1"/>
          <w:numId w:val="7"/>
        </w:numPr>
        <w:spacing w:line="440" w:lineRule="exact"/>
        <w:ind w:firstLineChars="200" w:firstLine="420"/>
        <w:rPr>
          <w:rFonts w:ascii="宋体" w:hAnsi="宋体"/>
          <w:bCs/>
          <w:sz w:val="21"/>
          <w:szCs w:val="21"/>
        </w:rPr>
      </w:pPr>
      <w:r>
        <w:rPr>
          <w:rFonts w:ascii="宋体" w:hAnsi="宋体" w:hint="eastAsia"/>
          <w:bCs/>
          <w:sz w:val="21"/>
          <w:szCs w:val="21"/>
        </w:rPr>
        <w:t xml:space="preserve"> 符合本招标文件规定的资格要求及项目要求的其它条件，并按照要求提供相关证明材料。</w:t>
      </w:r>
    </w:p>
    <w:p w:rsidR="00DA6EB5" w:rsidRDefault="00430256">
      <w:pPr>
        <w:numPr>
          <w:ilvl w:val="1"/>
          <w:numId w:val="7"/>
        </w:numPr>
        <w:spacing w:line="440" w:lineRule="exact"/>
        <w:ind w:firstLineChars="200" w:firstLine="420"/>
        <w:rPr>
          <w:rFonts w:ascii="宋体" w:hAnsi="宋体"/>
          <w:bCs/>
          <w:sz w:val="21"/>
          <w:szCs w:val="21"/>
        </w:rPr>
      </w:pPr>
      <w:r>
        <w:rPr>
          <w:rFonts w:ascii="宋体" w:hAnsi="宋体" w:hint="eastAsia"/>
          <w:bCs/>
          <w:sz w:val="21"/>
          <w:szCs w:val="21"/>
        </w:rPr>
        <w:t xml:space="preserve"> 投标人应遵守国家法律、法规和有关政府采购招标的规定。</w:t>
      </w:r>
    </w:p>
    <w:p w:rsidR="00DA6EB5" w:rsidRDefault="00430256">
      <w:pPr>
        <w:numPr>
          <w:ilvl w:val="1"/>
          <w:numId w:val="7"/>
        </w:numPr>
        <w:spacing w:line="440" w:lineRule="exact"/>
        <w:ind w:firstLineChars="200" w:firstLine="420"/>
        <w:rPr>
          <w:rFonts w:ascii="宋体" w:hAnsi="宋体"/>
          <w:bCs/>
          <w:sz w:val="21"/>
          <w:szCs w:val="21"/>
        </w:rPr>
      </w:pPr>
      <w:r>
        <w:rPr>
          <w:rFonts w:ascii="宋体" w:hAnsi="宋体" w:hint="eastAsia"/>
          <w:bCs/>
          <w:sz w:val="21"/>
          <w:szCs w:val="21"/>
        </w:rPr>
        <w:t xml:space="preserve"> 已按招标公告要求获取招标文件的。</w:t>
      </w:r>
    </w:p>
    <w:p w:rsidR="00DA6EB5" w:rsidRDefault="00430256">
      <w:pPr>
        <w:numPr>
          <w:ilvl w:val="1"/>
          <w:numId w:val="7"/>
        </w:numPr>
        <w:spacing w:line="440" w:lineRule="exact"/>
        <w:ind w:firstLineChars="200" w:firstLine="422"/>
        <w:rPr>
          <w:rFonts w:ascii="宋体" w:hAnsi="宋体"/>
          <w:b/>
          <w:bCs/>
          <w:sz w:val="21"/>
          <w:szCs w:val="21"/>
        </w:rPr>
      </w:pPr>
      <w:r>
        <w:rPr>
          <w:rFonts w:ascii="宋体" w:hAnsi="宋体" w:hint="eastAsia"/>
          <w:b/>
          <w:sz w:val="21"/>
          <w:szCs w:val="21"/>
        </w:rPr>
        <w:t xml:space="preserve"> 按照《财政部关于在政府采购活动中查询及使用信用记录有关问题的通知》（财库〔2016〕125号）和《企业信息公示暂行条例》的要求，根据投标文件提交截止时间当日查询“信用中国”、“中国政府采购网”、“国家市场监督管理总局”网站的信息，采购人或者代理机构应当对投标人信用记录进行甄别，对列入失信被执行人（以“信用中国”网站为准）、重大税收违法案件当事人名单（以“信用中国”网站为准）、政府采购严重违法失信行为记录名单（以“中国政府采购网”为准）、经营异常名录（以“国家市场监督管理总局”网站为准）或者严重违法失信企业名单（以“国家市场监督管理总局”网站为准）的投标人，拒绝参与政府采购活动，同时对信用信息查询记录和证据进行打印存档；查询渠道：“信用中国”网站、“中国政府采购网”和“国家市场监督管理总局”网站。</w:t>
      </w:r>
    </w:p>
    <w:p w:rsidR="00DA6EB5" w:rsidRDefault="00430256">
      <w:pPr>
        <w:spacing w:line="440" w:lineRule="exact"/>
        <w:ind w:firstLineChars="175" w:firstLine="369"/>
        <w:rPr>
          <w:rFonts w:ascii="宋体" w:hAnsi="宋体"/>
          <w:b/>
          <w:sz w:val="21"/>
          <w:szCs w:val="21"/>
        </w:rPr>
      </w:pPr>
      <w:r>
        <w:rPr>
          <w:rFonts w:ascii="宋体" w:hAnsi="宋体" w:hint="eastAsia"/>
          <w:b/>
          <w:sz w:val="21"/>
          <w:szCs w:val="21"/>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rsidR="00DA6EB5" w:rsidRDefault="00430256">
      <w:pPr>
        <w:spacing w:line="440" w:lineRule="exact"/>
        <w:ind w:firstLineChars="175" w:firstLine="369"/>
        <w:rPr>
          <w:rFonts w:ascii="宋体" w:hAnsi="宋体"/>
          <w:b/>
          <w:sz w:val="21"/>
          <w:szCs w:val="21"/>
        </w:rPr>
      </w:pPr>
      <w:r>
        <w:rPr>
          <w:rFonts w:ascii="宋体" w:hAnsi="宋体" w:hint="eastAsia"/>
          <w:b/>
          <w:sz w:val="21"/>
          <w:szCs w:val="21"/>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rsidR="00DA6EB5" w:rsidRDefault="00430256">
      <w:pPr>
        <w:numPr>
          <w:ilvl w:val="1"/>
          <w:numId w:val="7"/>
        </w:numPr>
        <w:spacing w:line="440" w:lineRule="exact"/>
        <w:ind w:firstLineChars="200" w:firstLine="420"/>
        <w:rPr>
          <w:rFonts w:ascii="宋体" w:hAnsi="宋体"/>
          <w:bCs/>
          <w:sz w:val="21"/>
          <w:szCs w:val="21"/>
        </w:rPr>
      </w:pPr>
      <w:r>
        <w:rPr>
          <w:rFonts w:ascii="宋体" w:hAnsi="宋体" w:hint="eastAsia"/>
          <w:bCs/>
          <w:sz w:val="21"/>
          <w:szCs w:val="21"/>
        </w:rPr>
        <w:t xml:space="preserve"> 单位负责人为同一人或者存在直接控股、管理关系的不同投标人，不得参加同一合同项下的政府采购活动。</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投标费用</w:t>
      </w:r>
    </w:p>
    <w:p w:rsidR="00DA6EB5" w:rsidRDefault="00430256" w:rsidP="006B1B59">
      <w:pPr>
        <w:spacing w:line="440" w:lineRule="exact"/>
        <w:ind w:firstLineChars="175" w:firstLine="368"/>
        <w:rPr>
          <w:rFonts w:ascii="宋体" w:hAnsi="宋体"/>
          <w:sz w:val="21"/>
          <w:szCs w:val="21"/>
        </w:rPr>
      </w:pPr>
      <w:r>
        <w:rPr>
          <w:rFonts w:ascii="宋体" w:hAnsi="宋体" w:hint="eastAsia"/>
          <w:sz w:val="21"/>
          <w:szCs w:val="21"/>
        </w:rPr>
        <w:t>投标人应承担所有与准备和参加投标有关的费用。不论投标结果如何，采购代理机构、采购人均无义务和责任承担这些费用。</w:t>
      </w:r>
    </w:p>
    <w:p w:rsidR="00DA6EB5" w:rsidRDefault="00430256">
      <w:pPr>
        <w:pStyle w:val="20"/>
        <w:numPr>
          <w:ilvl w:val="3"/>
          <w:numId w:val="4"/>
        </w:numPr>
        <w:spacing w:line="440" w:lineRule="exact"/>
        <w:jc w:val="center"/>
        <w:rPr>
          <w:rFonts w:ascii="宋体" w:eastAsia="宋体" w:hAnsi="宋体" w:cs="宋体"/>
          <w:sz w:val="30"/>
          <w:szCs w:val="30"/>
        </w:rPr>
      </w:pPr>
      <w:bookmarkStart w:id="7" w:name="_Toc7468"/>
      <w:bookmarkStart w:id="8" w:name="_Toc14871"/>
      <w:bookmarkStart w:id="9" w:name="_Toc3046"/>
      <w:bookmarkStart w:id="10" w:name="_Toc477166572"/>
      <w:r>
        <w:rPr>
          <w:rFonts w:ascii="宋体" w:eastAsia="宋体" w:hAnsi="宋体" w:cs="宋体" w:hint="eastAsia"/>
          <w:sz w:val="30"/>
          <w:szCs w:val="30"/>
        </w:rPr>
        <w:t>招标文件</w:t>
      </w:r>
      <w:bookmarkEnd w:id="7"/>
      <w:bookmarkEnd w:id="8"/>
      <w:bookmarkEnd w:id="9"/>
      <w:bookmarkEnd w:id="10"/>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招标文件的组成</w:t>
      </w:r>
    </w:p>
    <w:p w:rsidR="00DA6EB5" w:rsidRDefault="00430256">
      <w:pPr>
        <w:numPr>
          <w:ilvl w:val="1"/>
          <w:numId w:val="8"/>
        </w:numPr>
        <w:spacing w:line="440" w:lineRule="exact"/>
        <w:ind w:firstLineChars="200" w:firstLine="420"/>
        <w:rPr>
          <w:rFonts w:ascii="宋体" w:hAnsi="宋体"/>
          <w:sz w:val="21"/>
          <w:szCs w:val="21"/>
        </w:rPr>
      </w:pPr>
      <w:r>
        <w:rPr>
          <w:rFonts w:ascii="宋体" w:hAnsi="宋体" w:hint="eastAsia"/>
          <w:sz w:val="21"/>
          <w:szCs w:val="21"/>
        </w:rPr>
        <w:t xml:space="preserve"> 招标文件是用以阐明采购内容及其他要求、招标程序</w:t>
      </w:r>
      <w:r>
        <w:rPr>
          <w:rFonts w:ascii="宋体" w:hAnsi="宋体" w:hint="eastAsia"/>
          <w:sz w:val="21"/>
          <w:szCs w:val="21"/>
          <w:lang w:val="zh-CN"/>
        </w:rPr>
        <w:t>和合同格式等内容的规范性文件</w:t>
      </w:r>
      <w:r>
        <w:rPr>
          <w:rFonts w:ascii="宋体" w:hAnsi="宋体" w:hint="eastAsia"/>
          <w:sz w:val="21"/>
          <w:szCs w:val="21"/>
        </w:rPr>
        <w:t>。招标文件主要由以下部分组成：</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第一章 招标公告</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第二章 投标人须知</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lastRenderedPageBreak/>
        <w:t>第三章 拟签订合同文本</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第四章 采购需求</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第五章 投标文件格式</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第六章 评标办法和评标标准</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根据本招标文件所作的澄清、修改或更正，构成招标文件的组成部分。</w:t>
      </w:r>
    </w:p>
    <w:p w:rsidR="00DA6EB5" w:rsidRDefault="00430256">
      <w:pPr>
        <w:numPr>
          <w:ilvl w:val="1"/>
          <w:numId w:val="8"/>
        </w:numPr>
        <w:spacing w:line="440" w:lineRule="exact"/>
        <w:ind w:firstLineChars="200" w:firstLine="420"/>
        <w:rPr>
          <w:rFonts w:ascii="宋体" w:hAnsi="宋体"/>
          <w:bCs/>
          <w:sz w:val="21"/>
          <w:szCs w:val="21"/>
        </w:rPr>
      </w:pPr>
      <w:r>
        <w:rPr>
          <w:rFonts w:ascii="宋体" w:hAnsi="宋体" w:hint="eastAsia"/>
          <w:sz w:val="21"/>
          <w:szCs w:val="21"/>
        </w:rPr>
        <w:t xml:space="preserve"> 投标人收到招标文件后，应仔细检查招标文件是否齐全、是否有表述不明确或缺（错、重）字等问题，应立即</w:t>
      </w:r>
      <w:r>
        <w:rPr>
          <w:rFonts w:ascii="宋体" w:hAnsi="宋体" w:hint="eastAsia"/>
          <w:b/>
          <w:sz w:val="21"/>
          <w:szCs w:val="21"/>
        </w:rPr>
        <w:t>登陆《焦作市公共资源交易中心网》进入交易平台提出</w:t>
      </w:r>
      <w:r>
        <w:rPr>
          <w:rFonts w:ascii="宋体" w:hAnsi="宋体" w:hint="eastAsia"/>
          <w:sz w:val="21"/>
          <w:szCs w:val="21"/>
        </w:rPr>
        <w:t xml:space="preserve">并及时联系采购代理机构解决。如果因投标人未按上述要求提出而造成不良后果的，采购代理机构不承担任何责任。　　</w:t>
      </w:r>
    </w:p>
    <w:p w:rsidR="00DA6EB5" w:rsidRDefault="00430256">
      <w:pPr>
        <w:numPr>
          <w:ilvl w:val="1"/>
          <w:numId w:val="8"/>
        </w:numPr>
        <w:spacing w:line="440" w:lineRule="exact"/>
        <w:ind w:firstLineChars="200" w:firstLine="420"/>
        <w:rPr>
          <w:rFonts w:ascii="宋体" w:hAnsi="宋体"/>
          <w:bCs/>
          <w:sz w:val="21"/>
          <w:szCs w:val="21"/>
        </w:rPr>
      </w:pPr>
      <w:r>
        <w:rPr>
          <w:rFonts w:ascii="宋体" w:hAnsi="宋体" w:hint="eastAsia"/>
          <w:bCs/>
          <w:sz w:val="21"/>
          <w:szCs w:val="21"/>
        </w:rPr>
        <w:t xml:space="preserve"> 投标人被视为充分熟悉本采购项目所在地的与履行合同有关的各种情况，包括自然环境、气候条件、劳动力及公用设施等，本招标文件不再对上述情况进行描述。</w:t>
      </w:r>
    </w:p>
    <w:p w:rsidR="00DA6EB5" w:rsidRDefault="00430256">
      <w:pPr>
        <w:numPr>
          <w:ilvl w:val="1"/>
          <w:numId w:val="8"/>
        </w:numPr>
        <w:spacing w:line="440" w:lineRule="exact"/>
        <w:ind w:firstLineChars="200" w:firstLine="420"/>
        <w:rPr>
          <w:rFonts w:ascii="宋体" w:hAnsi="宋体"/>
          <w:bCs/>
          <w:sz w:val="21"/>
          <w:szCs w:val="21"/>
        </w:rPr>
      </w:pPr>
      <w:r>
        <w:rPr>
          <w:rFonts w:ascii="宋体" w:hAnsi="宋体" w:hint="eastAsia"/>
          <w:bCs/>
          <w:sz w:val="21"/>
          <w:szCs w:val="21"/>
        </w:rPr>
        <w:t xml:space="preserve"> 投标人必须详阅招标文件的所有条款、文件及表格格式等。投标人若未按招标文件的要求和规范编制、提交投标文件，将有可能导致投标文件被拒绝接受或被视为无效。</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招标文件的澄清和修改</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采购人或者采购代理机构可以对已发出的招标文件进行必要的澄清或者修改。澄清或者修改应当在原公告发布媒体上发布澄清公告。澄清或者修改的内容为招标文件的组成部分。</w:t>
      </w:r>
    </w:p>
    <w:p w:rsidR="00DA6EB5" w:rsidRDefault="00430256">
      <w:pPr>
        <w:spacing w:line="440" w:lineRule="exact"/>
        <w:ind w:firstLineChars="200" w:firstLine="420"/>
        <w:rPr>
          <w:rFonts w:ascii="宋体" w:hAnsi="宋体"/>
          <w:bCs/>
          <w:sz w:val="21"/>
          <w:szCs w:val="21"/>
        </w:rPr>
      </w:pPr>
      <w:r>
        <w:rPr>
          <w:rFonts w:ascii="宋体" w:hAnsi="宋体" w:hint="eastAsia"/>
          <w:sz w:val="21"/>
          <w:szCs w:val="21"/>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 xml:space="preserve">招标文件的约束力 </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投标人一旦获取了本招标文件并参加投标，即被认为对本招标文件中的所有条件和规定均无异议。</w:t>
      </w:r>
    </w:p>
    <w:p w:rsidR="00DA6EB5" w:rsidRDefault="00430256">
      <w:pPr>
        <w:pStyle w:val="20"/>
        <w:numPr>
          <w:ilvl w:val="3"/>
          <w:numId w:val="4"/>
        </w:numPr>
        <w:spacing w:line="440" w:lineRule="exact"/>
        <w:jc w:val="center"/>
        <w:rPr>
          <w:rFonts w:ascii="宋体" w:eastAsia="宋体" w:hAnsi="宋体" w:cs="宋体"/>
          <w:sz w:val="30"/>
          <w:szCs w:val="30"/>
        </w:rPr>
      </w:pPr>
      <w:bookmarkStart w:id="11" w:name="_Toc477166573"/>
      <w:bookmarkStart w:id="12" w:name="_Toc29080"/>
      <w:bookmarkStart w:id="13" w:name="_Toc11065"/>
      <w:bookmarkStart w:id="14" w:name="_Toc16111"/>
      <w:r>
        <w:rPr>
          <w:rFonts w:ascii="宋体" w:eastAsia="宋体" w:hAnsi="宋体" w:cs="宋体" w:hint="eastAsia"/>
          <w:sz w:val="30"/>
          <w:szCs w:val="30"/>
        </w:rPr>
        <w:t>投标文件的编制</w:t>
      </w:r>
      <w:bookmarkEnd w:id="11"/>
      <w:bookmarkEnd w:id="12"/>
      <w:bookmarkEnd w:id="13"/>
      <w:bookmarkEnd w:id="14"/>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要求</w:t>
      </w:r>
    </w:p>
    <w:p w:rsidR="00DA6EB5" w:rsidRDefault="00430256">
      <w:pPr>
        <w:numPr>
          <w:ilvl w:val="1"/>
          <w:numId w:val="9"/>
        </w:numPr>
        <w:spacing w:line="440" w:lineRule="exact"/>
        <w:ind w:firstLineChars="200" w:firstLine="420"/>
        <w:rPr>
          <w:rFonts w:ascii="宋体" w:hAnsi="宋体"/>
          <w:sz w:val="21"/>
          <w:szCs w:val="21"/>
        </w:rPr>
      </w:pPr>
      <w:r>
        <w:rPr>
          <w:rFonts w:ascii="宋体" w:hAnsi="宋体" w:hint="eastAsia"/>
          <w:sz w:val="21"/>
          <w:szCs w:val="21"/>
        </w:rPr>
        <w:t xml:space="preserve"> 投标人应仔细阅读、并充分理解招标文件的所有内容，按照招标文件的要求编制、提交投标文件。</w:t>
      </w:r>
    </w:p>
    <w:p w:rsidR="00DA6EB5" w:rsidRDefault="00430256">
      <w:pPr>
        <w:numPr>
          <w:ilvl w:val="1"/>
          <w:numId w:val="9"/>
        </w:numPr>
        <w:spacing w:line="440" w:lineRule="exact"/>
        <w:ind w:firstLineChars="200" w:firstLine="420"/>
        <w:rPr>
          <w:rFonts w:ascii="宋体" w:hAnsi="宋体"/>
          <w:sz w:val="21"/>
          <w:szCs w:val="21"/>
        </w:rPr>
      </w:pPr>
      <w:r>
        <w:rPr>
          <w:rFonts w:ascii="宋体" w:hAnsi="宋体" w:hint="eastAsia"/>
          <w:sz w:val="21"/>
          <w:szCs w:val="21"/>
        </w:rPr>
        <w:t xml:space="preserve"> 投标文件应对招标文件的要求作出实质性响应（包括投标人资格要求、商务要求和投标文件格式中对投标的要求），并保证所提供的全部资料的真实性，否则其投标将作为无效投标处理。</w:t>
      </w:r>
    </w:p>
    <w:p w:rsidR="00DA6EB5" w:rsidRDefault="00430256">
      <w:pPr>
        <w:numPr>
          <w:ilvl w:val="1"/>
          <w:numId w:val="9"/>
        </w:numPr>
        <w:spacing w:line="440" w:lineRule="exact"/>
        <w:ind w:firstLineChars="200" w:firstLine="420"/>
        <w:rPr>
          <w:rFonts w:ascii="宋体" w:hAnsi="宋体"/>
          <w:sz w:val="21"/>
          <w:szCs w:val="21"/>
        </w:rPr>
      </w:pPr>
      <w:r>
        <w:rPr>
          <w:rFonts w:ascii="宋体" w:hAnsi="宋体" w:hint="eastAsia"/>
          <w:sz w:val="21"/>
          <w:szCs w:val="21"/>
        </w:rPr>
        <w:t xml:space="preserve"> 投标人没有按照招标文件要求提供全部资料，或者投标人没有对招标文件在各方面都作出实质性响应是投标人的风险，并可能导致其投标被拒绝。</w:t>
      </w:r>
    </w:p>
    <w:p w:rsidR="00DA6EB5" w:rsidRDefault="00430256">
      <w:pPr>
        <w:numPr>
          <w:ilvl w:val="1"/>
          <w:numId w:val="9"/>
        </w:numPr>
        <w:spacing w:line="440" w:lineRule="exact"/>
        <w:ind w:firstLineChars="200" w:firstLine="420"/>
        <w:rPr>
          <w:rFonts w:ascii="宋体" w:hAnsi="宋体"/>
          <w:sz w:val="21"/>
          <w:szCs w:val="21"/>
        </w:rPr>
      </w:pPr>
      <w:r>
        <w:rPr>
          <w:rFonts w:ascii="宋体" w:hAnsi="宋体" w:hint="eastAsia"/>
          <w:sz w:val="21"/>
          <w:szCs w:val="21"/>
        </w:rPr>
        <w:t xml:space="preserve"> 投标人与采购人、采购代理机构的任何口头协议均不影响招标文件、投标文件的任何条款和内容。</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lastRenderedPageBreak/>
        <w:t>投标文件的语言</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计量单位</w:t>
      </w:r>
    </w:p>
    <w:p w:rsidR="00DA6EB5" w:rsidRDefault="00430256">
      <w:pPr>
        <w:numPr>
          <w:ilvl w:val="1"/>
          <w:numId w:val="10"/>
        </w:numPr>
        <w:spacing w:line="440" w:lineRule="exact"/>
        <w:ind w:firstLineChars="200" w:firstLine="420"/>
        <w:rPr>
          <w:rFonts w:ascii="宋体" w:hAnsi="宋体"/>
          <w:sz w:val="21"/>
          <w:szCs w:val="21"/>
        </w:rPr>
      </w:pPr>
      <w:r>
        <w:rPr>
          <w:rFonts w:ascii="宋体" w:hAnsi="宋体" w:hint="eastAsia"/>
          <w:sz w:val="21"/>
          <w:szCs w:val="21"/>
        </w:rPr>
        <w:t xml:space="preserve"> 除在招标文件中另有规定外，计量单位应使用中华人民共和国法定计量单位。</w:t>
      </w:r>
    </w:p>
    <w:p w:rsidR="00DA6EB5" w:rsidRDefault="00430256">
      <w:pPr>
        <w:numPr>
          <w:ilvl w:val="1"/>
          <w:numId w:val="10"/>
        </w:numPr>
        <w:spacing w:line="440" w:lineRule="exact"/>
        <w:ind w:firstLineChars="200" w:firstLine="420"/>
        <w:rPr>
          <w:rFonts w:ascii="宋体" w:hAnsi="宋体"/>
          <w:sz w:val="21"/>
          <w:szCs w:val="21"/>
        </w:rPr>
      </w:pPr>
      <w:r>
        <w:rPr>
          <w:rFonts w:ascii="宋体" w:hAnsi="宋体" w:hint="eastAsia"/>
          <w:sz w:val="21"/>
          <w:szCs w:val="21"/>
        </w:rPr>
        <w:t xml:space="preserve"> 本招标文件所表述的时间均以北京时间为准。</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投标文件的组成</w:t>
      </w:r>
    </w:p>
    <w:p w:rsidR="00DA6EB5" w:rsidRDefault="00430256">
      <w:pPr>
        <w:numPr>
          <w:ilvl w:val="1"/>
          <w:numId w:val="11"/>
        </w:numPr>
        <w:spacing w:line="440" w:lineRule="exact"/>
        <w:ind w:firstLineChars="200" w:firstLine="420"/>
        <w:rPr>
          <w:rFonts w:ascii="宋体" w:hAnsi="宋体"/>
          <w:sz w:val="21"/>
          <w:szCs w:val="21"/>
        </w:rPr>
      </w:pPr>
      <w:r>
        <w:rPr>
          <w:rFonts w:ascii="宋体" w:hAnsi="宋体" w:hint="eastAsia"/>
          <w:sz w:val="21"/>
          <w:szCs w:val="21"/>
        </w:rPr>
        <w:t xml:space="preserve"> 投标文件由第五章投标文件格式及本招标文件要求提供的相关资料组成。</w:t>
      </w:r>
    </w:p>
    <w:p w:rsidR="00DA6EB5" w:rsidRDefault="00430256">
      <w:pPr>
        <w:numPr>
          <w:ilvl w:val="1"/>
          <w:numId w:val="11"/>
        </w:numPr>
        <w:spacing w:line="440" w:lineRule="exact"/>
        <w:ind w:firstLineChars="200" w:firstLine="420"/>
        <w:rPr>
          <w:rFonts w:ascii="宋体" w:hAnsi="宋体"/>
          <w:sz w:val="21"/>
          <w:szCs w:val="21"/>
        </w:rPr>
      </w:pPr>
      <w:r>
        <w:rPr>
          <w:rFonts w:ascii="宋体" w:hAnsi="宋体" w:hint="eastAsia"/>
          <w:sz w:val="21"/>
          <w:szCs w:val="21"/>
        </w:rPr>
        <w:t xml:space="preserve"> 投标人必须对完整的项目（包）进行投标，拆分投标将视为漏项或非实质性响应招标要求，按无效投标处理。</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投标文件格式</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12.1投标人必须按照招标文件提供的“第五章投标文件格式”完整的填写和编制投标文件，未提供格式的可自行拟定。</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12.2电子投标文件具有法律效力，与其他形式的投标文件在内容和格式上等同，若投标文件与招标文件的要求不一致，其内容影响中标结果时，责任由投标人自行承担。</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投标报价</w:t>
      </w:r>
    </w:p>
    <w:p w:rsidR="00DA6EB5" w:rsidRDefault="00430256">
      <w:pPr>
        <w:numPr>
          <w:ilvl w:val="1"/>
          <w:numId w:val="12"/>
        </w:numPr>
        <w:spacing w:line="440" w:lineRule="exact"/>
        <w:ind w:firstLineChars="200" w:firstLine="420"/>
        <w:rPr>
          <w:rFonts w:ascii="宋体" w:hAnsi="宋体"/>
          <w:sz w:val="21"/>
          <w:szCs w:val="21"/>
        </w:rPr>
      </w:pPr>
      <w:r>
        <w:rPr>
          <w:rFonts w:ascii="宋体" w:hAnsi="宋体" w:hint="eastAsia"/>
          <w:sz w:val="21"/>
          <w:szCs w:val="21"/>
        </w:rPr>
        <w:t xml:space="preserve"> 报价范围：见投标人须知前附表。</w:t>
      </w:r>
    </w:p>
    <w:p w:rsidR="00DA6EB5" w:rsidRDefault="00430256">
      <w:pPr>
        <w:numPr>
          <w:ilvl w:val="1"/>
          <w:numId w:val="12"/>
        </w:numPr>
        <w:spacing w:line="440" w:lineRule="exact"/>
        <w:ind w:firstLineChars="200" w:firstLine="420"/>
        <w:rPr>
          <w:rFonts w:ascii="宋体" w:hAnsi="宋体"/>
          <w:sz w:val="21"/>
          <w:szCs w:val="21"/>
        </w:rPr>
      </w:pPr>
      <w:r>
        <w:rPr>
          <w:rFonts w:ascii="宋体" w:hAnsi="宋体" w:hint="eastAsia"/>
          <w:sz w:val="21"/>
          <w:szCs w:val="21"/>
        </w:rPr>
        <w:t xml:space="preserve"> 报价应具有唯一性，即只能有一个有效报价，本项目不接受任何有选择性的报价。</w:t>
      </w:r>
    </w:p>
    <w:p w:rsidR="00DA6EB5" w:rsidRDefault="00430256">
      <w:pPr>
        <w:numPr>
          <w:ilvl w:val="1"/>
          <w:numId w:val="5"/>
        </w:numPr>
        <w:spacing w:line="440" w:lineRule="exact"/>
        <w:ind w:firstLineChars="200" w:firstLine="422"/>
        <w:jc w:val="left"/>
        <w:rPr>
          <w:rFonts w:ascii="宋体" w:hAnsi="宋体"/>
          <w:b/>
          <w:bCs/>
          <w:sz w:val="21"/>
          <w:szCs w:val="21"/>
        </w:rPr>
      </w:pPr>
      <w:r>
        <w:rPr>
          <w:rFonts w:ascii="宋体" w:hAnsi="宋体" w:hint="eastAsia"/>
          <w:b/>
          <w:bCs/>
          <w:sz w:val="21"/>
          <w:szCs w:val="21"/>
        </w:rPr>
        <w:t>投标货币</w:t>
      </w:r>
    </w:p>
    <w:p w:rsidR="00DA6EB5" w:rsidRDefault="00430256">
      <w:pPr>
        <w:spacing w:line="440" w:lineRule="exact"/>
        <w:ind w:firstLineChars="200" w:firstLine="420"/>
        <w:rPr>
          <w:rFonts w:ascii="宋体" w:hAnsi="宋体"/>
          <w:bCs/>
          <w:sz w:val="21"/>
          <w:szCs w:val="21"/>
        </w:rPr>
      </w:pPr>
      <w:r>
        <w:rPr>
          <w:rFonts w:ascii="宋体" w:hAnsi="宋体" w:hint="eastAsia"/>
          <w:bCs/>
          <w:sz w:val="21"/>
          <w:szCs w:val="21"/>
        </w:rPr>
        <w:t>本项目所有报价均使用人民币填报，采购人不接受任何非人民币币种的投标报价。</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投标保证金：详见投标人须知前附表。</w:t>
      </w:r>
    </w:p>
    <w:p w:rsidR="00DA6EB5" w:rsidRDefault="00430256">
      <w:pPr>
        <w:numPr>
          <w:ilvl w:val="1"/>
          <w:numId w:val="5"/>
        </w:numPr>
        <w:spacing w:line="440" w:lineRule="exact"/>
        <w:ind w:firstLineChars="200" w:firstLine="422"/>
        <w:rPr>
          <w:rFonts w:ascii="宋体" w:hAnsi="宋体"/>
          <w:b/>
          <w:bCs/>
          <w:sz w:val="21"/>
          <w:szCs w:val="21"/>
        </w:rPr>
      </w:pPr>
      <w:r>
        <w:rPr>
          <w:rFonts w:ascii="宋体" w:hAnsi="宋体" w:hint="eastAsia"/>
          <w:b/>
          <w:bCs/>
          <w:sz w:val="21"/>
          <w:szCs w:val="21"/>
        </w:rPr>
        <w:t>投标有效期</w:t>
      </w:r>
    </w:p>
    <w:p w:rsidR="00DA6EB5" w:rsidRDefault="00430256">
      <w:pPr>
        <w:numPr>
          <w:ilvl w:val="1"/>
          <w:numId w:val="13"/>
        </w:numPr>
        <w:spacing w:line="440" w:lineRule="exact"/>
        <w:ind w:firstLineChars="200" w:firstLine="420"/>
        <w:rPr>
          <w:rFonts w:ascii="宋体" w:hAnsi="宋体"/>
          <w:sz w:val="21"/>
          <w:szCs w:val="21"/>
        </w:rPr>
      </w:pPr>
      <w:r>
        <w:rPr>
          <w:rFonts w:ascii="宋体" w:hAnsi="宋体" w:hint="eastAsia"/>
          <w:sz w:val="21"/>
          <w:szCs w:val="21"/>
        </w:rPr>
        <w:t xml:space="preserve"> 投标有效期见投标人须知前附表，</w:t>
      </w:r>
      <w:r>
        <w:rPr>
          <w:rFonts w:ascii="宋体" w:hAnsi="宋体" w:hint="eastAsia"/>
          <w:sz w:val="21"/>
          <w:szCs w:val="21"/>
          <w:shd w:val="clear" w:color="auto" w:fill="FFFFFF"/>
        </w:rPr>
        <w:t>投标文件中承诺的投标有效期应当不少于本招标文件中载明的投标有效期</w:t>
      </w:r>
      <w:r>
        <w:rPr>
          <w:rFonts w:ascii="宋体" w:hAnsi="宋体" w:hint="eastAsia"/>
          <w:sz w:val="21"/>
          <w:szCs w:val="21"/>
        </w:rPr>
        <w:t>。中标人的投标文件有效期至合同完全履行止。</w:t>
      </w:r>
    </w:p>
    <w:p w:rsidR="00DA6EB5" w:rsidRDefault="00430256">
      <w:pPr>
        <w:numPr>
          <w:ilvl w:val="1"/>
          <w:numId w:val="13"/>
        </w:numPr>
        <w:spacing w:line="440" w:lineRule="exact"/>
        <w:ind w:firstLineChars="200" w:firstLine="420"/>
        <w:rPr>
          <w:rFonts w:ascii="宋体" w:hAnsi="宋体"/>
          <w:sz w:val="21"/>
          <w:szCs w:val="21"/>
        </w:rPr>
      </w:pPr>
      <w:r>
        <w:rPr>
          <w:rFonts w:ascii="宋体" w:hAnsi="宋体" w:hint="eastAsia"/>
          <w:sz w:val="21"/>
          <w:szCs w:val="21"/>
        </w:rPr>
        <w:t xml:space="preserve"> 投标有效期内，投标人撤销或修改其投标文件的，应承担招标文件和相关法律法规规定的责任。</w:t>
      </w:r>
    </w:p>
    <w:p w:rsidR="00DA6EB5" w:rsidRDefault="00430256">
      <w:pPr>
        <w:spacing w:line="440" w:lineRule="exact"/>
        <w:ind w:left="482"/>
        <w:rPr>
          <w:rFonts w:ascii="宋体" w:hAnsi="宋体"/>
          <w:sz w:val="21"/>
          <w:szCs w:val="21"/>
        </w:rPr>
      </w:pPr>
      <w:r>
        <w:rPr>
          <w:rFonts w:ascii="宋体" w:hAnsi="宋体" w:hint="eastAsia"/>
          <w:b/>
          <w:bCs/>
          <w:sz w:val="21"/>
          <w:szCs w:val="21"/>
        </w:rPr>
        <w:t>17.投标文件的编制、签署、盖章</w:t>
      </w:r>
    </w:p>
    <w:p w:rsidR="00DA6EB5" w:rsidRDefault="00430256">
      <w:pPr>
        <w:pStyle w:val="Default"/>
        <w:spacing w:line="440" w:lineRule="exact"/>
        <w:ind w:firstLineChars="50" w:firstLine="105"/>
        <w:rPr>
          <w:rFonts w:hAnsi="宋体"/>
          <w:sz w:val="21"/>
          <w:szCs w:val="21"/>
        </w:rPr>
      </w:pPr>
      <w:bookmarkStart w:id="15" w:name="_Toc477166574"/>
      <w:bookmarkStart w:id="16" w:name="_Toc476237535"/>
      <w:bookmarkStart w:id="17" w:name="_Toc13096"/>
      <w:r>
        <w:rPr>
          <w:rFonts w:hAnsi="宋体" w:hint="eastAsia"/>
          <w:sz w:val="21"/>
          <w:szCs w:val="21"/>
        </w:rPr>
        <w:t xml:space="preserve"> 17.1 加密电子投标文件的编制</w:t>
      </w:r>
    </w:p>
    <w:p w:rsidR="00DA6EB5" w:rsidRDefault="00430256">
      <w:pPr>
        <w:pStyle w:val="Default"/>
        <w:spacing w:line="440" w:lineRule="exact"/>
        <w:ind w:firstLineChars="100" w:firstLine="210"/>
        <w:rPr>
          <w:rFonts w:hAnsi="宋体"/>
          <w:sz w:val="21"/>
          <w:szCs w:val="21"/>
        </w:rPr>
      </w:pPr>
      <w:r>
        <w:rPr>
          <w:rFonts w:hAnsi="宋体" w:hint="eastAsia"/>
          <w:sz w:val="21"/>
          <w:szCs w:val="21"/>
        </w:rPr>
        <w:t>17.1.1 加密电子投标文件应按照统一的“电子投标文件制作工具”以及招标文件要求进行制作</w:t>
      </w:r>
      <w:r>
        <w:rPr>
          <w:rFonts w:hAnsi="宋体" w:hint="eastAsia"/>
          <w:sz w:val="21"/>
          <w:szCs w:val="21"/>
        </w:rPr>
        <w:lastRenderedPageBreak/>
        <w:t>编制；</w:t>
      </w:r>
    </w:p>
    <w:p w:rsidR="00DA6EB5" w:rsidRDefault="00430256">
      <w:pPr>
        <w:pStyle w:val="Default"/>
        <w:spacing w:line="440" w:lineRule="exact"/>
        <w:ind w:firstLineChars="100" w:firstLine="210"/>
        <w:rPr>
          <w:rFonts w:hAnsi="宋体"/>
          <w:sz w:val="21"/>
          <w:szCs w:val="21"/>
        </w:rPr>
      </w:pPr>
      <w:r>
        <w:rPr>
          <w:rFonts w:hAnsi="宋体" w:hint="eastAsia"/>
          <w:sz w:val="21"/>
          <w:szCs w:val="21"/>
        </w:rPr>
        <w:t>17.1.2 加密电子投标文件各类证件须与投标人注册登记资料相一致；</w:t>
      </w:r>
    </w:p>
    <w:p w:rsidR="00DA6EB5" w:rsidRDefault="00430256">
      <w:pPr>
        <w:pStyle w:val="Default"/>
        <w:spacing w:line="440" w:lineRule="exact"/>
        <w:ind w:firstLineChars="100" w:firstLine="210"/>
        <w:rPr>
          <w:rFonts w:hAnsi="宋体"/>
          <w:sz w:val="21"/>
          <w:szCs w:val="21"/>
        </w:rPr>
      </w:pPr>
      <w:r>
        <w:rPr>
          <w:rFonts w:hAnsi="宋体" w:hint="eastAsia"/>
          <w:sz w:val="21"/>
          <w:szCs w:val="21"/>
        </w:rPr>
        <w:t>17.1.3 加密电子投标文件须用投标人单位公章的电子签章。加密电子投标文件未按要求电子签章的视为无效文件。</w:t>
      </w:r>
    </w:p>
    <w:p w:rsidR="00DA6EB5" w:rsidRDefault="00430256">
      <w:pPr>
        <w:pStyle w:val="Default"/>
        <w:spacing w:line="440" w:lineRule="exact"/>
        <w:ind w:firstLineChars="100" w:firstLine="210"/>
        <w:rPr>
          <w:rFonts w:hAnsi="宋体"/>
          <w:sz w:val="21"/>
          <w:szCs w:val="21"/>
        </w:rPr>
      </w:pPr>
      <w:r>
        <w:rPr>
          <w:rFonts w:hAnsi="宋体" w:hint="eastAsia"/>
          <w:sz w:val="21"/>
          <w:szCs w:val="21"/>
        </w:rPr>
        <w:t>17.2 投标人应完整地填写招标文件中规定的所有内容。</w:t>
      </w:r>
    </w:p>
    <w:p w:rsidR="00DA6EB5" w:rsidRDefault="00430256">
      <w:pPr>
        <w:pStyle w:val="Default"/>
        <w:spacing w:line="440" w:lineRule="exact"/>
        <w:ind w:firstLineChars="100" w:firstLine="210"/>
        <w:rPr>
          <w:rFonts w:hAnsi="宋体"/>
          <w:sz w:val="21"/>
          <w:szCs w:val="21"/>
        </w:rPr>
      </w:pPr>
      <w:r>
        <w:rPr>
          <w:rFonts w:hAnsi="宋体" w:hint="eastAsia"/>
          <w:sz w:val="21"/>
          <w:szCs w:val="21"/>
        </w:rPr>
        <w:t>17.3 投标人必须保证投标文件所提供的全部资料真实可靠。</w:t>
      </w:r>
    </w:p>
    <w:p w:rsidR="00DA6EB5" w:rsidRDefault="00430256">
      <w:pPr>
        <w:pStyle w:val="Default"/>
        <w:spacing w:line="440" w:lineRule="exact"/>
        <w:ind w:firstLineChars="100" w:firstLine="210"/>
        <w:rPr>
          <w:rFonts w:hAnsi="宋体"/>
          <w:sz w:val="21"/>
          <w:szCs w:val="21"/>
        </w:rPr>
      </w:pPr>
      <w:r>
        <w:rPr>
          <w:rFonts w:hAnsi="宋体" w:hint="eastAsia"/>
          <w:sz w:val="21"/>
          <w:szCs w:val="21"/>
        </w:rPr>
        <w:t>17.4 如果因为投标人投标文件填报的内容不详，或没有提供招标文件中所要求的全部资料及数据，由此造成的后果，其责任由投标人自行承担。</w:t>
      </w:r>
    </w:p>
    <w:p w:rsidR="00DA6EB5" w:rsidRDefault="00430256">
      <w:pPr>
        <w:pStyle w:val="Default"/>
        <w:spacing w:line="440" w:lineRule="exact"/>
        <w:ind w:firstLineChars="100" w:firstLine="210"/>
        <w:rPr>
          <w:rFonts w:hAnsi="宋体"/>
          <w:sz w:val="21"/>
          <w:szCs w:val="21"/>
        </w:rPr>
      </w:pPr>
      <w:r>
        <w:rPr>
          <w:rFonts w:hAnsi="宋体" w:hint="eastAsia"/>
          <w:sz w:val="21"/>
          <w:szCs w:val="21"/>
        </w:rPr>
        <w:t>17.5 本招标文件所表述（指定）的公章应与电子签章保持一致。</w:t>
      </w:r>
    </w:p>
    <w:p w:rsidR="00DA6EB5" w:rsidRDefault="00430256">
      <w:pPr>
        <w:pStyle w:val="Default"/>
        <w:spacing w:line="440" w:lineRule="exact"/>
        <w:ind w:firstLineChars="100" w:firstLine="210"/>
        <w:rPr>
          <w:rFonts w:hAnsi="宋体"/>
        </w:rPr>
      </w:pPr>
      <w:r>
        <w:rPr>
          <w:rFonts w:hAnsi="宋体" w:hint="eastAsia"/>
          <w:sz w:val="21"/>
          <w:szCs w:val="21"/>
        </w:rPr>
        <w:t>17.6 电报、电话、传真等形式的投标概不接受。</w:t>
      </w:r>
    </w:p>
    <w:p w:rsidR="00DA6EB5" w:rsidRDefault="00430256">
      <w:pPr>
        <w:pStyle w:val="20"/>
        <w:numPr>
          <w:ilvl w:val="3"/>
          <w:numId w:val="4"/>
        </w:numPr>
        <w:spacing w:line="440" w:lineRule="exact"/>
        <w:jc w:val="center"/>
        <w:rPr>
          <w:rFonts w:ascii="宋体" w:eastAsia="宋体" w:hAnsi="宋体" w:cs="宋体"/>
          <w:sz w:val="30"/>
          <w:szCs w:val="30"/>
        </w:rPr>
      </w:pPr>
      <w:bookmarkStart w:id="18" w:name="_Toc24604"/>
      <w:r>
        <w:rPr>
          <w:rFonts w:ascii="宋体" w:eastAsia="宋体" w:hAnsi="宋体" w:cs="宋体" w:hint="eastAsia"/>
          <w:sz w:val="30"/>
          <w:szCs w:val="30"/>
        </w:rPr>
        <w:t>投标文件的递交</w:t>
      </w:r>
      <w:bookmarkEnd w:id="15"/>
      <w:bookmarkEnd w:id="16"/>
      <w:r>
        <w:rPr>
          <w:rFonts w:ascii="宋体" w:eastAsia="宋体" w:hAnsi="宋体" w:cs="宋体" w:hint="eastAsia"/>
          <w:sz w:val="30"/>
          <w:szCs w:val="30"/>
        </w:rPr>
        <w:t>、修改和撤回</w:t>
      </w:r>
      <w:bookmarkEnd w:id="17"/>
      <w:bookmarkEnd w:id="18"/>
    </w:p>
    <w:p w:rsidR="00DA6EB5" w:rsidRDefault="00430256">
      <w:pPr>
        <w:spacing w:line="440" w:lineRule="exact"/>
        <w:ind w:left="766"/>
        <w:rPr>
          <w:rFonts w:ascii="宋体" w:hAnsi="宋体"/>
          <w:b/>
          <w:bCs/>
          <w:sz w:val="21"/>
          <w:szCs w:val="21"/>
        </w:rPr>
      </w:pPr>
      <w:r>
        <w:rPr>
          <w:rFonts w:ascii="宋体" w:hAnsi="宋体" w:hint="eastAsia"/>
          <w:b/>
          <w:bCs/>
          <w:sz w:val="21"/>
          <w:szCs w:val="21"/>
        </w:rPr>
        <w:t>18.投标文件的递交</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18.1所有投标文件必须在本招标文件中规定的投标截止时间之前提前上传投标文件，并在开标截止时间前登录不见面开标大厅进行签到，按要求解密投标文件，不能按时上传、签到、解密者视为自动放弃投标。</w:t>
      </w:r>
    </w:p>
    <w:p w:rsidR="00DA6EB5" w:rsidRDefault="00430256">
      <w:pPr>
        <w:spacing w:line="440" w:lineRule="exact"/>
        <w:ind w:firstLineChars="200" w:firstLine="420"/>
        <w:rPr>
          <w:rFonts w:ascii="宋体" w:hAnsi="宋体"/>
          <w:sz w:val="21"/>
          <w:szCs w:val="21"/>
        </w:rPr>
      </w:pPr>
      <w:r>
        <w:rPr>
          <w:rFonts w:ascii="宋体" w:hAnsi="宋体" w:hint="eastAsia"/>
          <w:sz w:val="21"/>
          <w:szCs w:val="21"/>
        </w:rPr>
        <w:t>18.2采购人拒绝接收在投标文件递交截止时间后上传的投标文件。</w:t>
      </w:r>
    </w:p>
    <w:p w:rsidR="00DA6EB5" w:rsidRDefault="00430256">
      <w:pPr>
        <w:spacing w:line="440" w:lineRule="exact"/>
        <w:ind w:left="482"/>
        <w:rPr>
          <w:rFonts w:ascii="宋体" w:hAnsi="宋体"/>
          <w:b/>
          <w:bCs/>
          <w:sz w:val="21"/>
          <w:szCs w:val="21"/>
        </w:rPr>
      </w:pPr>
      <w:r>
        <w:rPr>
          <w:rFonts w:ascii="宋体" w:hAnsi="宋体" w:hint="eastAsia"/>
          <w:b/>
          <w:bCs/>
          <w:sz w:val="21"/>
          <w:szCs w:val="21"/>
        </w:rPr>
        <w:t>19.投标文件的修改和撤回</w:t>
      </w:r>
    </w:p>
    <w:p w:rsidR="00DA6EB5" w:rsidRDefault="00430256">
      <w:pPr>
        <w:pStyle w:val="10"/>
        <w:spacing w:line="440" w:lineRule="exact"/>
        <w:ind w:firstLineChars="50" w:firstLine="105"/>
        <w:rPr>
          <w:rFonts w:ascii="宋体" w:hAnsi="宋体"/>
          <w:sz w:val="21"/>
          <w:szCs w:val="21"/>
        </w:rPr>
      </w:pPr>
      <w:bookmarkStart w:id="19" w:name="_Toc476237536"/>
      <w:bookmarkStart w:id="20" w:name="_Toc32364"/>
      <w:bookmarkStart w:id="21" w:name="_Toc477166575"/>
      <w:r>
        <w:rPr>
          <w:rFonts w:ascii="宋体" w:hAnsi="宋体" w:hint="eastAsia"/>
          <w:sz w:val="21"/>
          <w:szCs w:val="21"/>
        </w:rPr>
        <w:t>19.1参加投标的投标人在递交投标文件后，可以修改或撤回其投标文件，但这种修改和撤回，必须在规定的投标文件递交截止时间前。</w:t>
      </w:r>
    </w:p>
    <w:p w:rsidR="00DA6EB5" w:rsidRDefault="00430256">
      <w:pPr>
        <w:pStyle w:val="10"/>
        <w:spacing w:line="440" w:lineRule="exact"/>
        <w:ind w:firstLineChars="100" w:firstLine="210"/>
        <w:rPr>
          <w:rFonts w:ascii="宋体" w:hAnsi="宋体"/>
          <w:sz w:val="21"/>
          <w:szCs w:val="21"/>
        </w:rPr>
      </w:pPr>
      <w:r>
        <w:rPr>
          <w:rFonts w:ascii="宋体" w:hAnsi="宋体" w:hint="eastAsia"/>
          <w:sz w:val="21"/>
          <w:szCs w:val="21"/>
        </w:rPr>
        <w:t>19.2投标人在投标文件递交截止时间前，可以对所提交的投标文件进行修改或者撤回。</w:t>
      </w:r>
    </w:p>
    <w:p w:rsidR="00DA6EB5" w:rsidRDefault="00430256">
      <w:pPr>
        <w:pStyle w:val="10"/>
        <w:spacing w:line="440" w:lineRule="exact"/>
        <w:ind w:firstLineChars="100" w:firstLine="210"/>
        <w:rPr>
          <w:rFonts w:ascii="宋体" w:hAnsi="宋体"/>
          <w:sz w:val="21"/>
          <w:szCs w:val="21"/>
        </w:rPr>
      </w:pPr>
      <w:r>
        <w:rPr>
          <w:rFonts w:ascii="宋体" w:hAnsi="宋体" w:hint="eastAsia"/>
          <w:sz w:val="21"/>
          <w:szCs w:val="21"/>
        </w:rPr>
        <w:t>19.3投标人在投标文件递交截止时间后不得修改、撤回投标文件。投标人在投标文件递交截止时间后修改投标文件的，其投标被拒绝。</w:t>
      </w:r>
    </w:p>
    <w:p w:rsidR="00DA6EB5" w:rsidRDefault="00430256">
      <w:pPr>
        <w:pStyle w:val="10"/>
        <w:spacing w:line="440" w:lineRule="exact"/>
        <w:ind w:firstLineChars="100" w:firstLine="210"/>
        <w:rPr>
          <w:rFonts w:ascii="宋体" w:hAnsi="宋体"/>
          <w:sz w:val="21"/>
          <w:szCs w:val="21"/>
        </w:rPr>
      </w:pPr>
      <w:r>
        <w:rPr>
          <w:rFonts w:ascii="宋体" w:hAnsi="宋体" w:hint="eastAsia"/>
          <w:sz w:val="21"/>
          <w:szCs w:val="21"/>
        </w:rPr>
        <w:t>19.4在投标文件递交截止时间至代理机构在招标文件中规定的投标有效期满之间的这段时间内，参加投标的投标人不得撤回其投标文件。</w:t>
      </w:r>
      <w:bookmarkEnd w:id="19"/>
      <w:bookmarkEnd w:id="20"/>
      <w:bookmarkEnd w:id="21"/>
    </w:p>
    <w:p w:rsidR="00DA6EB5" w:rsidRDefault="00430256">
      <w:pPr>
        <w:pStyle w:val="20"/>
        <w:numPr>
          <w:ilvl w:val="3"/>
          <w:numId w:val="4"/>
        </w:numPr>
        <w:spacing w:line="440" w:lineRule="exact"/>
        <w:jc w:val="center"/>
        <w:rPr>
          <w:rFonts w:ascii="宋体" w:eastAsia="宋体" w:hAnsi="宋体" w:cs="宋体"/>
          <w:sz w:val="30"/>
          <w:szCs w:val="30"/>
        </w:rPr>
      </w:pPr>
      <w:bookmarkStart w:id="22" w:name="_Toc13581"/>
      <w:r>
        <w:rPr>
          <w:rFonts w:ascii="宋体" w:eastAsia="宋体" w:hAnsi="宋体" w:cs="宋体" w:hint="eastAsia"/>
          <w:sz w:val="30"/>
          <w:szCs w:val="30"/>
        </w:rPr>
        <w:t>开标与评标</w:t>
      </w:r>
      <w:bookmarkEnd w:id="22"/>
    </w:p>
    <w:p w:rsidR="00DA6EB5" w:rsidRDefault="00430256">
      <w:pPr>
        <w:pStyle w:val="Default"/>
        <w:spacing w:line="440" w:lineRule="exact"/>
        <w:ind w:firstLineChars="100" w:firstLine="211"/>
        <w:rPr>
          <w:rFonts w:hAnsi="宋体"/>
          <w:b/>
          <w:sz w:val="21"/>
          <w:szCs w:val="21"/>
        </w:rPr>
      </w:pPr>
      <w:r>
        <w:rPr>
          <w:rFonts w:hAnsi="宋体" w:hint="eastAsia"/>
          <w:b/>
          <w:sz w:val="21"/>
          <w:szCs w:val="21"/>
        </w:rPr>
        <w:t>20.开标</w:t>
      </w:r>
    </w:p>
    <w:p w:rsidR="00DA6EB5" w:rsidRDefault="00430256">
      <w:pPr>
        <w:pStyle w:val="Default"/>
        <w:spacing w:line="440" w:lineRule="exact"/>
        <w:ind w:firstLineChars="100" w:firstLine="210"/>
        <w:rPr>
          <w:rFonts w:hAnsi="宋体"/>
          <w:sz w:val="21"/>
          <w:szCs w:val="21"/>
        </w:rPr>
      </w:pPr>
      <w:r>
        <w:rPr>
          <w:rFonts w:hAnsi="宋体"/>
          <w:sz w:val="21"/>
          <w:szCs w:val="21"/>
        </w:rPr>
        <w:t>20.1 开标时间和地点：</w:t>
      </w:r>
      <w:r>
        <w:rPr>
          <w:rFonts w:hAnsi="宋体" w:hint="eastAsia"/>
          <w:sz w:val="21"/>
          <w:szCs w:val="21"/>
        </w:rPr>
        <w:t>详见投标人须知前附表规定</w:t>
      </w:r>
    </w:p>
    <w:p w:rsidR="00DA6EB5" w:rsidRDefault="00430256">
      <w:pPr>
        <w:pStyle w:val="Default"/>
        <w:spacing w:line="440" w:lineRule="exact"/>
        <w:ind w:firstLineChars="100" w:firstLine="210"/>
        <w:rPr>
          <w:rFonts w:hAnsi="宋体"/>
          <w:b/>
          <w:sz w:val="21"/>
          <w:szCs w:val="21"/>
        </w:rPr>
      </w:pPr>
      <w:r>
        <w:rPr>
          <w:rFonts w:hAnsi="宋体"/>
          <w:sz w:val="21"/>
          <w:szCs w:val="21"/>
        </w:rPr>
        <w:t xml:space="preserve">20.2 开标程序：详见投标人须知前附表规定。 </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21.开标时出现下列情况的，采购人将拒绝其投标文件：</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21.1 投标人逾期上传电子投标文件的；</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21.2 投标人未按规定进行按时签到的；</w:t>
      </w:r>
    </w:p>
    <w:p w:rsidR="00DA6EB5" w:rsidRDefault="00430256">
      <w:pPr>
        <w:pStyle w:val="Default"/>
        <w:spacing w:line="440" w:lineRule="exact"/>
        <w:ind w:firstLineChars="100" w:firstLine="210"/>
        <w:rPr>
          <w:rFonts w:hAnsi="宋体"/>
          <w:sz w:val="21"/>
          <w:szCs w:val="21"/>
        </w:rPr>
      </w:pPr>
      <w:r>
        <w:rPr>
          <w:rFonts w:hAnsi="宋体" w:hint="eastAsia"/>
          <w:sz w:val="21"/>
          <w:szCs w:val="21"/>
        </w:rPr>
        <w:lastRenderedPageBreak/>
        <w:t>21.3 投标人未按投标人须知表规定的时间内解密投标文件的。</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22.资格审查</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22.1 开标结束后，采购人或者采购代理机构依法对投标人的资格进行审查。</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22.2 采购人或者采购代理机构审查每个投标人提交的资格证明材料是否齐全、完整、有效，不具备招标文件中规定的资格要求的投标人投标无效。</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22.3 投标文件中有下列情形之一的，其投标无效：</w:t>
      </w:r>
    </w:p>
    <w:p w:rsidR="00DA6EB5" w:rsidRDefault="00430256">
      <w:pPr>
        <w:pStyle w:val="Default"/>
        <w:spacing w:line="440" w:lineRule="exact"/>
        <w:ind w:firstLineChars="200" w:firstLine="420"/>
        <w:rPr>
          <w:rFonts w:hAnsi="宋体"/>
          <w:sz w:val="21"/>
          <w:szCs w:val="21"/>
        </w:rPr>
      </w:pPr>
      <w:r>
        <w:rPr>
          <w:rFonts w:hAnsi="宋体" w:hint="eastAsia"/>
          <w:sz w:val="21"/>
          <w:szCs w:val="21"/>
        </w:rPr>
        <w:t>本文件第五章投标文件格式中“资格证明材料”所要求的资格证明材料不全或不符合要求的。</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23.评标委员会的组成：见投标人须知前附表。</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24.评标委员会负责具体评标事务，并独立履行下列职责：</w:t>
      </w:r>
    </w:p>
    <w:p w:rsidR="00DA6EB5" w:rsidRDefault="00430256">
      <w:pPr>
        <w:pStyle w:val="Default"/>
        <w:spacing w:line="440" w:lineRule="exact"/>
        <w:rPr>
          <w:rFonts w:hAnsi="宋体"/>
          <w:sz w:val="21"/>
          <w:szCs w:val="21"/>
        </w:rPr>
      </w:pPr>
      <w:r>
        <w:rPr>
          <w:rFonts w:hAnsi="宋体" w:hint="eastAsia"/>
          <w:sz w:val="21"/>
          <w:szCs w:val="21"/>
        </w:rPr>
        <w:t>（1）审查、评价投标文件是否符合招标文件的商务、技术等实质性要求；</w:t>
      </w:r>
    </w:p>
    <w:p w:rsidR="00DA6EB5" w:rsidRDefault="00430256">
      <w:pPr>
        <w:pStyle w:val="Default"/>
        <w:spacing w:line="440" w:lineRule="exact"/>
        <w:rPr>
          <w:rFonts w:hAnsi="宋体"/>
          <w:sz w:val="21"/>
          <w:szCs w:val="21"/>
        </w:rPr>
      </w:pPr>
      <w:r>
        <w:rPr>
          <w:rFonts w:hAnsi="宋体" w:hint="eastAsia"/>
          <w:sz w:val="21"/>
          <w:szCs w:val="21"/>
        </w:rPr>
        <w:t>（2）要求投标人对投标文件有关事项作出澄清或者说明；</w:t>
      </w:r>
    </w:p>
    <w:p w:rsidR="00DA6EB5" w:rsidRDefault="00430256">
      <w:pPr>
        <w:pStyle w:val="Default"/>
        <w:spacing w:line="440" w:lineRule="exact"/>
        <w:rPr>
          <w:rFonts w:hAnsi="宋体"/>
          <w:sz w:val="21"/>
          <w:szCs w:val="21"/>
        </w:rPr>
      </w:pPr>
      <w:r>
        <w:rPr>
          <w:rFonts w:hAnsi="宋体" w:hint="eastAsia"/>
          <w:sz w:val="21"/>
          <w:szCs w:val="21"/>
        </w:rPr>
        <w:t>（3）对投标文件进行比较和评价；</w:t>
      </w:r>
    </w:p>
    <w:p w:rsidR="00DA6EB5" w:rsidRDefault="00430256">
      <w:pPr>
        <w:pStyle w:val="Default"/>
        <w:spacing w:line="440" w:lineRule="exact"/>
        <w:rPr>
          <w:rFonts w:hAnsi="宋体"/>
          <w:sz w:val="21"/>
          <w:szCs w:val="21"/>
        </w:rPr>
      </w:pPr>
      <w:r>
        <w:rPr>
          <w:rFonts w:hAnsi="宋体" w:hint="eastAsia"/>
          <w:sz w:val="21"/>
          <w:szCs w:val="21"/>
        </w:rPr>
        <w:t>（4）确定中标候选人名单或根据采购人委托直接确定中标人；</w:t>
      </w:r>
    </w:p>
    <w:p w:rsidR="00DA6EB5" w:rsidRDefault="00430256">
      <w:pPr>
        <w:pStyle w:val="Default"/>
        <w:spacing w:line="440" w:lineRule="exact"/>
        <w:rPr>
          <w:rFonts w:hAnsi="宋体"/>
          <w:sz w:val="21"/>
          <w:szCs w:val="21"/>
        </w:rPr>
      </w:pPr>
      <w:r>
        <w:rPr>
          <w:rFonts w:hAnsi="宋体" w:hint="eastAsia"/>
          <w:sz w:val="21"/>
          <w:szCs w:val="21"/>
        </w:rPr>
        <w:t>（5）向采购人、采购代理机构或者有关部门报告评标中发现的违法行为。</w:t>
      </w:r>
    </w:p>
    <w:p w:rsidR="00DA6EB5" w:rsidRDefault="00430256">
      <w:pPr>
        <w:pStyle w:val="Default"/>
        <w:spacing w:line="440" w:lineRule="exact"/>
        <w:ind w:firstLineChars="200" w:firstLine="420"/>
        <w:rPr>
          <w:rFonts w:hAnsi="宋体"/>
          <w:sz w:val="21"/>
          <w:szCs w:val="21"/>
        </w:rPr>
      </w:pPr>
      <w:r>
        <w:rPr>
          <w:rFonts w:hAnsi="宋体" w:hint="eastAsia"/>
          <w:sz w:val="21"/>
          <w:szCs w:val="21"/>
        </w:rPr>
        <w:t>评标委员会成员对需要共同认定的事项存在争议的，应当按照少数服从多数的原则作出结论。持不同意见的评标委员会成员应当在评标报告上签署不同意见及理由，否则视为同意评标报告。</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 xml:space="preserve">25.对投标文件的符合性审查 </w:t>
      </w:r>
    </w:p>
    <w:p w:rsidR="00DA6EB5" w:rsidRDefault="00430256">
      <w:pPr>
        <w:pStyle w:val="Default"/>
        <w:spacing w:line="440" w:lineRule="exact"/>
        <w:ind w:firstLineChars="100" w:firstLine="210"/>
        <w:rPr>
          <w:rFonts w:hAnsi="宋体"/>
          <w:sz w:val="21"/>
          <w:szCs w:val="21"/>
        </w:rPr>
      </w:pPr>
      <w:r>
        <w:rPr>
          <w:rFonts w:hAnsi="宋体" w:hint="eastAsia"/>
          <w:color w:val="auto"/>
          <w:sz w:val="21"/>
          <w:szCs w:val="21"/>
        </w:rPr>
        <w:t>25.1 评标委员会对符合资格的</w:t>
      </w:r>
      <w:r>
        <w:rPr>
          <w:rFonts w:hAnsi="宋体" w:hint="eastAsia"/>
          <w:sz w:val="21"/>
          <w:szCs w:val="21"/>
        </w:rPr>
        <w:t>投标人的投标文件进行符合性审查，以确定其是否满足招标文件的实质性要求。</w:t>
      </w:r>
    </w:p>
    <w:p w:rsidR="00DA6EB5" w:rsidRDefault="00430256">
      <w:pPr>
        <w:pStyle w:val="Default"/>
        <w:spacing w:line="440" w:lineRule="exact"/>
        <w:rPr>
          <w:rFonts w:hAnsi="宋体"/>
          <w:b/>
          <w:sz w:val="21"/>
          <w:szCs w:val="21"/>
        </w:rPr>
      </w:pPr>
      <w:r>
        <w:rPr>
          <w:rFonts w:hAnsi="宋体" w:hint="eastAsia"/>
          <w:b/>
          <w:sz w:val="21"/>
          <w:szCs w:val="21"/>
        </w:rPr>
        <w:t>符合性审查的内容包括：</w:t>
      </w:r>
    </w:p>
    <w:p w:rsidR="00DA6EB5" w:rsidRDefault="00430256">
      <w:pPr>
        <w:pStyle w:val="Default"/>
        <w:spacing w:line="440" w:lineRule="exact"/>
        <w:rPr>
          <w:rFonts w:hAnsi="宋体"/>
          <w:sz w:val="21"/>
          <w:szCs w:val="21"/>
        </w:rPr>
      </w:pPr>
      <w:r>
        <w:rPr>
          <w:rFonts w:hAnsi="宋体" w:hint="eastAsia"/>
          <w:sz w:val="21"/>
          <w:szCs w:val="21"/>
        </w:rPr>
        <w:t>（1）报价超过招标文件中规定的项目预算金额的；</w:t>
      </w:r>
    </w:p>
    <w:p w:rsidR="00DA6EB5" w:rsidRDefault="00430256">
      <w:pPr>
        <w:pStyle w:val="Default"/>
        <w:spacing w:line="440" w:lineRule="exact"/>
        <w:rPr>
          <w:rFonts w:hAnsi="宋体"/>
          <w:sz w:val="21"/>
          <w:szCs w:val="21"/>
        </w:rPr>
      </w:pPr>
      <w:r>
        <w:rPr>
          <w:rFonts w:hAnsi="宋体" w:hint="eastAsia"/>
          <w:sz w:val="21"/>
          <w:szCs w:val="21"/>
        </w:rPr>
        <w:t>（2）投标文件未按招标文件要求签字、盖章的；</w:t>
      </w:r>
    </w:p>
    <w:p w:rsidR="00DA6EB5" w:rsidRDefault="00430256">
      <w:pPr>
        <w:pStyle w:val="Default"/>
        <w:spacing w:line="440" w:lineRule="exact"/>
        <w:rPr>
          <w:rFonts w:hAnsi="宋体"/>
          <w:sz w:val="21"/>
          <w:szCs w:val="21"/>
        </w:rPr>
      </w:pPr>
      <w:r>
        <w:rPr>
          <w:rFonts w:hAnsi="宋体" w:hint="eastAsia"/>
          <w:sz w:val="21"/>
          <w:szCs w:val="21"/>
        </w:rPr>
        <w:t>（3）投标文件格式不符合招标文件中投标文件格式要求的；</w:t>
      </w:r>
    </w:p>
    <w:p w:rsidR="00DA6EB5" w:rsidRDefault="00430256">
      <w:pPr>
        <w:pStyle w:val="Default"/>
        <w:spacing w:line="440" w:lineRule="exact"/>
        <w:rPr>
          <w:rFonts w:hAnsi="宋体"/>
          <w:sz w:val="21"/>
          <w:szCs w:val="21"/>
        </w:rPr>
      </w:pPr>
      <w:r>
        <w:rPr>
          <w:rFonts w:hAnsi="宋体" w:hint="eastAsia"/>
          <w:sz w:val="21"/>
          <w:szCs w:val="21"/>
        </w:rPr>
        <w:t>（4）不响应招标文件第四章采购需求技术参数加</w:t>
      </w:r>
      <w:r>
        <w:rPr>
          <w:rFonts w:ascii="微软雅黑" w:eastAsia="微软雅黑" w:hAnsi="微软雅黑" w:cs="微软雅黑" w:hint="eastAsia"/>
          <w:sz w:val="21"/>
          <w:szCs w:val="21"/>
        </w:rPr>
        <w:t>▲</w:t>
      </w:r>
      <w:r>
        <w:rPr>
          <w:rFonts w:hAnsi="宋体" w:hint="eastAsia"/>
          <w:sz w:val="21"/>
          <w:szCs w:val="21"/>
        </w:rPr>
        <w:t>项要求的；</w:t>
      </w:r>
    </w:p>
    <w:p w:rsidR="00DA6EB5" w:rsidRDefault="00430256">
      <w:pPr>
        <w:pStyle w:val="Default"/>
        <w:spacing w:line="440" w:lineRule="exact"/>
        <w:rPr>
          <w:rFonts w:hAnsi="宋体"/>
          <w:sz w:val="21"/>
          <w:szCs w:val="21"/>
        </w:rPr>
      </w:pPr>
      <w:r>
        <w:rPr>
          <w:rFonts w:hAnsi="宋体" w:hint="eastAsia"/>
          <w:sz w:val="21"/>
          <w:szCs w:val="21"/>
        </w:rPr>
        <w:t>（5）不响应招标文件商务要求的；</w:t>
      </w:r>
    </w:p>
    <w:p w:rsidR="00DA6EB5" w:rsidRDefault="00430256">
      <w:pPr>
        <w:pStyle w:val="Default"/>
        <w:spacing w:line="440" w:lineRule="exact"/>
        <w:rPr>
          <w:rFonts w:hAnsi="宋体"/>
          <w:sz w:val="21"/>
          <w:szCs w:val="21"/>
        </w:rPr>
      </w:pPr>
      <w:r>
        <w:rPr>
          <w:rFonts w:hAnsi="宋体" w:hint="eastAsia"/>
          <w:sz w:val="21"/>
          <w:szCs w:val="21"/>
        </w:rPr>
        <w:t>（6）投标文件中出现有选择性报价的；</w:t>
      </w:r>
    </w:p>
    <w:p w:rsidR="00DA6EB5" w:rsidRDefault="00430256">
      <w:pPr>
        <w:pStyle w:val="Default"/>
        <w:spacing w:line="420" w:lineRule="exact"/>
        <w:rPr>
          <w:rFonts w:hAnsi="宋体"/>
          <w:sz w:val="21"/>
          <w:szCs w:val="21"/>
        </w:rPr>
      </w:pPr>
      <w:r>
        <w:rPr>
          <w:rFonts w:hAnsi="宋体" w:hint="eastAsia"/>
          <w:sz w:val="21"/>
          <w:szCs w:val="21"/>
        </w:rPr>
        <w:t>（7）投标文件含有采购人不能接受的附加条件的；</w:t>
      </w:r>
    </w:p>
    <w:p w:rsidR="00DA6EB5" w:rsidRDefault="00430256">
      <w:pPr>
        <w:pStyle w:val="Default"/>
        <w:spacing w:line="420" w:lineRule="exact"/>
        <w:rPr>
          <w:rFonts w:hAnsi="宋体"/>
          <w:sz w:val="21"/>
          <w:szCs w:val="21"/>
        </w:rPr>
      </w:pPr>
      <w:r>
        <w:rPr>
          <w:rFonts w:hAnsi="宋体" w:hint="eastAsia"/>
          <w:sz w:val="21"/>
          <w:szCs w:val="21"/>
        </w:rPr>
        <w:t>（8）法律、法规和招标文件规定的其他无效情形。</w:t>
      </w:r>
    </w:p>
    <w:p w:rsidR="00DA6EB5" w:rsidRDefault="00430256">
      <w:pPr>
        <w:pStyle w:val="Default"/>
        <w:spacing w:line="420" w:lineRule="exact"/>
        <w:rPr>
          <w:rFonts w:hAnsi="宋体"/>
          <w:sz w:val="21"/>
          <w:szCs w:val="21"/>
        </w:rPr>
      </w:pPr>
      <w:r>
        <w:rPr>
          <w:rFonts w:hAnsi="宋体" w:hint="eastAsia"/>
          <w:sz w:val="21"/>
          <w:szCs w:val="21"/>
        </w:rPr>
        <w:t>投标人存在以上情况之一的，投标无效。</w:t>
      </w:r>
    </w:p>
    <w:p w:rsidR="00DA6EB5" w:rsidRDefault="00430256">
      <w:pPr>
        <w:pStyle w:val="Default"/>
        <w:spacing w:line="420" w:lineRule="exact"/>
        <w:ind w:firstLineChars="100" w:firstLine="210"/>
        <w:rPr>
          <w:rFonts w:hAnsi="宋体"/>
          <w:sz w:val="21"/>
          <w:szCs w:val="21"/>
        </w:rPr>
      </w:pPr>
      <w:r>
        <w:rPr>
          <w:rFonts w:hAnsi="宋体" w:hint="eastAsia"/>
          <w:sz w:val="21"/>
          <w:szCs w:val="21"/>
        </w:rPr>
        <w:t xml:space="preserve">25.2 </w:t>
      </w:r>
      <w:r>
        <w:rPr>
          <w:rFonts w:hAnsi="宋体" w:hint="eastAsia"/>
          <w:color w:val="auto"/>
          <w:sz w:val="21"/>
          <w:szCs w:val="21"/>
        </w:rPr>
        <w:t>对资格审查合格的投标人提交的投标文件</w:t>
      </w:r>
      <w:r>
        <w:rPr>
          <w:rFonts w:hAnsi="宋体" w:hint="eastAsia"/>
          <w:sz w:val="21"/>
          <w:szCs w:val="21"/>
        </w:rPr>
        <w:t>，依据招标文件的规定，从投标文件的有效性、完整性和对招标文件的响应程度，检查投标文件是否对招标文件的实质性要求作出了响应。</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25.3 实质性响应的投标是指与招标文件的全部条款、条件和规格相符，没有重大偏离。</w:t>
      </w:r>
    </w:p>
    <w:p w:rsidR="00DA6EB5" w:rsidRDefault="00430256">
      <w:pPr>
        <w:pStyle w:val="Default"/>
        <w:spacing w:line="440" w:lineRule="exact"/>
        <w:ind w:firstLineChars="100" w:firstLine="210"/>
        <w:rPr>
          <w:rFonts w:hAnsi="宋体"/>
          <w:sz w:val="21"/>
          <w:szCs w:val="21"/>
        </w:rPr>
      </w:pPr>
      <w:r>
        <w:rPr>
          <w:rFonts w:hAnsi="宋体" w:hint="eastAsia"/>
          <w:sz w:val="21"/>
          <w:szCs w:val="21"/>
        </w:rPr>
        <w:lastRenderedPageBreak/>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25.5 如果投标文件实质上没有响应招标文件的要求，将作为无效投标处理，投标人不得再对投标文件进行任何修正从而使其投标成为实质上响应的投标。</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26.有下列情形之一的，视为投标人串通投标，其投标无效：</w:t>
      </w:r>
    </w:p>
    <w:p w:rsidR="00DA6EB5" w:rsidRDefault="00430256">
      <w:pPr>
        <w:pStyle w:val="Default"/>
        <w:spacing w:line="440" w:lineRule="exact"/>
        <w:rPr>
          <w:rFonts w:hAnsi="宋体"/>
          <w:sz w:val="21"/>
          <w:szCs w:val="21"/>
        </w:rPr>
      </w:pPr>
      <w:r>
        <w:rPr>
          <w:rFonts w:hAnsi="宋体" w:hint="eastAsia"/>
          <w:sz w:val="21"/>
          <w:szCs w:val="21"/>
        </w:rPr>
        <w:t>（1）不同投标人的投标文件由同一单位或者个人编制；</w:t>
      </w:r>
    </w:p>
    <w:p w:rsidR="00DA6EB5" w:rsidRDefault="00430256">
      <w:pPr>
        <w:pStyle w:val="Default"/>
        <w:spacing w:line="440" w:lineRule="exact"/>
        <w:rPr>
          <w:rFonts w:hAnsi="宋体"/>
          <w:sz w:val="21"/>
          <w:szCs w:val="21"/>
        </w:rPr>
      </w:pPr>
      <w:r>
        <w:rPr>
          <w:rFonts w:hAnsi="宋体" w:hint="eastAsia"/>
          <w:sz w:val="21"/>
          <w:szCs w:val="21"/>
        </w:rPr>
        <w:t>（2）不同投标人委托同一单位或者个人办理投标事宜；</w:t>
      </w:r>
    </w:p>
    <w:p w:rsidR="00DA6EB5" w:rsidRDefault="00430256">
      <w:pPr>
        <w:pStyle w:val="Default"/>
        <w:spacing w:line="440" w:lineRule="exact"/>
        <w:rPr>
          <w:rFonts w:hAnsi="宋体"/>
          <w:sz w:val="21"/>
          <w:szCs w:val="21"/>
        </w:rPr>
      </w:pPr>
      <w:r>
        <w:rPr>
          <w:rFonts w:hAnsi="宋体" w:hint="eastAsia"/>
          <w:sz w:val="21"/>
          <w:szCs w:val="21"/>
        </w:rPr>
        <w:t>（3）不同投标人的投标文件载明的项目管理成员或者联系人员为同一人；</w:t>
      </w:r>
    </w:p>
    <w:p w:rsidR="00DA6EB5" w:rsidRDefault="00430256">
      <w:pPr>
        <w:pStyle w:val="Default"/>
        <w:spacing w:line="440" w:lineRule="exact"/>
        <w:rPr>
          <w:rFonts w:hAnsi="宋体"/>
          <w:sz w:val="21"/>
          <w:szCs w:val="21"/>
        </w:rPr>
      </w:pPr>
      <w:r>
        <w:rPr>
          <w:rFonts w:hAnsi="宋体" w:hint="eastAsia"/>
          <w:sz w:val="21"/>
          <w:szCs w:val="21"/>
        </w:rPr>
        <w:t>（4）不同投标人的投标文件异常一致或者投标报价呈规律性差异。</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27.投标文件报价出现前后不一致的，除招标文件另有规定外，按照下列规定修正：</w:t>
      </w:r>
    </w:p>
    <w:p w:rsidR="00DA6EB5" w:rsidRDefault="00430256">
      <w:pPr>
        <w:pStyle w:val="Default"/>
        <w:spacing w:line="440" w:lineRule="exact"/>
        <w:rPr>
          <w:rFonts w:hAnsi="宋体"/>
          <w:sz w:val="21"/>
          <w:szCs w:val="21"/>
        </w:rPr>
      </w:pPr>
      <w:r>
        <w:rPr>
          <w:rFonts w:hAnsi="宋体" w:hint="eastAsia"/>
          <w:sz w:val="21"/>
          <w:szCs w:val="21"/>
        </w:rPr>
        <w:t>（1）投标文件中开标一览表（报价表）内容与投标文件中相应内容不一致的，以开标一览表（报价表）为准；</w:t>
      </w:r>
    </w:p>
    <w:p w:rsidR="00DA6EB5" w:rsidRDefault="00430256">
      <w:pPr>
        <w:pStyle w:val="Default"/>
        <w:spacing w:line="440" w:lineRule="exact"/>
        <w:rPr>
          <w:rFonts w:hAnsi="宋体"/>
          <w:sz w:val="21"/>
          <w:szCs w:val="21"/>
        </w:rPr>
      </w:pPr>
      <w:r>
        <w:rPr>
          <w:rFonts w:hAnsi="宋体" w:hint="eastAsia"/>
          <w:sz w:val="21"/>
          <w:szCs w:val="21"/>
        </w:rPr>
        <w:t>（2）大写金额和小写金额不一致的，以大写金额为准；</w:t>
      </w:r>
    </w:p>
    <w:p w:rsidR="00DA6EB5" w:rsidRDefault="00430256">
      <w:pPr>
        <w:pStyle w:val="Default"/>
        <w:spacing w:line="440" w:lineRule="exact"/>
        <w:rPr>
          <w:rFonts w:hAnsi="宋体"/>
          <w:sz w:val="21"/>
          <w:szCs w:val="21"/>
        </w:rPr>
      </w:pPr>
      <w:r>
        <w:rPr>
          <w:rFonts w:hAnsi="宋体" w:hint="eastAsia"/>
          <w:sz w:val="21"/>
          <w:szCs w:val="21"/>
        </w:rPr>
        <w:t>（3）单价金额小数点或者百分比有明显错位的，以开标一览表的总价为准，并修改单价；</w:t>
      </w:r>
    </w:p>
    <w:p w:rsidR="00DA6EB5" w:rsidRDefault="00430256">
      <w:pPr>
        <w:pStyle w:val="Default"/>
        <w:spacing w:line="440" w:lineRule="exact"/>
        <w:rPr>
          <w:rFonts w:hAnsi="宋体"/>
          <w:sz w:val="21"/>
          <w:szCs w:val="21"/>
        </w:rPr>
      </w:pPr>
      <w:r>
        <w:rPr>
          <w:rFonts w:hAnsi="宋体" w:hint="eastAsia"/>
          <w:sz w:val="21"/>
          <w:szCs w:val="21"/>
        </w:rPr>
        <w:t>（4）总价金额与按单价汇总金额不一致的，以单价金额计算结果为准。</w:t>
      </w:r>
    </w:p>
    <w:p w:rsidR="00DA6EB5" w:rsidRDefault="00430256">
      <w:pPr>
        <w:pStyle w:val="Default"/>
        <w:spacing w:line="440" w:lineRule="exact"/>
        <w:rPr>
          <w:rFonts w:hAnsi="宋体"/>
          <w:sz w:val="21"/>
          <w:szCs w:val="21"/>
        </w:rPr>
      </w:pPr>
      <w:r>
        <w:rPr>
          <w:rFonts w:hAnsi="宋体" w:hint="eastAsia"/>
          <w:sz w:val="21"/>
          <w:szCs w:val="21"/>
        </w:rPr>
        <w:t xml:space="preserve">  同时出现两种以上不一致的，按照前款规定的顺序修正。修正后的投标报价经投标人确认后产生约束力，投标人不确认的，其投标无效。</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28.投标文件的澄清</w:t>
      </w:r>
    </w:p>
    <w:p w:rsidR="00DA6EB5" w:rsidRDefault="00430256">
      <w:pPr>
        <w:pStyle w:val="11"/>
        <w:numPr>
          <w:ilvl w:val="1"/>
          <w:numId w:val="14"/>
        </w:numPr>
        <w:tabs>
          <w:tab w:val="clear" w:pos="709"/>
          <w:tab w:val="left" w:pos="-180"/>
        </w:tabs>
        <w:spacing w:line="440" w:lineRule="exact"/>
        <w:ind w:firstLineChars="200" w:firstLine="420"/>
        <w:rPr>
          <w:szCs w:val="21"/>
        </w:rPr>
      </w:pPr>
      <w:r>
        <w:rPr>
          <w:rFonts w:hint="eastAsia"/>
          <w:szCs w:val="21"/>
        </w:rPr>
        <w:t xml:space="preserve"> 对于投标文件中含义不明确、同类问题表述不一致或者有明显文字和计算错误的内容，评标委员会应当以书面形式要求投标人作出必要的澄清、说明或者补正。</w:t>
      </w:r>
    </w:p>
    <w:p w:rsidR="00DA6EB5" w:rsidRDefault="00430256">
      <w:pPr>
        <w:pStyle w:val="11"/>
        <w:numPr>
          <w:ilvl w:val="1"/>
          <w:numId w:val="14"/>
        </w:numPr>
        <w:tabs>
          <w:tab w:val="clear" w:pos="709"/>
          <w:tab w:val="left" w:pos="-180"/>
        </w:tabs>
        <w:spacing w:line="440" w:lineRule="exact"/>
        <w:ind w:firstLineChars="200" w:firstLine="420"/>
        <w:rPr>
          <w:szCs w:val="21"/>
        </w:rPr>
      </w:pPr>
      <w:r>
        <w:rPr>
          <w:rFonts w:hint="eastAsia"/>
          <w:szCs w:val="21"/>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rsidR="00DA6EB5" w:rsidRDefault="00430256">
      <w:pPr>
        <w:pStyle w:val="11"/>
        <w:numPr>
          <w:ilvl w:val="1"/>
          <w:numId w:val="14"/>
        </w:numPr>
        <w:tabs>
          <w:tab w:val="clear" w:pos="709"/>
          <w:tab w:val="left" w:pos="-180"/>
        </w:tabs>
        <w:spacing w:line="440" w:lineRule="exact"/>
        <w:ind w:firstLineChars="200" w:firstLine="420"/>
        <w:rPr>
          <w:szCs w:val="21"/>
        </w:rPr>
      </w:pPr>
      <w:r>
        <w:rPr>
          <w:rFonts w:hint="eastAsia"/>
          <w:szCs w:val="21"/>
        </w:rPr>
        <w:t xml:space="preserve"> 评标委员会不得接受投标人主动提出的澄清和解释。</w:t>
      </w:r>
    </w:p>
    <w:p w:rsidR="00DA6EB5" w:rsidRDefault="00430256">
      <w:pPr>
        <w:pStyle w:val="11"/>
        <w:numPr>
          <w:ilvl w:val="1"/>
          <w:numId w:val="14"/>
        </w:numPr>
        <w:tabs>
          <w:tab w:val="clear" w:pos="709"/>
          <w:tab w:val="left" w:pos="-180"/>
        </w:tabs>
        <w:spacing w:line="440" w:lineRule="exact"/>
        <w:ind w:firstLineChars="200" w:firstLine="420"/>
        <w:rPr>
          <w:szCs w:val="21"/>
        </w:rPr>
      </w:pPr>
      <w:r>
        <w:rPr>
          <w:rFonts w:hint="eastAsia"/>
          <w:szCs w:val="21"/>
        </w:rPr>
        <w:t xml:space="preserve"> 并非每个投标人都将被要求做出澄清和答复。</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29.比较与评价</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29.1 评标方法和标准：见本文件第六章；</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29.2 评标委员会应当按照本招标文件中规定的评标方法和标准，对符合性审查合格的投标文件</w:t>
      </w:r>
      <w:r>
        <w:rPr>
          <w:rFonts w:hAnsi="宋体" w:hint="eastAsia"/>
          <w:sz w:val="21"/>
          <w:szCs w:val="21"/>
        </w:rPr>
        <w:lastRenderedPageBreak/>
        <w:t>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DA6EB5" w:rsidRDefault="00430256">
      <w:pPr>
        <w:pStyle w:val="Default"/>
        <w:spacing w:line="440" w:lineRule="exact"/>
        <w:ind w:firstLineChars="100" w:firstLine="210"/>
        <w:rPr>
          <w:rFonts w:hAnsi="宋体"/>
          <w:sz w:val="21"/>
          <w:szCs w:val="21"/>
        </w:rPr>
      </w:pPr>
      <w:r>
        <w:rPr>
          <w:rFonts w:hAnsi="宋体" w:hint="eastAsia"/>
          <w:sz w:val="21"/>
          <w:szCs w:val="21"/>
        </w:rPr>
        <w:t>29.4 同一品牌的认定：</w:t>
      </w:r>
    </w:p>
    <w:p w:rsidR="00DA6EB5" w:rsidRDefault="00430256">
      <w:pPr>
        <w:pStyle w:val="Default"/>
        <w:spacing w:line="440" w:lineRule="exact"/>
        <w:ind w:firstLineChars="150" w:firstLine="315"/>
        <w:rPr>
          <w:rFonts w:hAnsi="宋体"/>
          <w:sz w:val="21"/>
          <w:szCs w:val="21"/>
        </w:rPr>
      </w:pPr>
      <w:r>
        <w:rPr>
          <w:rFonts w:hAnsi="宋体" w:hint="eastAsia"/>
          <w:sz w:val="21"/>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DA6EB5" w:rsidRDefault="00430256">
      <w:pPr>
        <w:pStyle w:val="Default"/>
        <w:spacing w:line="440" w:lineRule="exact"/>
        <w:ind w:firstLineChars="200" w:firstLine="420"/>
        <w:rPr>
          <w:rFonts w:hAnsi="宋体"/>
          <w:sz w:val="21"/>
          <w:szCs w:val="21"/>
        </w:rPr>
      </w:pPr>
      <w:r>
        <w:rPr>
          <w:rFonts w:hAnsi="宋体" w:hint="eastAsia"/>
          <w:sz w:val="21"/>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DA6EB5" w:rsidRDefault="00430256">
      <w:pPr>
        <w:pStyle w:val="Default"/>
        <w:spacing w:line="440" w:lineRule="exact"/>
        <w:ind w:firstLineChars="150" w:firstLine="315"/>
        <w:rPr>
          <w:rFonts w:hAnsi="宋体"/>
          <w:sz w:val="21"/>
          <w:szCs w:val="21"/>
        </w:rPr>
      </w:pPr>
      <w:r>
        <w:rPr>
          <w:rFonts w:hAnsi="宋体" w:hint="eastAsia"/>
          <w:sz w:val="21"/>
          <w:szCs w:val="21"/>
        </w:rPr>
        <w:t>非单一产品采购项目，采购人应当根据采购项目技术构成、产品价格比重等合理确定核心产品，并在招标文件中载明。多家投标人提供的核心产品品牌相同的，按前两款规定处理。</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30.保密及其他注意事项</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30.1 评标委员会将遵照评标原则，公平、公正地对待所有投标人。</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30.2 在评标期间，投标人不得向评标委员会成员询问评标情况，不得进行旨在影响中标结果的活动。</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30.4 采购人、采购代理机构应当采取必要措施，保证评标在严格保密的情况下进行。除采购人代表、评标现场组织人员外，采购人的其他工作人员以及与评标工作无关的人员不得进入评标现场。</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30.5 有关人员对评标情况以及在评标过程中获悉的国家秘密、商业秘密负有保密责任。</w:t>
      </w:r>
    </w:p>
    <w:p w:rsidR="00DA6EB5" w:rsidRDefault="00430256">
      <w:pPr>
        <w:pStyle w:val="Default"/>
        <w:spacing w:line="440" w:lineRule="exact"/>
        <w:ind w:firstLineChars="100" w:firstLine="211"/>
        <w:rPr>
          <w:rFonts w:hAnsi="宋体"/>
          <w:b/>
          <w:sz w:val="21"/>
          <w:szCs w:val="21"/>
        </w:rPr>
      </w:pPr>
      <w:r>
        <w:rPr>
          <w:rFonts w:hAnsi="宋体" w:hint="eastAsia"/>
          <w:b/>
          <w:sz w:val="21"/>
          <w:szCs w:val="21"/>
        </w:rPr>
        <w:t>31.废标条款</w:t>
      </w:r>
    </w:p>
    <w:p w:rsidR="00DA6EB5" w:rsidRDefault="00430256">
      <w:pPr>
        <w:pStyle w:val="Default"/>
        <w:spacing w:line="440" w:lineRule="exact"/>
        <w:rPr>
          <w:rFonts w:hAnsi="宋体"/>
          <w:sz w:val="21"/>
          <w:szCs w:val="21"/>
        </w:rPr>
      </w:pPr>
      <w:r>
        <w:rPr>
          <w:rFonts w:hAnsi="宋体" w:hint="eastAsia"/>
          <w:sz w:val="21"/>
          <w:szCs w:val="21"/>
        </w:rPr>
        <w:lastRenderedPageBreak/>
        <w:t>在招标采购中，出现下列情形之一的，应予废标：</w:t>
      </w:r>
    </w:p>
    <w:p w:rsidR="00DA6EB5" w:rsidRDefault="00430256">
      <w:pPr>
        <w:pStyle w:val="Default"/>
        <w:spacing w:line="440" w:lineRule="exact"/>
        <w:rPr>
          <w:rFonts w:hAnsi="宋体"/>
          <w:sz w:val="21"/>
          <w:szCs w:val="21"/>
        </w:rPr>
      </w:pPr>
      <w:r>
        <w:rPr>
          <w:rFonts w:hAnsi="宋体" w:hint="eastAsia"/>
          <w:sz w:val="21"/>
          <w:szCs w:val="21"/>
        </w:rPr>
        <w:t>（1）符合专业条件的投标人或者对招标文件作实质响应的投标人不足三家的；</w:t>
      </w:r>
    </w:p>
    <w:p w:rsidR="00DA6EB5" w:rsidRDefault="00430256">
      <w:pPr>
        <w:pStyle w:val="Default"/>
        <w:spacing w:line="440" w:lineRule="exact"/>
        <w:rPr>
          <w:rFonts w:hAnsi="宋体"/>
          <w:sz w:val="21"/>
          <w:szCs w:val="21"/>
        </w:rPr>
      </w:pPr>
      <w:r>
        <w:rPr>
          <w:rFonts w:hAnsi="宋体" w:hint="eastAsia"/>
          <w:sz w:val="21"/>
          <w:szCs w:val="21"/>
        </w:rPr>
        <w:t>（2）投标人的报价均超过了采购预算，采购人不能支付的；</w:t>
      </w:r>
    </w:p>
    <w:p w:rsidR="00DA6EB5" w:rsidRDefault="00430256">
      <w:pPr>
        <w:pStyle w:val="Default"/>
        <w:spacing w:line="440" w:lineRule="exact"/>
        <w:rPr>
          <w:rFonts w:hAnsi="宋体"/>
          <w:sz w:val="21"/>
          <w:szCs w:val="21"/>
        </w:rPr>
      </w:pPr>
      <w:r>
        <w:rPr>
          <w:rFonts w:hAnsi="宋体" w:hint="eastAsia"/>
          <w:sz w:val="21"/>
          <w:szCs w:val="21"/>
        </w:rPr>
        <w:t>（3）出现影响采购公正的违法、违规行为的；</w:t>
      </w:r>
    </w:p>
    <w:p w:rsidR="00DA6EB5" w:rsidRDefault="00430256">
      <w:pPr>
        <w:pStyle w:val="Default"/>
        <w:spacing w:line="440" w:lineRule="exact"/>
        <w:rPr>
          <w:rFonts w:hAnsi="宋体"/>
          <w:sz w:val="21"/>
          <w:szCs w:val="21"/>
        </w:rPr>
      </w:pPr>
      <w:r>
        <w:rPr>
          <w:rFonts w:hAnsi="宋体" w:hint="eastAsia"/>
          <w:sz w:val="21"/>
          <w:szCs w:val="21"/>
        </w:rPr>
        <w:t>（4）因重大变故，采购任务取消的。</w:t>
      </w:r>
    </w:p>
    <w:p w:rsidR="00DA6EB5" w:rsidRDefault="00430256">
      <w:pPr>
        <w:pStyle w:val="20"/>
        <w:numPr>
          <w:ilvl w:val="3"/>
          <w:numId w:val="4"/>
        </w:numPr>
        <w:spacing w:line="440" w:lineRule="exact"/>
        <w:jc w:val="center"/>
        <w:rPr>
          <w:rFonts w:ascii="宋体" w:eastAsia="宋体" w:hAnsi="宋体" w:cs="宋体"/>
          <w:sz w:val="30"/>
          <w:szCs w:val="30"/>
        </w:rPr>
      </w:pPr>
      <w:bookmarkStart w:id="23" w:name="_Toc5858"/>
      <w:r>
        <w:rPr>
          <w:rFonts w:ascii="宋体" w:eastAsia="宋体" w:hAnsi="宋体" w:cs="宋体" w:hint="eastAsia"/>
          <w:sz w:val="30"/>
          <w:szCs w:val="30"/>
        </w:rPr>
        <w:t>中标和合同</w:t>
      </w:r>
      <w:bookmarkEnd w:id="23"/>
    </w:p>
    <w:p w:rsidR="00DA6EB5" w:rsidRDefault="00430256">
      <w:pPr>
        <w:pStyle w:val="Default"/>
        <w:spacing w:line="440" w:lineRule="exact"/>
        <w:ind w:firstLineChars="98" w:firstLine="207"/>
        <w:rPr>
          <w:rFonts w:hAnsi="宋体"/>
          <w:b/>
          <w:sz w:val="21"/>
          <w:szCs w:val="21"/>
        </w:rPr>
      </w:pPr>
      <w:r>
        <w:rPr>
          <w:rFonts w:hAnsi="宋体" w:hint="eastAsia"/>
          <w:b/>
          <w:sz w:val="21"/>
          <w:szCs w:val="21"/>
        </w:rPr>
        <w:t>32.中标通知</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32.1 中标结果将在“原招标公告发布媒体”上公告。</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32.2 在公告中标结果的同时，采购人应当向中标人发出中标通知书。</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32.3 中标人凭《中标通知书》与采购人签订合同。</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32.4 履约担保（如有）：中标人应按招标文件的规定在签订合同前向采购人交纳履约担保。过期不交的将取消其中标资格，另行确定中标人。</w:t>
      </w:r>
    </w:p>
    <w:p w:rsidR="00DA6EB5" w:rsidRDefault="00430256">
      <w:pPr>
        <w:pStyle w:val="Default"/>
        <w:spacing w:line="440" w:lineRule="exact"/>
        <w:ind w:firstLineChars="100" w:firstLine="210"/>
        <w:rPr>
          <w:rFonts w:hAnsi="宋体"/>
          <w:color w:val="auto"/>
          <w:sz w:val="21"/>
          <w:szCs w:val="21"/>
        </w:rPr>
      </w:pPr>
      <w:r>
        <w:rPr>
          <w:rFonts w:hAnsi="宋体" w:hint="eastAsia"/>
          <w:color w:val="auto"/>
          <w:sz w:val="21"/>
          <w:szCs w:val="21"/>
        </w:rPr>
        <w:t>32.5 履约担保的形式：应当以支票、汇票、本票或者金融机构、担保机构出具的保函，非现金形式提交。</w:t>
      </w:r>
    </w:p>
    <w:p w:rsidR="00DA6EB5" w:rsidRDefault="00430256">
      <w:pPr>
        <w:pStyle w:val="Default"/>
        <w:spacing w:line="440" w:lineRule="exact"/>
        <w:ind w:firstLineChars="100" w:firstLine="211"/>
        <w:rPr>
          <w:rFonts w:hAnsi="宋体"/>
          <w:b/>
          <w:color w:val="auto"/>
          <w:sz w:val="21"/>
          <w:szCs w:val="21"/>
        </w:rPr>
      </w:pPr>
      <w:r>
        <w:rPr>
          <w:rFonts w:hAnsi="宋体" w:hint="eastAsia"/>
          <w:b/>
          <w:color w:val="auto"/>
          <w:sz w:val="21"/>
          <w:szCs w:val="21"/>
        </w:rPr>
        <w:t>33.签订合同及合同的执行</w:t>
      </w:r>
    </w:p>
    <w:p w:rsidR="00DA6EB5" w:rsidRDefault="00430256">
      <w:pPr>
        <w:pStyle w:val="Default"/>
        <w:spacing w:line="440" w:lineRule="exact"/>
        <w:ind w:firstLineChars="100" w:firstLine="210"/>
        <w:rPr>
          <w:rFonts w:hAnsi="宋体"/>
          <w:sz w:val="21"/>
          <w:szCs w:val="21"/>
        </w:rPr>
      </w:pPr>
      <w:r>
        <w:rPr>
          <w:rFonts w:hAnsi="宋体" w:hint="eastAsia"/>
          <w:color w:val="auto"/>
          <w:sz w:val="21"/>
          <w:szCs w:val="21"/>
        </w:rPr>
        <w:t>33.1 采购人、中标人在中标通知书发布之日起30日内（投标人须知</w:t>
      </w:r>
      <w:r>
        <w:rPr>
          <w:rFonts w:hAnsi="宋体" w:hint="eastAsia"/>
          <w:sz w:val="21"/>
          <w:szCs w:val="21"/>
        </w:rPr>
        <w:t>前附表另有规定者从其规定），根据招标文件确定的事项和中标人投标文件签订书面合同。双方所签订的合同不得对招标文件和中标人投标文件作实质性修改。</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33.3 根据《政府采购促进中小企业发展管理办法》规定，中标人为小微企业的不得将合同分包给大中型企业，中标人为中型企业的不得将合同分包给大型企业。</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33.4 中标人应在采购合同签订之日起三个工作日内将合同报武陟县公共资源交易中心、武陟县政府采购管理办公室备案。</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33.5 合同双方如违约，将按《中华人民共和国合同法》、《中华人民共和国政府采购法》及有关法律法规中的规定执行。</w:t>
      </w:r>
    </w:p>
    <w:p w:rsidR="00DA6EB5" w:rsidRDefault="00430256">
      <w:pPr>
        <w:pStyle w:val="Default"/>
        <w:spacing w:line="440" w:lineRule="exact"/>
        <w:ind w:firstLineChars="98" w:firstLine="207"/>
        <w:rPr>
          <w:rFonts w:hAnsi="宋体"/>
          <w:b/>
          <w:sz w:val="21"/>
          <w:szCs w:val="21"/>
        </w:rPr>
      </w:pPr>
      <w:r>
        <w:rPr>
          <w:rFonts w:hAnsi="宋体" w:hint="eastAsia"/>
          <w:b/>
          <w:sz w:val="21"/>
          <w:szCs w:val="21"/>
        </w:rPr>
        <w:t>34.质疑</w:t>
      </w:r>
    </w:p>
    <w:p w:rsidR="00DA6EB5" w:rsidRDefault="00430256">
      <w:pPr>
        <w:pStyle w:val="Default"/>
        <w:spacing w:line="440" w:lineRule="exact"/>
        <w:ind w:firstLineChars="150" w:firstLine="315"/>
        <w:rPr>
          <w:rFonts w:hAnsi="宋体"/>
          <w:sz w:val="21"/>
          <w:szCs w:val="21"/>
        </w:rPr>
      </w:pPr>
      <w:r>
        <w:rPr>
          <w:rFonts w:hAnsi="宋体" w:hint="eastAsia"/>
          <w:sz w:val="21"/>
          <w:szCs w:val="21"/>
        </w:rPr>
        <w:t>投标人认为招标文件、采购过程、中标或者成交结果使自己的权益受到损害的，可以在知道或者应知其权益受到损害之日起7个工作日内，以书面形式向采购人、采购代理机构提出质疑。</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34.1 投标人应在法定质疑期内一次性提出针对同一采购程序环节的质疑。</w:t>
      </w:r>
    </w:p>
    <w:p w:rsidR="00DA6EB5" w:rsidRDefault="00430256">
      <w:pPr>
        <w:pStyle w:val="Default"/>
        <w:spacing w:line="440" w:lineRule="exact"/>
        <w:ind w:firstLineChars="100" w:firstLine="210"/>
        <w:rPr>
          <w:rFonts w:hAnsi="宋体"/>
          <w:sz w:val="21"/>
          <w:szCs w:val="21"/>
        </w:rPr>
      </w:pPr>
      <w:r>
        <w:rPr>
          <w:rFonts w:hAnsi="宋体" w:hint="eastAsia"/>
          <w:sz w:val="21"/>
          <w:szCs w:val="21"/>
        </w:rPr>
        <w:lastRenderedPageBreak/>
        <w:t>34.2 提出质疑的投标人应当是参与所质疑项目采购活动的投标人。</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34.3 潜在投标人已依法获取其可质疑的招标文件的，可以对该文件提出质疑。对招标文件提出质疑的，应当在获取招标文件之日起7个工作日内提出。</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34.4 投标人提出质疑应当提交质疑函和必要的证明材料。</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rsidR="00DA6EB5" w:rsidRDefault="00430256">
      <w:pPr>
        <w:pStyle w:val="Default"/>
        <w:spacing w:line="440" w:lineRule="exact"/>
        <w:ind w:firstLineChars="150" w:firstLine="315"/>
        <w:rPr>
          <w:rFonts w:hAnsi="宋体"/>
          <w:sz w:val="21"/>
          <w:szCs w:val="21"/>
        </w:rPr>
      </w:pPr>
      <w:r>
        <w:rPr>
          <w:rFonts w:hAnsi="宋体" w:hint="eastAsia"/>
          <w:sz w:val="21"/>
          <w:szCs w:val="21"/>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rsidR="00DA6EB5" w:rsidRDefault="00430256">
      <w:pPr>
        <w:pStyle w:val="Default"/>
        <w:spacing w:line="440" w:lineRule="exact"/>
        <w:rPr>
          <w:rFonts w:hAnsi="宋体"/>
          <w:sz w:val="21"/>
          <w:szCs w:val="21"/>
        </w:rPr>
      </w:pPr>
      <w:r>
        <w:rPr>
          <w:rFonts w:hAnsi="宋体" w:hint="eastAsia"/>
          <w:sz w:val="21"/>
          <w:szCs w:val="21"/>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rsidR="00DA6EB5" w:rsidRDefault="00430256">
      <w:pPr>
        <w:pStyle w:val="Default"/>
        <w:spacing w:line="440" w:lineRule="exact"/>
        <w:ind w:firstLineChars="150" w:firstLine="315"/>
        <w:rPr>
          <w:rFonts w:hAnsi="宋体"/>
          <w:sz w:val="21"/>
          <w:szCs w:val="21"/>
        </w:rPr>
      </w:pPr>
      <w:r>
        <w:rPr>
          <w:rFonts w:hAnsi="宋体" w:hint="eastAsia"/>
          <w:sz w:val="21"/>
          <w:szCs w:val="21"/>
        </w:rPr>
        <w:t>34.7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rsidR="00DA6EB5" w:rsidRDefault="00430256">
      <w:pPr>
        <w:pStyle w:val="Default"/>
        <w:spacing w:line="440" w:lineRule="exact"/>
        <w:ind w:firstLineChars="100" w:firstLine="210"/>
        <w:rPr>
          <w:rFonts w:hAnsi="宋体"/>
          <w:sz w:val="21"/>
          <w:szCs w:val="21"/>
        </w:rPr>
      </w:pPr>
      <w:r>
        <w:rPr>
          <w:rFonts w:hAnsi="宋体" w:hint="eastAsia"/>
          <w:sz w:val="21"/>
          <w:szCs w:val="21"/>
        </w:rPr>
        <w:t>34.8 质疑投标人对采购人或采购代理机构的答复不满意以及采购人或采购代理机构未在规定的时间内做出答复的，可以在答复期满后15个工作日内向同级财政部门投诉。</w:t>
      </w:r>
    </w:p>
    <w:p w:rsidR="00DA6EB5" w:rsidRDefault="00430256">
      <w:pPr>
        <w:adjustRightInd w:val="0"/>
        <w:spacing w:line="440" w:lineRule="exact"/>
        <w:ind w:firstLineChars="100" w:firstLine="210"/>
        <w:jc w:val="left"/>
        <w:textAlignment w:val="baseline"/>
        <w:rPr>
          <w:rFonts w:ascii="宋体" w:hAnsi="宋体"/>
          <w:sz w:val="21"/>
          <w:szCs w:val="21"/>
        </w:rPr>
      </w:pPr>
      <w:r>
        <w:rPr>
          <w:rFonts w:ascii="宋体" w:hAnsi="宋体" w:hint="eastAsia"/>
          <w:sz w:val="21"/>
          <w:szCs w:val="21"/>
        </w:rPr>
        <w:t xml:space="preserve">34.9质疑联系事项： </w:t>
      </w:r>
    </w:p>
    <w:p w:rsidR="00DA6EB5" w:rsidRDefault="00430256">
      <w:pPr>
        <w:numPr>
          <w:ilvl w:val="0"/>
          <w:numId w:val="15"/>
        </w:numPr>
        <w:adjustRightInd w:val="0"/>
        <w:spacing w:line="440" w:lineRule="exact"/>
        <w:ind w:firstLineChars="200" w:firstLine="420"/>
        <w:jc w:val="left"/>
        <w:textAlignment w:val="baseline"/>
        <w:rPr>
          <w:rFonts w:ascii="宋体" w:hAnsi="宋体"/>
          <w:sz w:val="21"/>
          <w:szCs w:val="21"/>
        </w:rPr>
      </w:pPr>
      <w:r>
        <w:rPr>
          <w:rFonts w:ascii="宋体" w:hAnsi="宋体" w:hint="eastAsia"/>
          <w:sz w:val="21"/>
          <w:szCs w:val="21"/>
        </w:rPr>
        <w:t>投标人应以书面方式将质疑函分别送至采购人、采购代理机构；</w:t>
      </w:r>
    </w:p>
    <w:p w:rsidR="00DA6EB5" w:rsidRDefault="00430256">
      <w:pPr>
        <w:numPr>
          <w:ilvl w:val="0"/>
          <w:numId w:val="16"/>
        </w:numPr>
        <w:adjustRightInd w:val="0"/>
        <w:spacing w:line="440" w:lineRule="exact"/>
        <w:jc w:val="left"/>
        <w:textAlignment w:val="baseline"/>
        <w:rPr>
          <w:rFonts w:ascii="宋体" w:hAnsi="宋体"/>
          <w:sz w:val="21"/>
          <w:szCs w:val="21"/>
        </w:rPr>
      </w:pPr>
      <w:r>
        <w:rPr>
          <w:rFonts w:ascii="宋体" w:hAnsi="宋体" w:hint="eastAsia"/>
          <w:sz w:val="21"/>
          <w:szCs w:val="21"/>
        </w:rPr>
        <w:t>采购人：武陟县公安局</w:t>
      </w:r>
    </w:p>
    <w:p w:rsidR="00DA6EB5" w:rsidRDefault="00430256">
      <w:pPr>
        <w:adjustRightInd w:val="0"/>
        <w:spacing w:line="440" w:lineRule="exact"/>
        <w:ind w:firstLineChars="200" w:firstLine="420"/>
        <w:jc w:val="left"/>
        <w:textAlignment w:val="baseline"/>
        <w:rPr>
          <w:rFonts w:ascii="宋体" w:hAnsi="宋体"/>
          <w:sz w:val="21"/>
          <w:szCs w:val="21"/>
        </w:rPr>
      </w:pPr>
      <w:r>
        <w:rPr>
          <w:rFonts w:ascii="宋体" w:hAnsi="宋体" w:hint="eastAsia"/>
          <w:sz w:val="21"/>
          <w:szCs w:val="21"/>
        </w:rPr>
        <w:t>联系人： 王冠军            联系电话：18339133320</w:t>
      </w:r>
    </w:p>
    <w:p w:rsidR="00DA6EB5" w:rsidRDefault="00430256">
      <w:pPr>
        <w:adjustRightInd w:val="0"/>
        <w:spacing w:line="440" w:lineRule="exact"/>
        <w:ind w:firstLineChars="200" w:firstLine="420"/>
        <w:jc w:val="left"/>
        <w:textAlignment w:val="baseline"/>
        <w:rPr>
          <w:rFonts w:ascii="宋体" w:hAnsi="宋体"/>
          <w:sz w:val="21"/>
          <w:szCs w:val="21"/>
          <w:u w:val="single"/>
        </w:rPr>
      </w:pPr>
      <w:r>
        <w:rPr>
          <w:rFonts w:ascii="宋体" w:hAnsi="宋体" w:hint="eastAsia"/>
          <w:sz w:val="21"/>
          <w:szCs w:val="21"/>
        </w:rPr>
        <w:t>联系地址：朝阳二路与迎宾大道交叉路口往西北约70米</w:t>
      </w:r>
    </w:p>
    <w:p w:rsidR="00DA6EB5" w:rsidRDefault="00430256">
      <w:pPr>
        <w:numPr>
          <w:ilvl w:val="0"/>
          <w:numId w:val="16"/>
        </w:numPr>
        <w:adjustRightInd w:val="0"/>
        <w:spacing w:line="440" w:lineRule="exact"/>
        <w:jc w:val="left"/>
        <w:textAlignment w:val="baseline"/>
        <w:rPr>
          <w:rFonts w:ascii="宋体" w:hAnsi="宋体"/>
          <w:sz w:val="21"/>
          <w:szCs w:val="21"/>
        </w:rPr>
      </w:pPr>
      <w:r>
        <w:rPr>
          <w:rFonts w:ascii="宋体" w:hAnsi="宋体" w:hint="eastAsia"/>
          <w:sz w:val="21"/>
          <w:szCs w:val="21"/>
        </w:rPr>
        <w:t>采购代理机构：河南四方建设管理有限公司</w:t>
      </w:r>
    </w:p>
    <w:p w:rsidR="00DA6EB5" w:rsidRDefault="00430256">
      <w:pPr>
        <w:adjustRightInd w:val="0"/>
        <w:spacing w:line="440" w:lineRule="exact"/>
        <w:ind w:firstLineChars="200" w:firstLine="420"/>
        <w:jc w:val="left"/>
        <w:textAlignment w:val="baseline"/>
        <w:rPr>
          <w:rFonts w:ascii="宋体" w:hAnsi="宋体"/>
          <w:sz w:val="21"/>
          <w:szCs w:val="21"/>
        </w:rPr>
      </w:pPr>
      <w:r>
        <w:rPr>
          <w:rFonts w:ascii="宋体" w:hAnsi="宋体" w:hint="eastAsia"/>
          <w:sz w:val="21"/>
          <w:szCs w:val="21"/>
        </w:rPr>
        <w:t>联系人：冯静</w:t>
      </w:r>
    </w:p>
    <w:p w:rsidR="00DA6EB5" w:rsidRDefault="00430256">
      <w:pPr>
        <w:adjustRightInd w:val="0"/>
        <w:spacing w:line="440" w:lineRule="exact"/>
        <w:ind w:firstLineChars="200" w:firstLine="420"/>
        <w:jc w:val="left"/>
        <w:textAlignment w:val="baseline"/>
        <w:rPr>
          <w:rFonts w:ascii="宋体" w:hAnsi="宋体"/>
          <w:sz w:val="21"/>
          <w:szCs w:val="21"/>
        </w:rPr>
      </w:pPr>
      <w:r>
        <w:rPr>
          <w:rFonts w:ascii="宋体" w:hAnsi="宋体" w:hint="eastAsia"/>
          <w:sz w:val="21"/>
          <w:szCs w:val="21"/>
        </w:rPr>
        <w:t>联系电话：0391-7289803</w:t>
      </w:r>
    </w:p>
    <w:p w:rsidR="00DA6EB5" w:rsidRDefault="00430256">
      <w:pPr>
        <w:adjustRightInd w:val="0"/>
        <w:spacing w:line="440" w:lineRule="exact"/>
        <w:ind w:firstLineChars="200" w:firstLine="420"/>
        <w:jc w:val="left"/>
        <w:textAlignment w:val="baseline"/>
        <w:rPr>
          <w:rFonts w:ascii="宋体" w:hAnsi="宋体"/>
          <w:u w:val="single"/>
        </w:rPr>
      </w:pPr>
      <w:r>
        <w:rPr>
          <w:rFonts w:ascii="宋体" w:hAnsi="宋体" w:hint="eastAsia"/>
          <w:sz w:val="21"/>
          <w:szCs w:val="21"/>
        </w:rPr>
        <w:t>联系地址：郑州市经济技术开发区航海东路1394号1栋15层1515</w:t>
      </w:r>
    </w:p>
    <w:p w:rsidR="00DA6EB5" w:rsidRDefault="00DA6EB5">
      <w:pPr>
        <w:spacing w:line="440" w:lineRule="exact"/>
        <w:jc w:val="center"/>
        <w:rPr>
          <w:rFonts w:ascii="宋体" w:hAnsi="宋体"/>
          <w:b/>
          <w:bCs/>
          <w:sz w:val="21"/>
          <w:szCs w:val="21"/>
        </w:rPr>
      </w:pPr>
    </w:p>
    <w:p w:rsidR="00DA6EB5" w:rsidRDefault="00DA6EB5">
      <w:pPr>
        <w:pStyle w:val="a4"/>
      </w:pPr>
    </w:p>
    <w:p w:rsidR="00DA6EB5" w:rsidRDefault="00DA6EB5">
      <w:pPr>
        <w:spacing w:line="440" w:lineRule="exact"/>
        <w:jc w:val="center"/>
        <w:rPr>
          <w:rFonts w:ascii="宋体" w:hAnsi="宋体"/>
          <w:b/>
          <w:bCs/>
          <w:sz w:val="21"/>
          <w:szCs w:val="21"/>
        </w:rPr>
      </w:pPr>
    </w:p>
    <w:p w:rsidR="00DA6EB5" w:rsidRDefault="00430256">
      <w:pPr>
        <w:spacing w:line="440" w:lineRule="exact"/>
        <w:jc w:val="center"/>
        <w:rPr>
          <w:rFonts w:ascii="宋体" w:hAnsi="宋体"/>
          <w:b/>
          <w:bCs/>
          <w:sz w:val="21"/>
          <w:szCs w:val="21"/>
        </w:rPr>
      </w:pPr>
      <w:r>
        <w:rPr>
          <w:rFonts w:ascii="宋体" w:hAnsi="宋体" w:hint="eastAsia"/>
          <w:b/>
          <w:bCs/>
          <w:sz w:val="21"/>
          <w:szCs w:val="21"/>
        </w:rPr>
        <w:t>35.河南省政府采购合同融资政策告知函</w:t>
      </w:r>
    </w:p>
    <w:p w:rsidR="00DA6EB5" w:rsidRDefault="00430256">
      <w:pPr>
        <w:pStyle w:val="10"/>
        <w:spacing w:line="440" w:lineRule="exact"/>
        <w:rPr>
          <w:rFonts w:ascii="Times New Roman" w:hAnsi="Times New Roman"/>
          <w:sz w:val="21"/>
          <w:szCs w:val="21"/>
        </w:rPr>
      </w:pPr>
      <w:r>
        <w:rPr>
          <w:rFonts w:ascii="Times New Roman" w:hAnsi="Times New Roman" w:hint="eastAsia"/>
          <w:sz w:val="21"/>
          <w:szCs w:val="21"/>
        </w:rPr>
        <w:t>各投标人：</w:t>
      </w:r>
    </w:p>
    <w:p w:rsidR="00DA6EB5" w:rsidRDefault="00430256">
      <w:pPr>
        <w:pStyle w:val="10"/>
        <w:spacing w:line="440" w:lineRule="exact"/>
        <w:rPr>
          <w:rFonts w:ascii="Times New Roman" w:hAnsi="Times New Roman"/>
          <w:sz w:val="21"/>
          <w:szCs w:val="21"/>
        </w:rPr>
      </w:pPr>
      <w:r>
        <w:rPr>
          <w:rFonts w:ascii="Times New Roman" w:hAnsi="Times New Roman" w:hint="eastAsia"/>
          <w:sz w:val="21"/>
          <w:szCs w:val="21"/>
        </w:rPr>
        <w:t xml:space="preserve">   </w:t>
      </w:r>
      <w:r>
        <w:rPr>
          <w:rFonts w:ascii="Times New Roman" w:hAnsi="Times New Roman" w:hint="eastAsia"/>
          <w:sz w:val="21"/>
          <w:szCs w:val="21"/>
        </w:rPr>
        <w:t>欢迎贵公司参与河南省政府采购活动！</w:t>
      </w:r>
    </w:p>
    <w:p w:rsidR="00DA6EB5" w:rsidRDefault="00430256">
      <w:pPr>
        <w:pStyle w:val="10"/>
        <w:spacing w:line="440" w:lineRule="exact"/>
        <w:rPr>
          <w:rFonts w:ascii="Times New Roman" w:hAnsi="Times New Roman"/>
          <w:sz w:val="21"/>
          <w:szCs w:val="21"/>
        </w:rPr>
      </w:pPr>
      <w:r>
        <w:rPr>
          <w:rFonts w:ascii="Times New Roman" w:hAnsi="Times New Roman" w:hint="eastAsia"/>
          <w:sz w:val="21"/>
          <w:szCs w:val="21"/>
        </w:rPr>
        <w:t xml:space="preserve">   </w:t>
      </w:r>
      <w:r>
        <w:rPr>
          <w:rFonts w:ascii="Times New Roman" w:hAnsi="Times New Roman" w:hint="eastAsia"/>
          <w:sz w:val="21"/>
          <w:szCs w:val="21"/>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w:t>
      </w:r>
      <w:r>
        <w:rPr>
          <w:rFonts w:ascii="Times New Roman" w:hAnsi="Times New Roman" w:hint="eastAsia"/>
          <w:sz w:val="21"/>
          <w:szCs w:val="21"/>
        </w:rPr>
        <w:t>[2017]10</w:t>
      </w:r>
      <w:r>
        <w:rPr>
          <w:rFonts w:ascii="Times New Roman" w:hAnsi="Times New Roman" w:hint="eastAsia"/>
          <w:sz w:val="21"/>
          <w:szCs w:val="21"/>
        </w:rPr>
        <w:t>号），按照双方自愿的原则提供便捷、优惠的贷款服务。</w:t>
      </w:r>
    </w:p>
    <w:p w:rsidR="00DA6EB5" w:rsidRDefault="00430256">
      <w:pPr>
        <w:pStyle w:val="10"/>
        <w:spacing w:line="440" w:lineRule="exact"/>
        <w:rPr>
          <w:rFonts w:ascii="Times New Roman" w:hAnsi="Times New Roman"/>
          <w:sz w:val="21"/>
          <w:szCs w:val="21"/>
        </w:rPr>
      </w:pPr>
      <w:r>
        <w:rPr>
          <w:rFonts w:ascii="Times New Roman" w:hAnsi="Times New Roman" w:hint="eastAsia"/>
          <w:sz w:val="21"/>
          <w:szCs w:val="21"/>
        </w:rPr>
        <w:t xml:space="preserve">    </w:t>
      </w:r>
      <w:r>
        <w:rPr>
          <w:rFonts w:ascii="Times New Roman" w:hAnsi="Times New Roman" w:hint="eastAsia"/>
          <w:sz w:val="21"/>
          <w:szCs w:val="21"/>
        </w:rPr>
        <w:t>贷款渠道和提供贷款的金融机构，可在河南省政府采购网“河南省政府采购合同融资平台”查询联系。</w:t>
      </w:r>
    </w:p>
    <w:p w:rsidR="00DA6EB5" w:rsidRDefault="00DA6EB5">
      <w:pPr>
        <w:pStyle w:val="10"/>
        <w:spacing w:line="440" w:lineRule="exact"/>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430256">
      <w:pPr>
        <w:pStyle w:val="a8"/>
        <w:spacing w:line="480" w:lineRule="exact"/>
        <w:ind w:rightChars="-30" w:right="-72"/>
        <w:rPr>
          <w:rFonts w:ascii="宋体" w:hAnsi="宋体" w:cs="宋体"/>
        </w:rPr>
      </w:pPr>
      <w:bookmarkStart w:id="24" w:name="_Toc23835"/>
      <w:r>
        <w:rPr>
          <w:rFonts w:ascii="宋体" w:hAnsi="宋体" w:cs="宋体" w:hint="eastAsia"/>
        </w:rPr>
        <w:lastRenderedPageBreak/>
        <w:t>第三章 拟签订的合同文本</w:t>
      </w:r>
      <w:bookmarkEnd w:id="24"/>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采购方（甲方）：</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供货方（乙方）：</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签订地点：</w:t>
      </w:r>
      <w:r>
        <w:rPr>
          <w:rFonts w:ascii="Times New Roman" w:hAnsi="Times New Roman" w:hint="eastAsia"/>
          <w:sz w:val="21"/>
          <w:szCs w:val="21"/>
        </w:rPr>
        <w:t xml:space="preserve"> </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合同编号：</w:t>
      </w:r>
    </w:p>
    <w:p w:rsidR="00DA6EB5" w:rsidRDefault="00430256">
      <w:pPr>
        <w:pStyle w:val="10"/>
        <w:spacing w:line="360" w:lineRule="auto"/>
        <w:ind w:firstLineChars="200" w:firstLine="420"/>
        <w:rPr>
          <w:rFonts w:ascii="Times New Roman" w:hAnsi="Times New Roman"/>
          <w:sz w:val="21"/>
          <w:szCs w:val="21"/>
        </w:rPr>
      </w:pPr>
      <w:r>
        <w:rPr>
          <w:rFonts w:ascii="Times New Roman" w:hAnsi="Times New Roman" w:hint="eastAsia"/>
          <w:sz w:val="21"/>
          <w:szCs w:val="21"/>
        </w:rPr>
        <w:t>依据《中华人民共和国政府采购法》《中华人民共和国合同法》及有关法律法规，为维护双方的合法权益，甲、乙双方在平等互利、诚实信用的基础上，经友好协商，签订本合同，双方共同遵守执行。</w:t>
      </w:r>
    </w:p>
    <w:p w:rsidR="00DA6EB5" w:rsidRDefault="00430256">
      <w:pPr>
        <w:tabs>
          <w:tab w:val="left" w:pos="0"/>
          <w:tab w:val="left" w:pos="1620"/>
        </w:tabs>
        <w:spacing w:line="360" w:lineRule="auto"/>
        <w:rPr>
          <w:rFonts w:cs="等线"/>
          <w:b/>
          <w:sz w:val="21"/>
          <w:szCs w:val="21"/>
          <w:u w:val="single"/>
        </w:rPr>
      </w:pPr>
      <w:bookmarkStart w:id="25" w:name="_Toc11061"/>
      <w:bookmarkStart w:id="26" w:name="_Toc770"/>
      <w:r>
        <w:rPr>
          <w:rFonts w:ascii="Times New Roman" w:hAnsi="Times New Roman" w:hint="eastAsia"/>
          <w:sz w:val="21"/>
          <w:szCs w:val="21"/>
        </w:rPr>
        <w:t>一、合同授予</w:t>
      </w:r>
      <w:bookmarkEnd w:id="25"/>
      <w:bookmarkEnd w:id="26"/>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 xml:space="preserve">  (</w:t>
      </w:r>
      <w:r>
        <w:rPr>
          <w:rFonts w:ascii="Times New Roman" w:hAnsi="Times New Roman" w:hint="eastAsia"/>
          <w:sz w:val="21"/>
          <w:szCs w:val="21"/>
        </w:rPr>
        <w:t>项目编号</w:t>
      </w:r>
      <w:r>
        <w:rPr>
          <w:rFonts w:ascii="Times New Roman" w:hAnsi="Times New Roman" w:hint="eastAsia"/>
          <w:sz w:val="21"/>
          <w:szCs w:val="21"/>
        </w:rPr>
        <w:t>:  )</w:t>
      </w:r>
      <w:r>
        <w:rPr>
          <w:rFonts w:ascii="Times New Roman" w:hAnsi="Times New Roman" w:hint="eastAsia"/>
          <w:sz w:val="21"/>
          <w:szCs w:val="21"/>
        </w:rPr>
        <w:t>甲方为采购方，经批准，用公开招标方式采购，经本项目评审委员会认真评审，决定将采购合同授予乙方。</w:t>
      </w:r>
    </w:p>
    <w:p w:rsidR="00DA6EB5" w:rsidRDefault="00430256">
      <w:pPr>
        <w:pStyle w:val="10"/>
        <w:spacing w:line="360" w:lineRule="auto"/>
        <w:rPr>
          <w:rFonts w:ascii="Times New Roman" w:hAnsi="Times New Roman"/>
          <w:sz w:val="21"/>
          <w:szCs w:val="21"/>
        </w:rPr>
      </w:pPr>
      <w:bookmarkStart w:id="27" w:name="_Toc31375"/>
      <w:bookmarkStart w:id="28" w:name="_Toc27372"/>
      <w:r>
        <w:rPr>
          <w:rFonts w:ascii="Times New Roman" w:hAnsi="Times New Roman" w:hint="eastAsia"/>
          <w:sz w:val="21"/>
          <w:szCs w:val="21"/>
        </w:rPr>
        <w:t>二、合同文件组成</w:t>
      </w:r>
      <w:bookmarkEnd w:id="27"/>
      <w:bookmarkEnd w:id="28"/>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 xml:space="preserve">    1.</w:t>
      </w:r>
      <w:r>
        <w:rPr>
          <w:rFonts w:ascii="Times New Roman" w:hAnsi="Times New Roman" w:hint="eastAsia"/>
          <w:sz w:val="21"/>
          <w:szCs w:val="21"/>
        </w:rPr>
        <w:t>本合同条款；</w:t>
      </w:r>
      <w:r>
        <w:rPr>
          <w:rFonts w:ascii="Times New Roman" w:hAnsi="Times New Roman" w:hint="eastAsia"/>
          <w:sz w:val="21"/>
          <w:szCs w:val="21"/>
        </w:rPr>
        <w:t>2.</w:t>
      </w:r>
      <w:r>
        <w:rPr>
          <w:rFonts w:ascii="Times New Roman" w:hAnsi="Times New Roman" w:hint="eastAsia"/>
          <w:sz w:val="21"/>
          <w:szCs w:val="21"/>
        </w:rPr>
        <w:t>中标通知书；</w:t>
      </w:r>
      <w:r>
        <w:rPr>
          <w:rFonts w:ascii="Times New Roman" w:hAnsi="Times New Roman" w:hint="eastAsia"/>
          <w:sz w:val="21"/>
          <w:szCs w:val="21"/>
        </w:rPr>
        <w:t>3.</w:t>
      </w:r>
      <w:r>
        <w:rPr>
          <w:rFonts w:ascii="Times New Roman" w:hAnsi="Times New Roman" w:hint="eastAsia"/>
          <w:sz w:val="21"/>
          <w:szCs w:val="21"/>
        </w:rPr>
        <w:t>乙方投标文件；</w:t>
      </w:r>
      <w:r>
        <w:rPr>
          <w:rFonts w:ascii="Times New Roman" w:hAnsi="Times New Roman" w:hint="eastAsia"/>
          <w:sz w:val="21"/>
          <w:szCs w:val="21"/>
        </w:rPr>
        <w:t>4.</w:t>
      </w:r>
      <w:r>
        <w:rPr>
          <w:rFonts w:ascii="Times New Roman" w:hAnsi="Times New Roman" w:hint="eastAsia"/>
          <w:sz w:val="21"/>
          <w:szCs w:val="21"/>
        </w:rPr>
        <w:t>招标文件；</w:t>
      </w:r>
      <w:r>
        <w:rPr>
          <w:rFonts w:ascii="Times New Roman" w:hAnsi="Times New Roman" w:hint="eastAsia"/>
          <w:sz w:val="21"/>
          <w:szCs w:val="21"/>
        </w:rPr>
        <w:t>5.</w:t>
      </w:r>
      <w:r>
        <w:rPr>
          <w:rFonts w:ascii="Times New Roman" w:hAnsi="Times New Roman" w:hint="eastAsia"/>
          <w:sz w:val="21"/>
          <w:szCs w:val="21"/>
        </w:rPr>
        <w:t>其它相关文件。</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 xml:space="preserve">    </w:t>
      </w:r>
      <w:r>
        <w:rPr>
          <w:rFonts w:ascii="Times New Roman" w:hAnsi="Times New Roman" w:hint="eastAsia"/>
          <w:sz w:val="21"/>
          <w:szCs w:val="21"/>
        </w:rPr>
        <w:t>上述所指合同文件应认为是互相补充和解释的，如有不一致之处，以其所列内容顺序为准。</w:t>
      </w:r>
    </w:p>
    <w:p w:rsidR="00DA6EB5" w:rsidRDefault="00430256">
      <w:pPr>
        <w:pStyle w:val="10"/>
        <w:spacing w:line="360" w:lineRule="auto"/>
        <w:rPr>
          <w:rFonts w:ascii="Times New Roman" w:hAnsi="Times New Roman"/>
          <w:sz w:val="21"/>
          <w:szCs w:val="21"/>
        </w:rPr>
      </w:pPr>
      <w:bookmarkStart w:id="29" w:name="_Toc25826"/>
      <w:bookmarkStart w:id="30" w:name="_Toc29101"/>
      <w:r>
        <w:rPr>
          <w:rFonts w:ascii="Times New Roman" w:hAnsi="Times New Roman" w:hint="eastAsia"/>
          <w:sz w:val="21"/>
          <w:szCs w:val="21"/>
        </w:rPr>
        <w:t>三、合同采购产品名称、规格型号、数量、单价和总价</w:t>
      </w:r>
      <w:bookmarkEnd w:id="29"/>
      <w:bookmarkEnd w:id="3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67"/>
        <w:gridCol w:w="1505"/>
        <w:gridCol w:w="1504"/>
        <w:gridCol w:w="752"/>
        <w:gridCol w:w="752"/>
        <w:gridCol w:w="1203"/>
        <w:gridCol w:w="1693"/>
      </w:tblGrid>
      <w:tr w:rsidR="00DA6EB5">
        <w:trPr>
          <w:trHeight w:val="1034"/>
          <w:jc w:val="center"/>
        </w:trPr>
        <w:tc>
          <w:tcPr>
            <w:tcW w:w="1467" w:type="dxa"/>
            <w:vAlign w:val="center"/>
          </w:tcPr>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产品名称</w:t>
            </w:r>
          </w:p>
        </w:tc>
        <w:tc>
          <w:tcPr>
            <w:tcW w:w="1505" w:type="dxa"/>
            <w:vAlign w:val="center"/>
          </w:tcPr>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规格型号</w:t>
            </w:r>
          </w:p>
        </w:tc>
        <w:tc>
          <w:tcPr>
            <w:tcW w:w="1504" w:type="dxa"/>
            <w:vAlign w:val="center"/>
          </w:tcPr>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产地、生产商</w:t>
            </w:r>
          </w:p>
        </w:tc>
        <w:tc>
          <w:tcPr>
            <w:tcW w:w="752" w:type="dxa"/>
            <w:vAlign w:val="center"/>
          </w:tcPr>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单位</w:t>
            </w:r>
          </w:p>
        </w:tc>
        <w:tc>
          <w:tcPr>
            <w:tcW w:w="752" w:type="dxa"/>
            <w:vAlign w:val="center"/>
          </w:tcPr>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数量</w:t>
            </w:r>
          </w:p>
        </w:tc>
        <w:tc>
          <w:tcPr>
            <w:tcW w:w="1203" w:type="dxa"/>
            <w:vAlign w:val="center"/>
          </w:tcPr>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单价</w:t>
            </w:r>
          </w:p>
        </w:tc>
        <w:tc>
          <w:tcPr>
            <w:tcW w:w="1693" w:type="dxa"/>
            <w:vAlign w:val="center"/>
          </w:tcPr>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合价</w:t>
            </w:r>
          </w:p>
        </w:tc>
      </w:tr>
      <w:tr w:rsidR="00DA6EB5">
        <w:trPr>
          <w:trHeight w:val="535"/>
          <w:jc w:val="center"/>
        </w:trPr>
        <w:tc>
          <w:tcPr>
            <w:tcW w:w="1467" w:type="dxa"/>
          </w:tcPr>
          <w:p w:rsidR="00DA6EB5" w:rsidRDefault="00DA6EB5">
            <w:pPr>
              <w:pStyle w:val="10"/>
              <w:spacing w:line="360" w:lineRule="auto"/>
              <w:rPr>
                <w:rFonts w:ascii="Times New Roman" w:hAnsi="Times New Roman"/>
                <w:sz w:val="21"/>
                <w:szCs w:val="21"/>
              </w:rPr>
            </w:pPr>
          </w:p>
        </w:tc>
        <w:tc>
          <w:tcPr>
            <w:tcW w:w="1505" w:type="dxa"/>
          </w:tcPr>
          <w:p w:rsidR="00DA6EB5" w:rsidRDefault="00DA6EB5">
            <w:pPr>
              <w:pStyle w:val="10"/>
              <w:spacing w:line="360" w:lineRule="auto"/>
              <w:rPr>
                <w:rFonts w:ascii="Times New Roman" w:hAnsi="Times New Roman"/>
                <w:sz w:val="21"/>
                <w:szCs w:val="21"/>
              </w:rPr>
            </w:pPr>
          </w:p>
        </w:tc>
        <w:tc>
          <w:tcPr>
            <w:tcW w:w="1504" w:type="dxa"/>
          </w:tcPr>
          <w:p w:rsidR="00DA6EB5" w:rsidRDefault="00DA6EB5">
            <w:pPr>
              <w:pStyle w:val="10"/>
              <w:spacing w:line="360" w:lineRule="auto"/>
              <w:rPr>
                <w:rFonts w:ascii="Times New Roman" w:hAnsi="Times New Roman"/>
                <w:sz w:val="21"/>
                <w:szCs w:val="21"/>
              </w:rPr>
            </w:pPr>
          </w:p>
        </w:tc>
        <w:tc>
          <w:tcPr>
            <w:tcW w:w="752" w:type="dxa"/>
          </w:tcPr>
          <w:p w:rsidR="00DA6EB5" w:rsidRDefault="00DA6EB5">
            <w:pPr>
              <w:pStyle w:val="10"/>
              <w:spacing w:line="360" w:lineRule="auto"/>
              <w:rPr>
                <w:rFonts w:ascii="Times New Roman" w:hAnsi="Times New Roman"/>
                <w:sz w:val="21"/>
                <w:szCs w:val="21"/>
              </w:rPr>
            </w:pPr>
          </w:p>
        </w:tc>
        <w:tc>
          <w:tcPr>
            <w:tcW w:w="752" w:type="dxa"/>
          </w:tcPr>
          <w:p w:rsidR="00DA6EB5" w:rsidRDefault="00DA6EB5">
            <w:pPr>
              <w:pStyle w:val="10"/>
              <w:spacing w:line="360" w:lineRule="auto"/>
              <w:rPr>
                <w:rFonts w:ascii="Times New Roman" w:hAnsi="Times New Roman"/>
                <w:sz w:val="21"/>
                <w:szCs w:val="21"/>
              </w:rPr>
            </w:pPr>
          </w:p>
        </w:tc>
        <w:tc>
          <w:tcPr>
            <w:tcW w:w="1203" w:type="dxa"/>
          </w:tcPr>
          <w:p w:rsidR="00DA6EB5" w:rsidRDefault="00DA6EB5">
            <w:pPr>
              <w:pStyle w:val="10"/>
              <w:spacing w:line="360" w:lineRule="auto"/>
              <w:rPr>
                <w:rFonts w:ascii="Times New Roman" w:hAnsi="Times New Roman"/>
                <w:sz w:val="21"/>
                <w:szCs w:val="21"/>
              </w:rPr>
            </w:pPr>
          </w:p>
        </w:tc>
        <w:tc>
          <w:tcPr>
            <w:tcW w:w="1693" w:type="dxa"/>
          </w:tcPr>
          <w:p w:rsidR="00DA6EB5" w:rsidRDefault="00DA6EB5">
            <w:pPr>
              <w:pStyle w:val="10"/>
              <w:spacing w:line="360" w:lineRule="auto"/>
              <w:rPr>
                <w:rFonts w:ascii="Times New Roman" w:hAnsi="Times New Roman"/>
                <w:sz w:val="21"/>
                <w:szCs w:val="21"/>
              </w:rPr>
            </w:pPr>
          </w:p>
        </w:tc>
      </w:tr>
      <w:tr w:rsidR="00DA6EB5">
        <w:trPr>
          <w:trHeight w:val="535"/>
          <w:jc w:val="center"/>
        </w:trPr>
        <w:tc>
          <w:tcPr>
            <w:tcW w:w="1467" w:type="dxa"/>
          </w:tcPr>
          <w:p w:rsidR="00DA6EB5" w:rsidRDefault="00DA6EB5">
            <w:pPr>
              <w:pStyle w:val="10"/>
              <w:spacing w:line="360" w:lineRule="auto"/>
              <w:rPr>
                <w:rFonts w:ascii="Times New Roman" w:hAnsi="Times New Roman"/>
                <w:sz w:val="21"/>
                <w:szCs w:val="21"/>
              </w:rPr>
            </w:pPr>
          </w:p>
        </w:tc>
        <w:tc>
          <w:tcPr>
            <w:tcW w:w="1505" w:type="dxa"/>
          </w:tcPr>
          <w:p w:rsidR="00DA6EB5" w:rsidRDefault="00DA6EB5">
            <w:pPr>
              <w:pStyle w:val="10"/>
              <w:spacing w:line="360" w:lineRule="auto"/>
              <w:rPr>
                <w:rFonts w:ascii="Times New Roman" w:hAnsi="Times New Roman"/>
                <w:sz w:val="21"/>
                <w:szCs w:val="21"/>
              </w:rPr>
            </w:pPr>
          </w:p>
        </w:tc>
        <w:tc>
          <w:tcPr>
            <w:tcW w:w="1504" w:type="dxa"/>
          </w:tcPr>
          <w:p w:rsidR="00DA6EB5" w:rsidRDefault="00DA6EB5">
            <w:pPr>
              <w:pStyle w:val="10"/>
              <w:spacing w:line="360" w:lineRule="auto"/>
              <w:rPr>
                <w:rFonts w:ascii="Times New Roman" w:hAnsi="Times New Roman"/>
                <w:sz w:val="21"/>
                <w:szCs w:val="21"/>
              </w:rPr>
            </w:pPr>
          </w:p>
        </w:tc>
        <w:tc>
          <w:tcPr>
            <w:tcW w:w="752" w:type="dxa"/>
          </w:tcPr>
          <w:p w:rsidR="00DA6EB5" w:rsidRDefault="00DA6EB5">
            <w:pPr>
              <w:pStyle w:val="10"/>
              <w:spacing w:line="360" w:lineRule="auto"/>
              <w:rPr>
                <w:rFonts w:ascii="Times New Roman" w:hAnsi="Times New Roman"/>
                <w:sz w:val="21"/>
                <w:szCs w:val="21"/>
              </w:rPr>
            </w:pPr>
          </w:p>
        </w:tc>
        <w:tc>
          <w:tcPr>
            <w:tcW w:w="752" w:type="dxa"/>
          </w:tcPr>
          <w:p w:rsidR="00DA6EB5" w:rsidRDefault="00DA6EB5">
            <w:pPr>
              <w:pStyle w:val="10"/>
              <w:spacing w:line="360" w:lineRule="auto"/>
              <w:rPr>
                <w:rFonts w:ascii="Times New Roman" w:hAnsi="Times New Roman"/>
                <w:sz w:val="21"/>
                <w:szCs w:val="21"/>
              </w:rPr>
            </w:pPr>
          </w:p>
        </w:tc>
        <w:tc>
          <w:tcPr>
            <w:tcW w:w="1203" w:type="dxa"/>
          </w:tcPr>
          <w:p w:rsidR="00DA6EB5" w:rsidRDefault="00DA6EB5">
            <w:pPr>
              <w:pStyle w:val="10"/>
              <w:spacing w:line="360" w:lineRule="auto"/>
              <w:rPr>
                <w:rFonts w:ascii="Times New Roman" w:hAnsi="Times New Roman"/>
                <w:sz w:val="21"/>
                <w:szCs w:val="21"/>
              </w:rPr>
            </w:pPr>
          </w:p>
        </w:tc>
        <w:tc>
          <w:tcPr>
            <w:tcW w:w="1693" w:type="dxa"/>
          </w:tcPr>
          <w:p w:rsidR="00DA6EB5" w:rsidRDefault="00DA6EB5">
            <w:pPr>
              <w:pStyle w:val="10"/>
              <w:spacing w:line="360" w:lineRule="auto"/>
              <w:rPr>
                <w:rFonts w:ascii="Times New Roman" w:hAnsi="Times New Roman"/>
                <w:sz w:val="21"/>
                <w:szCs w:val="21"/>
              </w:rPr>
            </w:pPr>
          </w:p>
        </w:tc>
      </w:tr>
      <w:tr w:rsidR="00DA6EB5">
        <w:trPr>
          <w:trHeight w:val="543"/>
          <w:jc w:val="center"/>
        </w:trPr>
        <w:tc>
          <w:tcPr>
            <w:tcW w:w="1467" w:type="dxa"/>
          </w:tcPr>
          <w:p w:rsidR="00DA6EB5" w:rsidRDefault="00DA6EB5">
            <w:pPr>
              <w:pStyle w:val="10"/>
              <w:spacing w:line="360" w:lineRule="auto"/>
              <w:rPr>
                <w:rFonts w:ascii="Times New Roman" w:hAnsi="Times New Roman"/>
                <w:sz w:val="21"/>
                <w:szCs w:val="21"/>
              </w:rPr>
            </w:pPr>
          </w:p>
        </w:tc>
        <w:tc>
          <w:tcPr>
            <w:tcW w:w="1505" w:type="dxa"/>
          </w:tcPr>
          <w:p w:rsidR="00DA6EB5" w:rsidRDefault="00DA6EB5">
            <w:pPr>
              <w:pStyle w:val="10"/>
              <w:spacing w:line="360" w:lineRule="auto"/>
              <w:rPr>
                <w:rFonts w:ascii="Times New Roman" w:hAnsi="Times New Roman"/>
                <w:sz w:val="21"/>
                <w:szCs w:val="21"/>
              </w:rPr>
            </w:pPr>
          </w:p>
        </w:tc>
        <w:tc>
          <w:tcPr>
            <w:tcW w:w="1504" w:type="dxa"/>
          </w:tcPr>
          <w:p w:rsidR="00DA6EB5" w:rsidRDefault="00DA6EB5">
            <w:pPr>
              <w:pStyle w:val="10"/>
              <w:spacing w:line="360" w:lineRule="auto"/>
              <w:rPr>
                <w:rFonts w:ascii="Times New Roman" w:hAnsi="Times New Roman"/>
                <w:sz w:val="21"/>
                <w:szCs w:val="21"/>
              </w:rPr>
            </w:pPr>
          </w:p>
        </w:tc>
        <w:tc>
          <w:tcPr>
            <w:tcW w:w="752" w:type="dxa"/>
          </w:tcPr>
          <w:p w:rsidR="00DA6EB5" w:rsidRDefault="00DA6EB5">
            <w:pPr>
              <w:pStyle w:val="10"/>
              <w:spacing w:line="360" w:lineRule="auto"/>
              <w:rPr>
                <w:rFonts w:ascii="Times New Roman" w:hAnsi="Times New Roman"/>
                <w:sz w:val="21"/>
                <w:szCs w:val="21"/>
              </w:rPr>
            </w:pPr>
          </w:p>
        </w:tc>
        <w:tc>
          <w:tcPr>
            <w:tcW w:w="752" w:type="dxa"/>
          </w:tcPr>
          <w:p w:rsidR="00DA6EB5" w:rsidRDefault="00DA6EB5">
            <w:pPr>
              <w:pStyle w:val="10"/>
              <w:spacing w:line="360" w:lineRule="auto"/>
              <w:rPr>
                <w:rFonts w:ascii="Times New Roman" w:hAnsi="Times New Roman"/>
                <w:sz w:val="21"/>
                <w:szCs w:val="21"/>
              </w:rPr>
            </w:pPr>
          </w:p>
        </w:tc>
        <w:tc>
          <w:tcPr>
            <w:tcW w:w="1203" w:type="dxa"/>
          </w:tcPr>
          <w:p w:rsidR="00DA6EB5" w:rsidRDefault="00DA6EB5">
            <w:pPr>
              <w:pStyle w:val="10"/>
              <w:spacing w:line="360" w:lineRule="auto"/>
              <w:rPr>
                <w:rFonts w:ascii="Times New Roman" w:hAnsi="Times New Roman"/>
                <w:sz w:val="21"/>
                <w:szCs w:val="21"/>
              </w:rPr>
            </w:pPr>
          </w:p>
        </w:tc>
        <w:tc>
          <w:tcPr>
            <w:tcW w:w="1693" w:type="dxa"/>
          </w:tcPr>
          <w:p w:rsidR="00DA6EB5" w:rsidRDefault="00DA6EB5">
            <w:pPr>
              <w:pStyle w:val="10"/>
              <w:spacing w:line="360" w:lineRule="auto"/>
              <w:rPr>
                <w:rFonts w:ascii="Times New Roman" w:hAnsi="Times New Roman"/>
                <w:sz w:val="21"/>
                <w:szCs w:val="21"/>
              </w:rPr>
            </w:pPr>
          </w:p>
        </w:tc>
      </w:tr>
      <w:tr w:rsidR="00DA6EB5">
        <w:trPr>
          <w:trHeight w:val="1043"/>
          <w:jc w:val="center"/>
        </w:trPr>
        <w:tc>
          <w:tcPr>
            <w:tcW w:w="2972" w:type="dxa"/>
            <w:gridSpan w:val="2"/>
          </w:tcPr>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总合计：</w:t>
            </w:r>
          </w:p>
        </w:tc>
        <w:tc>
          <w:tcPr>
            <w:tcW w:w="5904" w:type="dxa"/>
            <w:gridSpan w:val="5"/>
          </w:tcPr>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人民币大写：</w:t>
            </w:r>
            <w:r>
              <w:rPr>
                <w:rFonts w:ascii="Times New Roman" w:hAnsi="Times New Roman" w:hint="eastAsia"/>
                <w:sz w:val="21"/>
                <w:szCs w:val="21"/>
              </w:rPr>
              <w:t xml:space="preserve">                 </w:t>
            </w:r>
            <w:r>
              <w:rPr>
                <w:rFonts w:ascii="Times New Roman" w:hAnsi="Times New Roman" w:hint="eastAsia"/>
                <w:sz w:val="21"/>
                <w:szCs w:val="21"/>
              </w:rPr>
              <w:t>万元；小写：</w:t>
            </w:r>
            <w:r>
              <w:rPr>
                <w:rFonts w:ascii="Times New Roman" w:hAnsi="Times New Roman" w:hint="eastAsia"/>
                <w:sz w:val="21"/>
                <w:szCs w:val="21"/>
              </w:rPr>
              <w:t xml:space="preserve">      </w:t>
            </w:r>
            <w:r>
              <w:rPr>
                <w:rFonts w:ascii="Times New Roman" w:hAnsi="Times New Roman" w:hint="eastAsia"/>
                <w:sz w:val="21"/>
                <w:szCs w:val="21"/>
              </w:rPr>
              <w:t>万元</w:t>
            </w:r>
          </w:p>
        </w:tc>
      </w:tr>
    </w:tbl>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合同金额（小写）：元</w:t>
      </w:r>
      <w:r>
        <w:rPr>
          <w:rFonts w:ascii="Times New Roman" w:hAnsi="Times New Roman" w:hint="eastAsia"/>
          <w:sz w:val="21"/>
          <w:szCs w:val="21"/>
        </w:rPr>
        <w:t>(</w:t>
      </w:r>
      <w:r>
        <w:rPr>
          <w:rFonts w:ascii="Times New Roman" w:hAnsi="Times New Roman" w:hint="eastAsia"/>
          <w:sz w:val="21"/>
          <w:szCs w:val="21"/>
        </w:rPr>
        <w:t>人民币</w:t>
      </w:r>
      <w:r>
        <w:rPr>
          <w:rFonts w:ascii="Times New Roman" w:hAnsi="Times New Roman" w:hint="eastAsia"/>
          <w:sz w:val="21"/>
          <w:szCs w:val="21"/>
        </w:rPr>
        <w:t>)</w:t>
      </w:r>
      <w:r>
        <w:rPr>
          <w:rFonts w:ascii="Times New Roman" w:hAnsi="Times New Roman" w:hint="eastAsia"/>
          <w:sz w:val="21"/>
          <w:szCs w:val="21"/>
        </w:rPr>
        <w:t>；</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（大写）：元</w:t>
      </w:r>
      <w:r>
        <w:rPr>
          <w:rFonts w:ascii="Times New Roman" w:hAnsi="Times New Roman" w:hint="eastAsia"/>
          <w:sz w:val="21"/>
          <w:szCs w:val="21"/>
        </w:rPr>
        <w:t>(</w:t>
      </w:r>
      <w:r>
        <w:rPr>
          <w:rFonts w:ascii="Times New Roman" w:hAnsi="Times New Roman" w:hint="eastAsia"/>
          <w:sz w:val="21"/>
          <w:szCs w:val="21"/>
        </w:rPr>
        <w:t>人民币</w:t>
      </w:r>
      <w:r>
        <w:rPr>
          <w:rFonts w:ascii="Times New Roman" w:hAnsi="Times New Roman" w:hint="eastAsia"/>
          <w:sz w:val="21"/>
          <w:szCs w:val="21"/>
        </w:rPr>
        <w:t>)</w:t>
      </w:r>
      <w:r>
        <w:rPr>
          <w:rFonts w:ascii="Times New Roman" w:hAnsi="Times New Roman" w:hint="eastAsia"/>
          <w:sz w:val="21"/>
          <w:szCs w:val="21"/>
        </w:rPr>
        <w:t>。</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备注：合同总价包含装卸、运输、保险、税费和售后服务（保修期内备件、安装、调试、培训费</w:t>
      </w:r>
      <w:r>
        <w:rPr>
          <w:rFonts w:ascii="Times New Roman" w:hAnsi="Times New Roman" w:hint="eastAsia"/>
          <w:sz w:val="21"/>
          <w:szCs w:val="21"/>
        </w:rPr>
        <w:lastRenderedPageBreak/>
        <w:t>用等）所需费用。</w:t>
      </w:r>
    </w:p>
    <w:p w:rsidR="00DA6EB5" w:rsidRDefault="00430256">
      <w:pPr>
        <w:pStyle w:val="10"/>
        <w:spacing w:line="360" w:lineRule="auto"/>
        <w:rPr>
          <w:rFonts w:ascii="Times New Roman" w:hAnsi="Times New Roman"/>
          <w:sz w:val="21"/>
          <w:szCs w:val="21"/>
        </w:rPr>
      </w:pPr>
      <w:bookmarkStart w:id="31" w:name="_Toc26868"/>
      <w:bookmarkStart w:id="32" w:name="_Toc1244"/>
      <w:r>
        <w:rPr>
          <w:rFonts w:ascii="Times New Roman" w:hAnsi="Times New Roman" w:hint="eastAsia"/>
          <w:sz w:val="21"/>
          <w:szCs w:val="21"/>
        </w:rPr>
        <w:t>四、</w:t>
      </w:r>
      <w:r>
        <w:rPr>
          <w:rFonts w:ascii="Times New Roman" w:hAnsi="Times New Roman" w:hint="eastAsia"/>
          <w:sz w:val="21"/>
          <w:szCs w:val="21"/>
        </w:rPr>
        <w:t xml:space="preserve"> </w:t>
      </w:r>
      <w:r>
        <w:rPr>
          <w:rFonts w:ascii="Times New Roman" w:hAnsi="Times New Roman" w:hint="eastAsia"/>
          <w:sz w:val="21"/>
          <w:szCs w:val="21"/>
        </w:rPr>
        <w:t>产品的要求和技术标准</w:t>
      </w:r>
      <w:bookmarkEnd w:id="31"/>
      <w:bookmarkEnd w:id="32"/>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、质量要求和技术标准按招标文件和乙方投标文件执行</w:t>
      </w:r>
      <w:r>
        <w:rPr>
          <w:rFonts w:ascii="Times New Roman" w:hAnsi="Times New Roman" w:hint="eastAsia"/>
          <w:sz w:val="21"/>
          <w:szCs w:val="21"/>
        </w:rPr>
        <w:t xml:space="preserve"> </w:t>
      </w:r>
      <w:r>
        <w:rPr>
          <w:rFonts w:ascii="Times New Roman" w:hAnsi="Times New Roman" w:hint="eastAsia"/>
          <w:sz w:val="21"/>
          <w:szCs w:val="21"/>
        </w:rPr>
        <w:t>。</w:t>
      </w:r>
      <w:r>
        <w:rPr>
          <w:rFonts w:ascii="Times New Roman" w:hAnsi="Times New Roman" w:hint="eastAsia"/>
          <w:sz w:val="21"/>
          <w:szCs w:val="21"/>
        </w:rPr>
        <w:t xml:space="preserve">  </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、乙方提供货物产品应是货物厂家授权许可，应保证需方不受到第三方关于侵权的指控，并承担由于提供供货而引起的一切法律责任、费用和后果。</w:t>
      </w:r>
      <w:r>
        <w:rPr>
          <w:rFonts w:ascii="Times New Roman" w:hAnsi="Times New Roman" w:hint="eastAsia"/>
          <w:sz w:val="21"/>
          <w:szCs w:val="21"/>
        </w:rPr>
        <w:t xml:space="preserve">      </w:t>
      </w:r>
    </w:p>
    <w:p w:rsidR="00DA6EB5" w:rsidRDefault="00430256">
      <w:pPr>
        <w:pStyle w:val="10"/>
        <w:spacing w:line="360" w:lineRule="auto"/>
        <w:rPr>
          <w:rFonts w:ascii="Times New Roman" w:hAnsi="Times New Roman"/>
          <w:sz w:val="21"/>
          <w:szCs w:val="21"/>
        </w:rPr>
      </w:pPr>
      <w:bookmarkStart w:id="33" w:name="_Toc4048"/>
      <w:bookmarkStart w:id="34" w:name="_Toc19306"/>
      <w:r>
        <w:rPr>
          <w:rFonts w:ascii="Times New Roman" w:hAnsi="Times New Roman" w:hint="eastAsia"/>
          <w:sz w:val="21"/>
          <w:szCs w:val="21"/>
        </w:rPr>
        <w:t>五、交货期限</w:t>
      </w:r>
      <w:bookmarkEnd w:id="33"/>
      <w:bookmarkEnd w:id="34"/>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、合同履行期限及地点和方式：</w:t>
      </w:r>
    </w:p>
    <w:p w:rsidR="00DA6EB5" w:rsidRDefault="00430256">
      <w:pPr>
        <w:pStyle w:val="10"/>
        <w:spacing w:line="360" w:lineRule="auto"/>
        <w:rPr>
          <w:rFonts w:ascii="Times New Roman" w:hAnsi="Times New Roman"/>
          <w:color w:val="000000"/>
          <w:sz w:val="21"/>
          <w:szCs w:val="21"/>
        </w:rPr>
      </w:pPr>
      <w:r>
        <w:rPr>
          <w:rFonts w:ascii="Times New Roman" w:hAnsi="Times New Roman" w:hint="eastAsia"/>
          <w:color w:val="000000"/>
          <w:sz w:val="21"/>
          <w:szCs w:val="21"/>
        </w:rPr>
        <w:t>合同履行期限：</w:t>
      </w:r>
      <w:r>
        <w:rPr>
          <w:rFonts w:ascii="Times New Roman" w:hAnsi="Times New Roman" w:hint="eastAsia"/>
          <w:color w:val="000000"/>
          <w:sz w:val="21"/>
          <w:szCs w:val="21"/>
        </w:rPr>
        <w:t>2</w:t>
      </w:r>
      <w:r>
        <w:rPr>
          <w:rFonts w:ascii="Times New Roman" w:hAnsi="Times New Roman" w:hint="eastAsia"/>
          <w:color w:val="000000"/>
          <w:sz w:val="21"/>
          <w:szCs w:val="21"/>
        </w:rPr>
        <w:t>个月</w:t>
      </w:r>
    </w:p>
    <w:p w:rsidR="00DA6EB5" w:rsidRDefault="00430256">
      <w:pPr>
        <w:pStyle w:val="10"/>
        <w:spacing w:line="360" w:lineRule="auto"/>
        <w:rPr>
          <w:rFonts w:ascii="Times New Roman" w:hAnsi="Times New Roman"/>
          <w:color w:val="000000"/>
          <w:sz w:val="21"/>
          <w:szCs w:val="21"/>
        </w:rPr>
      </w:pPr>
      <w:r>
        <w:rPr>
          <w:rFonts w:ascii="Times New Roman" w:hAnsi="Times New Roman" w:hint="eastAsia"/>
          <w:color w:val="000000"/>
          <w:sz w:val="21"/>
          <w:szCs w:val="21"/>
        </w:rPr>
        <w:t>2</w:t>
      </w:r>
      <w:r>
        <w:rPr>
          <w:rFonts w:ascii="Times New Roman" w:hAnsi="Times New Roman" w:hint="eastAsia"/>
          <w:color w:val="000000"/>
          <w:sz w:val="21"/>
          <w:szCs w:val="21"/>
        </w:rPr>
        <w:t>、供货安装地点：</w:t>
      </w:r>
      <w:r>
        <w:rPr>
          <w:rFonts w:ascii="宋体" w:hAnsi="宋体" w:hint="eastAsia"/>
          <w:sz w:val="21"/>
          <w:szCs w:val="21"/>
        </w:rPr>
        <w:t>武陟县区域内</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3</w:t>
      </w:r>
      <w:r>
        <w:rPr>
          <w:rFonts w:ascii="Times New Roman" w:hAnsi="Times New Roman" w:hint="eastAsia"/>
          <w:sz w:val="21"/>
          <w:szCs w:val="21"/>
        </w:rPr>
        <w:t>、质量标准：</w:t>
      </w:r>
      <w:r>
        <w:rPr>
          <w:rFonts w:ascii="宋体" w:hAnsi="宋体" w:hint="eastAsia"/>
          <w:sz w:val="21"/>
          <w:szCs w:val="21"/>
        </w:rPr>
        <w:t>符合国家及行业相关标准</w:t>
      </w:r>
    </w:p>
    <w:p w:rsidR="00DA6EB5" w:rsidRDefault="00430256">
      <w:pPr>
        <w:pStyle w:val="10"/>
        <w:spacing w:line="360" w:lineRule="auto"/>
        <w:rPr>
          <w:rFonts w:ascii="Times New Roman" w:hAnsi="Times New Roman"/>
          <w:sz w:val="21"/>
          <w:szCs w:val="21"/>
        </w:rPr>
      </w:pPr>
      <w:r>
        <w:rPr>
          <w:rFonts w:ascii="Times New Roman" w:hAnsi="Times New Roman" w:hint="eastAsia"/>
          <w:color w:val="000000"/>
          <w:sz w:val="21"/>
          <w:szCs w:val="21"/>
        </w:rPr>
        <w:t>4</w:t>
      </w:r>
      <w:r>
        <w:rPr>
          <w:rFonts w:ascii="Times New Roman" w:hAnsi="Times New Roman" w:hint="eastAsia"/>
          <w:color w:val="000000"/>
          <w:sz w:val="21"/>
          <w:szCs w:val="21"/>
        </w:rPr>
        <w:t>、质量保证期：</w:t>
      </w:r>
      <w:r>
        <w:rPr>
          <w:rFonts w:ascii="Times New Roman" w:hAnsi="Times New Roman" w:hint="eastAsia"/>
          <w:color w:val="000000"/>
          <w:sz w:val="21"/>
          <w:szCs w:val="21"/>
        </w:rPr>
        <w:t xml:space="preserve"> </w:t>
      </w:r>
      <w:r>
        <w:rPr>
          <w:rFonts w:ascii="Times New Roman" w:hAnsi="Times New Roman" w:hint="eastAsia"/>
          <w:color w:val="000000"/>
          <w:sz w:val="21"/>
          <w:szCs w:val="21"/>
        </w:rPr>
        <w:t>一年</w:t>
      </w:r>
    </w:p>
    <w:p w:rsidR="00DA6EB5" w:rsidRDefault="00430256">
      <w:pPr>
        <w:pStyle w:val="10"/>
        <w:spacing w:line="360" w:lineRule="auto"/>
        <w:rPr>
          <w:rFonts w:ascii="Times New Roman" w:hAnsi="Times New Roman"/>
          <w:sz w:val="21"/>
          <w:szCs w:val="21"/>
        </w:rPr>
      </w:pPr>
      <w:r>
        <w:rPr>
          <w:rFonts w:ascii="Times New Roman" w:hAnsi="Times New Roman"/>
          <w:sz w:val="21"/>
          <w:szCs w:val="21"/>
        </w:rPr>
        <w:t>5</w:t>
      </w:r>
      <w:r>
        <w:rPr>
          <w:rFonts w:ascii="Times New Roman" w:hAnsi="Times New Roman" w:hint="eastAsia"/>
          <w:sz w:val="21"/>
          <w:szCs w:val="21"/>
        </w:rPr>
        <w:t>、乙方负责送货，供货地为甲方指定地点。供货上门到采购方所产生的装卸、运输、保险、税金和售后服务等所需费用由供货方承担。</w:t>
      </w:r>
      <w:r>
        <w:rPr>
          <w:rFonts w:ascii="Times New Roman" w:hAnsi="Times New Roman" w:hint="eastAsia"/>
          <w:sz w:val="21"/>
          <w:szCs w:val="21"/>
        </w:rPr>
        <w:t xml:space="preserve"> </w:t>
      </w:r>
    </w:p>
    <w:p w:rsidR="00DA6EB5" w:rsidRDefault="00430256">
      <w:pPr>
        <w:pStyle w:val="10"/>
        <w:spacing w:line="360" w:lineRule="auto"/>
        <w:rPr>
          <w:rFonts w:ascii="Times New Roman" w:hAnsi="Times New Roman"/>
          <w:sz w:val="21"/>
          <w:szCs w:val="21"/>
        </w:rPr>
      </w:pPr>
      <w:r>
        <w:rPr>
          <w:rFonts w:ascii="Times New Roman" w:hAnsi="Times New Roman"/>
          <w:sz w:val="21"/>
          <w:szCs w:val="21"/>
        </w:rPr>
        <w:t>6</w:t>
      </w:r>
      <w:r>
        <w:rPr>
          <w:rFonts w:ascii="Times New Roman" w:hAnsi="Times New Roman" w:hint="eastAsia"/>
          <w:sz w:val="21"/>
          <w:szCs w:val="21"/>
        </w:rPr>
        <w:t>、运输过程中的任何安全事故均由乙方负责。</w:t>
      </w:r>
    </w:p>
    <w:p w:rsidR="00DA6EB5" w:rsidRDefault="00430256">
      <w:pPr>
        <w:pStyle w:val="10"/>
        <w:spacing w:line="360" w:lineRule="auto"/>
        <w:rPr>
          <w:rFonts w:ascii="Times New Roman" w:hAnsi="Times New Roman"/>
          <w:sz w:val="21"/>
          <w:szCs w:val="21"/>
        </w:rPr>
      </w:pPr>
      <w:r>
        <w:rPr>
          <w:rFonts w:ascii="Times New Roman" w:hAnsi="Times New Roman"/>
          <w:sz w:val="21"/>
          <w:szCs w:val="21"/>
        </w:rPr>
        <w:t>7</w:t>
      </w:r>
      <w:r>
        <w:rPr>
          <w:rFonts w:ascii="Times New Roman" w:hAnsi="Times New Roman" w:hint="eastAsia"/>
          <w:sz w:val="21"/>
          <w:szCs w:val="21"/>
        </w:rPr>
        <w:t>、若因乙方运输装卸原因，造成产品损坏，损失由乙方承担。</w:t>
      </w:r>
    </w:p>
    <w:p w:rsidR="00DA6EB5" w:rsidRDefault="00430256">
      <w:pPr>
        <w:pStyle w:val="10"/>
        <w:spacing w:line="360" w:lineRule="auto"/>
        <w:rPr>
          <w:rFonts w:ascii="Times New Roman" w:hAnsi="Times New Roman"/>
          <w:sz w:val="21"/>
          <w:szCs w:val="21"/>
        </w:rPr>
      </w:pPr>
      <w:r>
        <w:rPr>
          <w:rFonts w:ascii="Times New Roman" w:hAnsi="Times New Roman"/>
          <w:sz w:val="21"/>
          <w:szCs w:val="21"/>
        </w:rPr>
        <w:t>8</w:t>
      </w:r>
      <w:r>
        <w:rPr>
          <w:rFonts w:ascii="Times New Roman" w:hAnsi="Times New Roman" w:hint="eastAsia"/>
          <w:sz w:val="21"/>
          <w:szCs w:val="21"/>
        </w:rPr>
        <w:t>、质保期按合同约定内容执行，在质保期限内货物非甲方原因所出现的所有质量问题，均由乙方承担。</w:t>
      </w:r>
    </w:p>
    <w:p w:rsidR="00DA6EB5" w:rsidRDefault="00430256">
      <w:pPr>
        <w:pStyle w:val="10"/>
        <w:spacing w:line="360" w:lineRule="auto"/>
        <w:rPr>
          <w:rFonts w:ascii="Times New Roman" w:hAnsi="Times New Roman"/>
          <w:sz w:val="21"/>
          <w:szCs w:val="21"/>
        </w:rPr>
      </w:pPr>
      <w:bookmarkStart w:id="35" w:name="_Toc12544"/>
      <w:bookmarkStart w:id="36" w:name="_Toc28825"/>
      <w:r>
        <w:rPr>
          <w:rFonts w:ascii="Times New Roman" w:hAnsi="Times New Roman" w:hint="eastAsia"/>
          <w:sz w:val="21"/>
          <w:szCs w:val="21"/>
        </w:rPr>
        <w:t>六、供货实施细节</w:t>
      </w:r>
      <w:bookmarkEnd w:id="35"/>
      <w:bookmarkEnd w:id="36"/>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、供货方式：该项目的货物供货事宜，由供货商负责直接供货。</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、乙方工作</w:t>
      </w:r>
      <w:r>
        <w:rPr>
          <w:rFonts w:ascii="Times New Roman" w:hAnsi="Times New Roman" w:hint="eastAsia"/>
          <w:sz w:val="21"/>
          <w:szCs w:val="21"/>
        </w:rPr>
        <w:t>:</w:t>
      </w:r>
      <w:r>
        <w:rPr>
          <w:rFonts w:ascii="Times New Roman" w:hAnsi="Times New Roman" w:hint="eastAsia"/>
          <w:sz w:val="21"/>
          <w:szCs w:val="21"/>
        </w:rPr>
        <w:t>负责组织供货的实施并承担供货后果、售后服务。按照合同产品的要求，并向甲方提供正式的供货销售发票。</w:t>
      </w:r>
      <w:r>
        <w:rPr>
          <w:rFonts w:ascii="Times New Roman" w:hAnsi="Times New Roman" w:hint="eastAsia"/>
          <w:sz w:val="21"/>
          <w:szCs w:val="21"/>
        </w:rPr>
        <w:t xml:space="preserve">    </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3</w:t>
      </w:r>
      <w:r>
        <w:rPr>
          <w:rFonts w:ascii="Times New Roman" w:hAnsi="Times New Roman" w:hint="eastAsia"/>
          <w:sz w:val="21"/>
          <w:szCs w:val="21"/>
        </w:rPr>
        <w:t>、甲方工作：负责协助乙方进行产品验收。</w:t>
      </w:r>
      <w:r>
        <w:rPr>
          <w:rFonts w:ascii="Times New Roman" w:hAnsi="Times New Roman" w:hint="eastAsia"/>
          <w:sz w:val="21"/>
          <w:szCs w:val="21"/>
        </w:rPr>
        <w:t xml:space="preserve">    </w:t>
      </w:r>
    </w:p>
    <w:p w:rsidR="00DA6EB5" w:rsidRDefault="00430256">
      <w:pPr>
        <w:pStyle w:val="10"/>
        <w:spacing w:line="360" w:lineRule="auto"/>
        <w:rPr>
          <w:rFonts w:ascii="宋体" w:hAnsi="宋体"/>
          <w:sz w:val="21"/>
          <w:szCs w:val="21"/>
        </w:rPr>
      </w:pPr>
      <w:bookmarkStart w:id="37" w:name="_Toc16183"/>
      <w:bookmarkStart w:id="38" w:name="_Toc27403"/>
      <w:r>
        <w:rPr>
          <w:rFonts w:ascii="Times New Roman" w:hAnsi="Times New Roman" w:hint="eastAsia"/>
          <w:sz w:val="21"/>
          <w:szCs w:val="21"/>
        </w:rPr>
        <w:t>七、验收及货款支付方式</w:t>
      </w:r>
      <w:bookmarkEnd w:id="37"/>
      <w:bookmarkEnd w:id="38"/>
      <w:r>
        <w:rPr>
          <w:rFonts w:ascii="Times New Roman" w:hAnsi="Times New Roman" w:hint="eastAsia"/>
          <w:sz w:val="21"/>
          <w:szCs w:val="21"/>
        </w:rPr>
        <w:t>：</w:t>
      </w:r>
      <w:bookmarkStart w:id="39" w:name="_Toc22377"/>
      <w:bookmarkStart w:id="40" w:name="_Toc3750"/>
      <w:r>
        <w:rPr>
          <w:rFonts w:ascii="宋体" w:hAnsi="宋体" w:hint="eastAsia"/>
          <w:sz w:val="21"/>
          <w:szCs w:val="21"/>
        </w:rPr>
        <w:t>设备安装调试完毕后付95%，剩余5%作为质保金。</w:t>
      </w:r>
    </w:p>
    <w:p w:rsidR="00DA6EB5" w:rsidRDefault="00430256">
      <w:pPr>
        <w:pStyle w:val="10"/>
        <w:spacing w:line="360" w:lineRule="auto"/>
        <w:rPr>
          <w:rFonts w:ascii="Times New Roman" w:hAnsi="Times New Roman"/>
          <w:sz w:val="21"/>
          <w:szCs w:val="21"/>
        </w:rPr>
      </w:pPr>
      <w:bookmarkStart w:id="41" w:name="_Toc15807"/>
      <w:bookmarkStart w:id="42" w:name="_Toc14384"/>
      <w:bookmarkEnd w:id="39"/>
      <w:bookmarkEnd w:id="40"/>
      <w:r>
        <w:rPr>
          <w:rFonts w:ascii="Times New Roman" w:hAnsi="Times New Roman" w:hint="eastAsia"/>
          <w:sz w:val="21"/>
          <w:szCs w:val="21"/>
        </w:rPr>
        <w:t>八、违约责任：</w:t>
      </w:r>
      <w:bookmarkEnd w:id="41"/>
      <w:bookmarkEnd w:id="42"/>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lastRenderedPageBreak/>
        <w:t>1</w:t>
      </w:r>
      <w:r>
        <w:rPr>
          <w:rFonts w:ascii="Times New Roman" w:hAnsi="Times New Roman" w:hint="eastAsia"/>
          <w:sz w:val="21"/>
          <w:szCs w:val="21"/>
        </w:rPr>
        <w:t>、乙方所交付的货物品种、型号、规格不符合合同规定的，甲方有权拒收。</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、若甲方未按约定时间支付乙方设备款，甲方除支付乙方设备款外还需按每延迟一日支付未付款额</w:t>
      </w:r>
      <w:r>
        <w:rPr>
          <w:rFonts w:ascii="Times New Roman" w:hAnsi="Times New Roman" w:hint="eastAsia"/>
          <w:sz w:val="21"/>
          <w:szCs w:val="21"/>
          <w:u w:val="single"/>
        </w:rPr>
        <w:t xml:space="preserve">  /    </w:t>
      </w:r>
      <w:r>
        <w:rPr>
          <w:rFonts w:ascii="Times New Roman" w:hAnsi="Times New Roman" w:hint="eastAsia"/>
          <w:sz w:val="21"/>
          <w:szCs w:val="21"/>
        </w:rPr>
        <w:t>的违约金，但累计总额不超过欠款总额的</w:t>
      </w:r>
      <w:r>
        <w:rPr>
          <w:rFonts w:ascii="Times New Roman" w:hAnsi="Times New Roman" w:hint="eastAsia"/>
          <w:sz w:val="21"/>
          <w:szCs w:val="21"/>
          <w:u w:val="single"/>
        </w:rPr>
        <w:t xml:space="preserve">  /  </w:t>
      </w:r>
      <w:r>
        <w:rPr>
          <w:rFonts w:ascii="Times New Roman" w:hAnsi="Times New Roman" w:hint="eastAsia"/>
          <w:sz w:val="21"/>
          <w:szCs w:val="21"/>
        </w:rPr>
        <w:t>。</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3</w:t>
      </w:r>
      <w:r>
        <w:rPr>
          <w:rFonts w:ascii="Times New Roman" w:hAnsi="Times New Roman" w:hint="eastAsia"/>
          <w:sz w:val="21"/>
          <w:szCs w:val="21"/>
        </w:rPr>
        <w:t>、乙方逾期交付货物的，每逾期一天，乙方向甲方支付滞纳金，但累计总额不超过合同总额的。</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4</w:t>
      </w:r>
      <w:r>
        <w:rPr>
          <w:rFonts w:ascii="Times New Roman" w:hAnsi="Times New Roman" w:hint="eastAsia"/>
          <w:sz w:val="21"/>
          <w:szCs w:val="21"/>
        </w:rPr>
        <w:t>、乙方未按本合同的规定提供伴随服务、售后服务的，给甲方造成损失的，乙方应承担赔偿责任。</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5</w:t>
      </w:r>
      <w:r>
        <w:rPr>
          <w:rFonts w:ascii="Times New Roman" w:hAnsi="Times New Roman" w:hint="eastAsia"/>
          <w:sz w:val="21"/>
          <w:szCs w:val="21"/>
        </w:rPr>
        <w:t>、如出现违约责任，双方协商解决或按《合同法》执行。</w:t>
      </w:r>
    </w:p>
    <w:p w:rsidR="00DA6EB5" w:rsidRDefault="00430256">
      <w:pPr>
        <w:pStyle w:val="10"/>
        <w:spacing w:line="360" w:lineRule="auto"/>
        <w:rPr>
          <w:rFonts w:ascii="Times New Roman" w:hAnsi="Times New Roman"/>
          <w:sz w:val="21"/>
          <w:szCs w:val="21"/>
        </w:rPr>
      </w:pPr>
      <w:bookmarkStart w:id="43" w:name="_Toc22257"/>
      <w:bookmarkStart w:id="44" w:name="_Toc22445"/>
      <w:r>
        <w:rPr>
          <w:rFonts w:ascii="Times New Roman" w:hAnsi="Times New Roman" w:hint="eastAsia"/>
          <w:sz w:val="21"/>
          <w:szCs w:val="21"/>
        </w:rPr>
        <w:t>十、质保期</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、本合同约定保修期限从工程竣工验收合格之日起计算。</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、如在质保期内发生质量问题，乙方须在接到甲方通知后在</w:t>
      </w:r>
      <w:r>
        <w:rPr>
          <w:rFonts w:ascii="Times New Roman" w:hAnsi="Times New Roman" w:hint="eastAsia"/>
          <w:sz w:val="21"/>
          <w:szCs w:val="21"/>
        </w:rPr>
        <w:t>2</w:t>
      </w:r>
      <w:r>
        <w:rPr>
          <w:rFonts w:ascii="Times New Roman" w:hAnsi="Times New Roman" w:hint="eastAsia"/>
          <w:sz w:val="21"/>
          <w:szCs w:val="21"/>
        </w:rPr>
        <w:t>小时内到达现场。</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3</w:t>
      </w:r>
      <w:r>
        <w:rPr>
          <w:rFonts w:ascii="Times New Roman" w:hAnsi="Times New Roman" w:hint="eastAsia"/>
          <w:sz w:val="21"/>
          <w:szCs w:val="21"/>
        </w:rPr>
        <w:t>、质保期内，乙方每个月回访甲方一次，解决甲方提出的问题（如有），并提供必要的质保服务和指导。</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4</w:t>
      </w:r>
      <w:r>
        <w:rPr>
          <w:rFonts w:ascii="Times New Roman" w:hAnsi="Times New Roman" w:hint="eastAsia"/>
          <w:sz w:val="21"/>
          <w:szCs w:val="21"/>
        </w:rPr>
        <w:t>、在质保期内，乙方应对出现的质量及安全问题负责处理解决并承担一切费用。</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5</w:t>
      </w:r>
      <w:r>
        <w:rPr>
          <w:rFonts w:ascii="Times New Roman" w:hAnsi="Times New Roman" w:hint="eastAsia"/>
          <w:sz w:val="21"/>
          <w:szCs w:val="21"/>
        </w:rPr>
        <w:t>、乙方的质保和服务范围按照按国家及行业标准执行。</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十一、</w:t>
      </w:r>
      <w:r>
        <w:rPr>
          <w:rFonts w:ascii="Times New Roman" w:hAnsi="Times New Roman" w:hint="eastAsia"/>
          <w:sz w:val="21"/>
          <w:szCs w:val="21"/>
        </w:rPr>
        <w:t xml:space="preserve"> </w:t>
      </w:r>
      <w:r>
        <w:rPr>
          <w:rFonts w:ascii="Times New Roman" w:hAnsi="Times New Roman" w:hint="eastAsia"/>
          <w:sz w:val="21"/>
          <w:szCs w:val="21"/>
        </w:rPr>
        <w:t>解决合同纠纷的方式</w:t>
      </w:r>
      <w:bookmarkEnd w:id="43"/>
      <w:bookmarkEnd w:id="44"/>
    </w:p>
    <w:p w:rsidR="00DA6EB5" w:rsidRDefault="00430256">
      <w:pPr>
        <w:pStyle w:val="10"/>
        <w:spacing w:line="360" w:lineRule="auto"/>
        <w:ind w:firstLineChars="200" w:firstLine="420"/>
        <w:rPr>
          <w:rFonts w:ascii="Times New Roman" w:hAnsi="Times New Roman"/>
          <w:sz w:val="21"/>
          <w:szCs w:val="21"/>
        </w:rPr>
      </w:pPr>
      <w:r>
        <w:rPr>
          <w:rFonts w:ascii="Times New Roman" w:hAnsi="Times New Roman" w:hint="eastAsia"/>
          <w:sz w:val="21"/>
          <w:szCs w:val="21"/>
        </w:rPr>
        <w:t>履行本合同所发生的一切争议，双方应及时协商解决。如经协商未能达成协议，任何一方均有权向甲方所在地人民法院提起诉讼。</w:t>
      </w:r>
    </w:p>
    <w:p w:rsidR="00DA6EB5" w:rsidRDefault="00430256">
      <w:pPr>
        <w:pStyle w:val="10"/>
        <w:spacing w:line="360" w:lineRule="auto"/>
        <w:rPr>
          <w:rFonts w:ascii="Times New Roman" w:hAnsi="Times New Roman"/>
          <w:sz w:val="21"/>
          <w:szCs w:val="21"/>
        </w:rPr>
      </w:pPr>
      <w:bookmarkStart w:id="45" w:name="_Toc24387"/>
      <w:bookmarkStart w:id="46" w:name="_Toc22020"/>
      <w:r>
        <w:rPr>
          <w:rFonts w:ascii="Times New Roman" w:hAnsi="Times New Roman" w:hint="eastAsia"/>
          <w:sz w:val="21"/>
          <w:szCs w:val="21"/>
        </w:rPr>
        <w:t>十二、未尽事宜的处理</w:t>
      </w:r>
      <w:bookmarkEnd w:id="45"/>
      <w:bookmarkEnd w:id="46"/>
    </w:p>
    <w:p w:rsidR="00DA6EB5" w:rsidRDefault="00430256">
      <w:pPr>
        <w:pStyle w:val="10"/>
        <w:spacing w:line="360" w:lineRule="auto"/>
        <w:ind w:firstLineChars="200" w:firstLine="420"/>
        <w:rPr>
          <w:rFonts w:ascii="Times New Roman" w:hAnsi="Times New Roman"/>
          <w:sz w:val="21"/>
          <w:szCs w:val="21"/>
        </w:rPr>
      </w:pPr>
      <w:r>
        <w:rPr>
          <w:rFonts w:ascii="Times New Roman" w:hAnsi="Times New Roman" w:hint="eastAsia"/>
          <w:sz w:val="21"/>
          <w:szCs w:val="21"/>
        </w:rPr>
        <w:t>合同如有未尽事宜，按照法律、法规的规定执行。法律、法规未作规定的，须经双方共同协商达成书面补充协议或条款，作为本合同的附件，</w:t>
      </w:r>
      <w:r>
        <w:rPr>
          <w:rFonts w:ascii="Times New Roman" w:hAnsi="Times New Roman" w:hint="eastAsia"/>
          <w:sz w:val="21"/>
          <w:szCs w:val="21"/>
        </w:rPr>
        <w:t xml:space="preserve"> </w:t>
      </w:r>
      <w:r>
        <w:rPr>
          <w:rFonts w:ascii="Times New Roman" w:hAnsi="Times New Roman" w:hint="eastAsia"/>
          <w:sz w:val="21"/>
          <w:szCs w:val="21"/>
        </w:rPr>
        <w:t>其与本合同具有同等法律效力。</w:t>
      </w:r>
    </w:p>
    <w:p w:rsidR="00DA6EB5" w:rsidRDefault="00430256">
      <w:pPr>
        <w:pStyle w:val="10"/>
        <w:spacing w:line="360" w:lineRule="auto"/>
        <w:rPr>
          <w:rFonts w:ascii="Times New Roman" w:hAnsi="Times New Roman"/>
          <w:sz w:val="21"/>
          <w:szCs w:val="21"/>
        </w:rPr>
      </w:pPr>
      <w:bookmarkStart w:id="47" w:name="_Toc7630"/>
      <w:bookmarkStart w:id="48" w:name="_Toc13434"/>
      <w:r>
        <w:rPr>
          <w:rFonts w:ascii="Times New Roman" w:hAnsi="Times New Roman" w:hint="eastAsia"/>
          <w:sz w:val="21"/>
          <w:szCs w:val="21"/>
        </w:rPr>
        <w:t>十三、本合同一式份，甲方执份，乙方执份，具有同等法律效力。</w:t>
      </w:r>
      <w:bookmarkEnd w:id="47"/>
      <w:bookmarkEnd w:id="48"/>
    </w:p>
    <w:p w:rsidR="00DA6EB5" w:rsidRDefault="00430256">
      <w:pPr>
        <w:pStyle w:val="10"/>
        <w:spacing w:line="360" w:lineRule="auto"/>
        <w:rPr>
          <w:rFonts w:ascii="Times New Roman" w:hAnsi="Times New Roman"/>
          <w:sz w:val="21"/>
          <w:szCs w:val="21"/>
        </w:rPr>
      </w:pPr>
      <w:bookmarkStart w:id="49" w:name="_Toc22142"/>
      <w:bookmarkStart w:id="50" w:name="_Toc18545"/>
      <w:r>
        <w:rPr>
          <w:rFonts w:ascii="Times New Roman" w:hAnsi="Times New Roman" w:hint="eastAsia"/>
          <w:sz w:val="21"/>
          <w:szCs w:val="21"/>
        </w:rPr>
        <w:t>十四、合同的生效和失效</w:t>
      </w:r>
      <w:bookmarkEnd w:id="49"/>
      <w:bookmarkEnd w:id="50"/>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本合同经甲乙双方授权代表签字并加盖单位公章之日起生效，自合同履行完毕自行失效。</w:t>
      </w:r>
    </w:p>
    <w:p w:rsidR="00DA6EB5" w:rsidRDefault="00DA6EB5">
      <w:pPr>
        <w:pStyle w:val="10"/>
        <w:spacing w:line="360" w:lineRule="auto"/>
        <w:rPr>
          <w:rFonts w:ascii="Times New Roman" w:hAnsi="Times New Roman"/>
          <w:sz w:val="21"/>
          <w:szCs w:val="21"/>
        </w:rPr>
      </w:pPr>
    </w:p>
    <w:p w:rsidR="00BA24BE" w:rsidRDefault="00BA24BE">
      <w:pPr>
        <w:pStyle w:val="10"/>
        <w:spacing w:line="360" w:lineRule="auto"/>
        <w:rPr>
          <w:rFonts w:ascii="Times New Roman" w:hAnsi="Times New Roman" w:hint="eastAsia"/>
          <w:sz w:val="21"/>
          <w:szCs w:val="21"/>
        </w:rPr>
      </w:pP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lastRenderedPageBreak/>
        <w:t>甲方单位（盖章）：</w:t>
      </w:r>
      <w:r>
        <w:rPr>
          <w:rFonts w:ascii="Times New Roman" w:hAnsi="Times New Roman" w:hint="eastAsia"/>
          <w:sz w:val="21"/>
          <w:szCs w:val="21"/>
        </w:rPr>
        <w:t xml:space="preserve">                       </w:t>
      </w:r>
      <w:r>
        <w:rPr>
          <w:rFonts w:ascii="Times New Roman" w:hAnsi="Times New Roman" w:hint="eastAsia"/>
          <w:sz w:val="21"/>
          <w:szCs w:val="21"/>
        </w:rPr>
        <w:t>乙方单位（盖章）：</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甲方代表签字：</w:t>
      </w:r>
      <w:r>
        <w:rPr>
          <w:rFonts w:ascii="Times New Roman" w:hAnsi="Times New Roman" w:hint="eastAsia"/>
          <w:sz w:val="21"/>
          <w:szCs w:val="21"/>
        </w:rPr>
        <w:t xml:space="preserve">                           </w:t>
      </w:r>
      <w:r>
        <w:rPr>
          <w:rFonts w:ascii="Times New Roman" w:hAnsi="Times New Roman" w:hint="eastAsia"/>
          <w:sz w:val="21"/>
          <w:szCs w:val="21"/>
        </w:rPr>
        <w:t>乙方代表签字：</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地址：</w:t>
      </w:r>
      <w:r>
        <w:rPr>
          <w:rFonts w:ascii="Times New Roman" w:hAnsi="Times New Roman" w:hint="eastAsia"/>
          <w:sz w:val="21"/>
          <w:szCs w:val="21"/>
        </w:rPr>
        <w:t xml:space="preserve">                                   </w:t>
      </w:r>
      <w:r>
        <w:rPr>
          <w:rFonts w:ascii="Times New Roman" w:hAnsi="Times New Roman" w:hint="eastAsia"/>
          <w:sz w:val="21"/>
          <w:szCs w:val="21"/>
        </w:rPr>
        <w:t>地址：</w:t>
      </w:r>
    </w:p>
    <w:p w:rsidR="00DA6EB5" w:rsidRDefault="00430256">
      <w:pPr>
        <w:pStyle w:val="10"/>
        <w:spacing w:line="360" w:lineRule="auto"/>
        <w:rPr>
          <w:rFonts w:ascii="Times New Roman" w:hAnsi="Times New Roman"/>
          <w:sz w:val="21"/>
          <w:szCs w:val="21"/>
        </w:rPr>
      </w:pPr>
      <w:r>
        <w:rPr>
          <w:rFonts w:ascii="Times New Roman" w:hAnsi="Times New Roman" w:hint="eastAsia"/>
          <w:sz w:val="21"/>
          <w:szCs w:val="21"/>
        </w:rPr>
        <w:t>日期：</w:t>
      </w:r>
      <w:r>
        <w:rPr>
          <w:rFonts w:ascii="Times New Roman" w:hAnsi="Times New Roman" w:hint="eastAsia"/>
          <w:sz w:val="21"/>
          <w:szCs w:val="21"/>
        </w:rPr>
        <w:t xml:space="preserve">   </w:t>
      </w:r>
      <w:r>
        <w:rPr>
          <w:rFonts w:ascii="Times New Roman" w:hAnsi="Times New Roman" w:hint="eastAsia"/>
          <w:sz w:val="21"/>
          <w:szCs w:val="21"/>
        </w:rPr>
        <w:t>年</w:t>
      </w:r>
      <w:r>
        <w:rPr>
          <w:rFonts w:ascii="Times New Roman" w:hAnsi="Times New Roman" w:hint="eastAsia"/>
          <w:sz w:val="21"/>
          <w:szCs w:val="21"/>
        </w:rPr>
        <w:t xml:space="preserve">   </w:t>
      </w:r>
      <w:r>
        <w:rPr>
          <w:rFonts w:ascii="Times New Roman" w:hAnsi="Times New Roman" w:hint="eastAsia"/>
          <w:sz w:val="21"/>
          <w:szCs w:val="21"/>
        </w:rPr>
        <w:t>月</w:t>
      </w:r>
      <w:r>
        <w:rPr>
          <w:rFonts w:ascii="Times New Roman" w:hAnsi="Times New Roman" w:hint="eastAsia"/>
          <w:sz w:val="21"/>
          <w:szCs w:val="21"/>
        </w:rPr>
        <w:t xml:space="preserve">  </w:t>
      </w:r>
      <w:r>
        <w:rPr>
          <w:rFonts w:ascii="Times New Roman" w:hAnsi="Times New Roman" w:hint="eastAsia"/>
          <w:sz w:val="21"/>
          <w:szCs w:val="21"/>
        </w:rPr>
        <w:t>日</w:t>
      </w:r>
      <w:r>
        <w:rPr>
          <w:rFonts w:ascii="Times New Roman" w:hAnsi="Times New Roman" w:hint="eastAsia"/>
          <w:sz w:val="21"/>
          <w:szCs w:val="21"/>
        </w:rPr>
        <w:t xml:space="preserve">                     </w:t>
      </w:r>
      <w:r>
        <w:rPr>
          <w:rFonts w:ascii="Times New Roman" w:hAnsi="Times New Roman" w:hint="eastAsia"/>
          <w:sz w:val="21"/>
          <w:szCs w:val="21"/>
        </w:rPr>
        <w:t>日期：</w:t>
      </w:r>
      <w:r>
        <w:rPr>
          <w:rFonts w:ascii="Times New Roman" w:hAnsi="Times New Roman" w:hint="eastAsia"/>
          <w:sz w:val="21"/>
          <w:szCs w:val="21"/>
        </w:rPr>
        <w:t xml:space="preserve">   </w:t>
      </w:r>
      <w:r>
        <w:rPr>
          <w:rFonts w:ascii="Times New Roman" w:hAnsi="Times New Roman" w:hint="eastAsia"/>
          <w:sz w:val="21"/>
          <w:szCs w:val="21"/>
        </w:rPr>
        <w:t>年</w:t>
      </w:r>
      <w:r>
        <w:rPr>
          <w:rFonts w:ascii="Times New Roman" w:hAnsi="Times New Roman" w:hint="eastAsia"/>
          <w:sz w:val="21"/>
          <w:szCs w:val="21"/>
        </w:rPr>
        <w:t xml:space="preserve">   </w:t>
      </w:r>
      <w:r>
        <w:rPr>
          <w:rFonts w:ascii="Times New Roman" w:hAnsi="Times New Roman" w:hint="eastAsia"/>
          <w:sz w:val="21"/>
          <w:szCs w:val="21"/>
        </w:rPr>
        <w:t>月</w:t>
      </w:r>
      <w:r>
        <w:rPr>
          <w:rFonts w:ascii="Times New Roman" w:hAnsi="Times New Roman" w:hint="eastAsia"/>
          <w:sz w:val="21"/>
          <w:szCs w:val="21"/>
        </w:rPr>
        <w:t xml:space="preserve">  </w:t>
      </w:r>
      <w:r>
        <w:rPr>
          <w:rFonts w:ascii="Times New Roman" w:hAnsi="Times New Roman" w:hint="eastAsia"/>
          <w:sz w:val="21"/>
          <w:szCs w:val="21"/>
        </w:rPr>
        <w:t>日</w:t>
      </w:r>
    </w:p>
    <w:p w:rsidR="00DA6EB5" w:rsidRDefault="00DA6EB5">
      <w:pPr>
        <w:spacing w:line="360" w:lineRule="auto"/>
        <w:jc w:val="center"/>
        <w:rPr>
          <w:rFonts w:cs="等线"/>
          <w:b/>
          <w:bCs/>
          <w:szCs w:val="21"/>
        </w:rPr>
      </w:pPr>
    </w:p>
    <w:p w:rsidR="00DA6EB5" w:rsidRDefault="00DA6EB5">
      <w:pPr>
        <w:pStyle w:val="10"/>
        <w:spacing w:line="600" w:lineRule="exact"/>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10"/>
        <w:rPr>
          <w:rFonts w:ascii="Times New Roman" w:hAnsi="Times New Roman"/>
        </w:rPr>
      </w:pPr>
    </w:p>
    <w:p w:rsidR="00DA6EB5" w:rsidRDefault="00DA6EB5">
      <w:pPr>
        <w:pStyle w:val="a8"/>
        <w:spacing w:line="480" w:lineRule="exact"/>
        <w:ind w:rightChars="-30" w:right="-72"/>
        <w:rPr>
          <w:rFonts w:ascii="宋体" w:hAnsi="宋体" w:cs="宋体"/>
        </w:rPr>
      </w:pPr>
      <w:bookmarkStart w:id="51" w:name="_Toc477166579"/>
      <w:bookmarkStart w:id="52" w:name="_Toc458698253"/>
    </w:p>
    <w:p w:rsidR="00DA6EB5" w:rsidRDefault="00DA6EB5">
      <w:pPr>
        <w:pStyle w:val="a8"/>
        <w:spacing w:line="480" w:lineRule="exact"/>
        <w:ind w:rightChars="-30" w:right="-72"/>
        <w:rPr>
          <w:rFonts w:ascii="宋体" w:hAnsi="宋体" w:cs="宋体"/>
        </w:rPr>
      </w:pPr>
    </w:p>
    <w:p w:rsidR="00DA6EB5" w:rsidRDefault="00DA6EB5">
      <w:pPr>
        <w:pStyle w:val="a8"/>
        <w:spacing w:line="480" w:lineRule="exact"/>
        <w:ind w:rightChars="-30" w:right="-72"/>
        <w:rPr>
          <w:rFonts w:ascii="宋体" w:hAnsi="宋体" w:cs="宋体"/>
        </w:rPr>
      </w:pPr>
    </w:p>
    <w:p w:rsidR="00DA6EB5" w:rsidRDefault="00DA6EB5">
      <w:pPr>
        <w:pStyle w:val="a8"/>
        <w:spacing w:line="480" w:lineRule="exact"/>
        <w:ind w:rightChars="-30" w:right="-72"/>
        <w:rPr>
          <w:rFonts w:ascii="宋体" w:hAnsi="宋体" w:cs="宋体"/>
        </w:rPr>
      </w:pPr>
    </w:p>
    <w:p w:rsidR="00DA6EB5" w:rsidRDefault="00DA6EB5">
      <w:pPr>
        <w:pStyle w:val="a8"/>
        <w:spacing w:line="480" w:lineRule="exact"/>
        <w:ind w:rightChars="-30" w:right="-72"/>
        <w:rPr>
          <w:rFonts w:ascii="宋体" w:hAnsi="宋体" w:cs="宋体"/>
        </w:rPr>
      </w:pPr>
    </w:p>
    <w:p w:rsidR="00DA6EB5" w:rsidRDefault="00DA6EB5">
      <w:pPr>
        <w:pStyle w:val="a8"/>
        <w:spacing w:line="480" w:lineRule="exact"/>
        <w:ind w:rightChars="-30" w:right="-72"/>
        <w:rPr>
          <w:rFonts w:ascii="宋体" w:hAnsi="宋体" w:cs="宋体"/>
        </w:rPr>
      </w:pPr>
    </w:p>
    <w:p w:rsidR="00DA6EB5" w:rsidRDefault="00DA6EB5">
      <w:pPr>
        <w:pStyle w:val="a8"/>
        <w:spacing w:line="480" w:lineRule="exact"/>
        <w:ind w:rightChars="-30" w:right="-72"/>
        <w:rPr>
          <w:rFonts w:ascii="宋体" w:hAnsi="宋体" w:cs="宋体"/>
        </w:rPr>
      </w:pPr>
    </w:p>
    <w:p w:rsidR="00DA6EB5" w:rsidRDefault="00DA6EB5">
      <w:pPr>
        <w:pStyle w:val="a8"/>
        <w:spacing w:line="480" w:lineRule="exact"/>
        <w:ind w:rightChars="-30" w:right="-72"/>
        <w:rPr>
          <w:rFonts w:ascii="宋体" w:hAnsi="宋体" w:cs="宋体"/>
        </w:rPr>
      </w:pPr>
    </w:p>
    <w:p w:rsidR="00DA6EB5" w:rsidRDefault="00DA6EB5">
      <w:pPr>
        <w:pStyle w:val="a8"/>
        <w:spacing w:line="480" w:lineRule="exact"/>
        <w:ind w:rightChars="-30" w:right="-72"/>
        <w:rPr>
          <w:rFonts w:ascii="宋体" w:hAnsi="宋体" w:cs="宋体" w:hint="eastAsia"/>
        </w:rPr>
      </w:pPr>
    </w:p>
    <w:p w:rsidR="00BA24BE" w:rsidRDefault="00BA24BE">
      <w:pPr>
        <w:pStyle w:val="a8"/>
        <w:spacing w:line="480" w:lineRule="exact"/>
        <w:ind w:rightChars="-30" w:right="-72"/>
        <w:rPr>
          <w:rFonts w:ascii="宋体" w:hAnsi="宋体" w:cs="宋体" w:hint="eastAsia"/>
        </w:rPr>
      </w:pPr>
    </w:p>
    <w:p w:rsidR="00BA24BE" w:rsidRDefault="00BA24BE">
      <w:pPr>
        <w:pStyle w:val="a8"/>
        <w:spacing w:line="480" w:lineRule="exact"/>
        <w:ind w:rightChars="-30" w:right="-72"/>
        <w:rPr>
          <w:rFonts w:ascii="宋体" w:hAnsi="宋体" w:cs="宋体" w:hint="eastAsia"/>
        </w:rPr>
      </w:pPr>
    </w:p>
    <w:p w:rsidR="00BA24BE" w:rsidRDefault="00BA24BE">
      <w:pPr>
        <w:pStyle w:val="a8"/>
        <w:spacing w:line="480" w:lineRule="exact"/>
        <w:ind w:rightChars="-30" w:right="-72"/>
        <w:rPr>
          <w:rFonts w:ascii="宋体" w:hAnsi="宋体" w:cs="宋体" w:hint="eastAsia"/>
        </w:rPr>
      </w:pPr>
    </w:p>
    <w:p w:rsidR="00BA24BE" w:rsidRDefault="00BA24BE">
      <w:pPr>
        <w:pStyle w:val="a8"/>
        <w:spacing w:line="480" w:lineRule="exact"/>
        <w:ind w:rightChars="-30" w:right="-72"/>
        <w:rPr>
          <w:rFonts w:ascii="宋体" w:hAnsi="宋体" w:cs="宋体" w:hint="eastAsia"/>
        </w:rPr>
      </w:pPr>
    </w:p>
    <w:p w:rsidR="00BA24BE" w:rsidRDefault="00BA24BE">
      <w:pPr>
        <w:pStyle w:val="a8"/>
        <w:spacing w:line="480" w:lineRule="exact"/>
        <w:ind w:rightChars="-30" w:right="-72"/>
        <w:rPr>
          <w:rFonts w:ascii="宋体" w:hAnsi="宋体" w:cs="宋体" w:hint="eastAsia"/>
        </w:rPr>
      </w:pPr>
    </w:p>
    <w:p w:rsidR="00BA24BE" w:rsidRDefault="00BA24BE">
      <w:pPr>
        <w:pStyle w:val="a8"/>
        <w:spacing w:line="480" w:lineRule="exact"/>
        <w:ind w:rightChars="-30" w:right="-72"/>
        <w:rPr>
          <w:rFonts w:ascii="宋体" w:hAnsi="宋体" w:cs="宋体" w:hint="eastAsia"/>
        </w:rPr>
      </w:pPr>
    </w:p>
    <w:p w:rsidR="00BA24BE" w:rsidRDefault="00BA24BE">
      <w:pPr>
        <w:pStyle w:val="a8"/>
        <w:spacing w:line="480" w:lineRule="exact"/>
        <w:ind w:rightChars="-30" w:right="-72"/>
        <w:rPr>
          <w:rFonts w:ascii="宋体" w:hAnsi="宋体" w:cs="宋体"/>
        </w:rPr>
      </w:pPr>
    </w:p>
    <w:p w:rsidR="00DA6EB5" w:rsidRDefault="00DA6EB5">
      <w:pPr>
        <w:pStyle w:val="a8"/>
        <w:spacing w:line="480" w:lineRule="exact"/>
        <w:ind w:rightChars="-30" w:right="-72"/>
        <w:rPr>
          <w:rFonts w:ascii="宋体" w:hAnsi="宋体" w:cs="宋体"/>
        </w:rPr>
      </w:pPr>
    </w:p>
    <w:p w:rsidR="00DA6EB5" w:rsidRDefault="00430256">
      <w:pPr>
        <w:pStyle w:val="a8"/>
        <w:spacing w:line="480" w:lineRule="exact"/>
        <w:ind w:rightChars="-30" w:right="-72"/>
        <w:rPr>
          <w:rFonts w:ascii="宋体" w:hAnsi="宋体" w:cs="宋体"/>
        </w:rPr>
      </w:pPr>
      <w:bookmarkStart w:id="53" w:name="_Toc24116"/>
      <w:r>
        <w:rPr>
          <w:rFonts w:ascii="宋体" w:hAnsi="宋体" w:cs="宋体" w:hint="eastAsia"/>
        </w:rPr>
        <w:t>第四章 采购需求</w:t>
      </w:r>
      <w:bookmarkEnd w:id="51"/>
      <w:bookmarkEnd w:id="52"/>
      <w:bookmarkEnd w:id="53"/>
    </w:p>
    <w:p w:rsidR="00DA6EB5" w:rsidRDefault="00430256">
      <w:pPr>
        <w:widowControl/>
        <w:adjustRightInd w:val="0"/>
        <w:spacing w:line="360" w:lineRule="auto"/>
        <w:rPr>
          <w:rFonts w:ascii="宋体" w:hAnsi="宋体"/>
          <w:b/>
          <w:kern w:val="0"/>
          <w:sz w:val="21"/>
          <w:szCs w:val="21"/>
        </w:rPr>
      </w:pPr>
      <w:r>
        <w:rPr>
          <w:rFonts w:ascii="宋体" w:hAnsi="宋体" w:hint="eastAsia"/>
          <w:b/>
          <w:kern w:val="0"/>
          <w:sz w:val="21"/>
          <w:szCs w:val="21"/>
        </w:rPr>
        <w:t>一、</w:t>
      </w:r>
      <w:r>
        <w:rPr>
          <w:rFonts w:ascii="宋体" w:hAnsi="宋体"/>
          <w:b/>
          <w:kern w:val="0"/>
          <w:sz w:val="21"/>
          <w:szCs w:val="21"/>
        </w:rPr>
        <w:t>相关说明</w:t>
      </w:r>
    </w:p>
    <w:p w:rsidR="00DA6EB5" w:rsidRDefault="00430256">
      <w:pPr>
        <w:widowControl/>
        <w:numPr>
          <w:ilvl w:val="2"/>
          <w:numId w:val="17"/>
        </w:numPr>
        <w:adjustRightInd w:val="0"/>
        <w:spacing w:line="360" w:lineRule="auto"/>
        <w:ind w:firstLineChars="200" w:firstLine="420"/>
        <w:jc w:val="left"/>
        <w:rPr>
          <w:rFonts w:ascii="宋体" w:hAnsi="宋体"/>
          <w:kern w:val="0"/>
          <w:sz w:val="21"/>
          <w:szCs w:val="21"/>
        </w:rPr>
      </w:pPr>
      <w:r>
        <w:rPr>
          <w:rFonts w:ascii="宋体" w:hAnsi="宋体"/>
          <w:bCs/>
          <w:kern w:val="0"/>
          <w:sz w:val="21"/>
          <w:szCs w:val="21"/>
        </w:rPr>
        <w:t>招标文件中</w:t>
      </w:r>
      <w:r>
        <w:rPr>
          <w:rFonts w:ascii="宋体" w:hAnsi="宋体" w:hint="eastAsia"/>
          <w:bCs/>
          <w:kern w:val="0"/>
          <w:sz w:val="21"/>
          <w:szCs w:val="21"/>
        </w:rPr>
        <w:t>列出</w:t>
      </w:r>
      <w:r>
        <w:rPr>
          <w:rFonts w:ascii="宋体" w:hAnsi="宋体"/>
          <w:bCs/>
          <w:kern w:val="0"/>
          <w:sz w:val="21"/>
          <w:szCs w:val="21"/>
        </w:rPr>
        <w:t>的质</w:t>
      </w:r>
      <w:r>
        <w:rPr>
          <w:rFonts w:ascii="宋体" w:hAnsi="宋体" w:hint="eastAsia"/>
          <w:bCs/>
          <w:kern w:val="0"/>
          <w:sz w:val="21"/>
          <w:szCs w:val="21"/>
        </w:rPr>
        <w:t>量技术参数</w:t>
      </w:r>
      <w:r>
        <w:rPr>
          <w:rFonts w:ascii="宋体" w:hAnsi="宋体"/>
          <w:bCs/>
          <w:kern w:val="0"/>
          <w:sz w:val="21"/>
          <w:szCs w:val="21"/>
        </w:rPr>
        <w:t>或</w:t>
      </w:r>
      <w:r>
        <w:rPr>
          <w:rFonts w:ascii="宋体" w:hAnsi="宋体" w:hint="eastAsia"/>
          <w:bCs/>
          <w:kern w:val="0"/>
          <w:sz w:val="21"/>
          <w:szCs w:val="21"/>
        </w:rPr>
        <w:t>型号</w:t>
      </w:r>
      <w:r>
        <w:rPr>
          <w:rFonts w:ascii="宋体" w:hAnsi="宋体"/>
          <w:bCs/>
          <w:kern w:val="0"/>
          <w:sz w:val="21"/>
          <w:szCs w:val="21"/>
        </w:rPr>
        <w:t>与某产品相同</w:t>
      </w:r>
      <w:r>
        <w:rPr>
          <w:rFonts w:ascii="宋体" w:hAnsi="宋体" w:hint="eastAsia"/>
          <w:bCs/>
          <w:kern w:val="0"/>
          <w:sz w:val="21"/>
          <w:szCs w:val="21"/>
        </w:rPr>
        <w:t>时</w:t>
      </w:r>
      <w:r>
        <w:rPr>
          <w:rFonts w:ascii="宋体" w:hAnsi="宋体"/>
          <w:bCs/>
          <w:kern w:val="0"/>
          <w:sz w:val="21"/>
          <w:szCs w:val="21"/>
        </w:rPr>
        <w:t>仅</w:t>
      </w:r>
      <w:r>
        <w:rPr>
          <w:rFonts w:ascii="宋体" w:hAnsi="宋体" w:hint="eastAsia"/>
          <w:bCs/>
          <w:kern w:val="0"/>
          <w:sz w:val="21"/>
          <w:szCs w:val="21"/>
        </w:rPr>
        <w:t>作为</w:t>
      </w:r>
      <w:r>
        <w:rPr>
          <w:rFonts w:ascii="宋体" w:hAnsi="宋体"/>
          <w:bCs/>
          <w:kern w:val="0"/>
          <w:sz w:val="21"/>
          <w:szCs w:val="21"/>
        </w:rPr>
        <w:t>投标人选择</w:t>
      </w:r>
      <w:r>
        <w:rPr>
          <w:rFonts w:ascii="宋体" w:hAnsi="宋体" w:hint="eastAsia"/>
          <w:bCs/>
          <w:kern w:val="0"/>
          <w:sz w:val="21"/>
          <w:szCs w:val="21"/>
        </w:rPr>
        <w:t>投标产品</w:t>
      </w:r>
      <w:r>
        <w:rPr>
          <w:rFonts w:ascii="宋体" w:hAnsi="宋体"/>
          <w:bCs/>
          <w:kern w:val="0"/>
          <w:sz w:val="21"/>
          <w:szCs w:val="21"/>
        </w:rPr>
        <w:t>时在质量水平上</w:t>
      </w:r>
      <w:r>
        <w:rPr>
          <w:rFonts w:ascii="宋体" w:hAnsi="宋体" w:hint="eastAsia"/>
          <w:bCs/>
          <w:kern w:val="0"/>
          <w:sz w:val="21"/>
          <w:szCs w:val="21"/>
        </w:rPr>
        <w:t>的</w:t>
      </w:r>
      <w:r>
        <w:rPr>
          <w:rFonts w:ascii="宋体" w:hAnsi="宋体"/>
          <w:bCs/>
          <w:kern w:val="0"/>
          <w:sz w:val="21"/>
          <w:szCs w:val="21"/>
        </w:rPr>
        <w:t>参考，不</w:t>
      </w:r>
      <w:r>
        <w:rPr>
          <w:rFonts w:ascii="宋体" w:hAnsi="宋体" w:hint="eastAsia"/>
          <w:bCs/>
          <w:kern w:val="0"/>
          <w:sz w:val="21"/>
          <w:szCs w:val="21"/>
        </w:rPr>
        <w:t>强</w:t>
      </w:r>
      <w:r>
        <w:rPr>
          <w:rFonts w:ascii="宋体" w:hAnsi="宋体"/>
          <w:bCs/>
          <w:kern w:val="0"/>
          <w:sz w:val="21"/>
          <w:szCs w:val="21"/>
        </w:rPr>
        <w:t>制</w:t>
      </w:r>
      <w:r>
        <w:rPr>
          <w:rFonts w:ascii="宋体" w:hAnsi="宋体" w:hint="eastAsia"/>
          <w:bCs/>
          <w:kern w:val="0"/>
          <w:sz w:val="21"/>
          <w:szCs w:val="21"/>
        </w:rPr>
        <w:t>采购某一特定产品</w:t>
      </w:r>
      <w:r>
        <w:rPr>
          <w:rFonts w:ascii="宋体" w:hAnsi="宋体"/>
          <w:bCs/>
          <w:kern w:val="0"/>
          <w:sz w:val="21"/>
          <w:szCs w:val="21"/>
        </w:rPr>
        <w:t>，投标人可提供</w:t>
      </w:r>
      <w:r>
        <w:rPr>
          <w:rFonts w:ascii="宋体" w:hAnsi="宋体" w:hint="eastAsia"/>
          <w:bCs/>
          <w:kern w:val="0"/>
          <w:sz w:val="21"/>
          <w:szCs w:val="21"/>
        </w:rPr>
        <w:t>符合采购需求</w:t>
      </w:r>
      <w:r>
        <w:rPr>
          <w:rFonts w:ascii="宋体" w:hAnsi="宋体"/>
          <w:bCs/>
          <w:kern w:val="0"/>
          <w:sz w:val="21"/>
          <w:szCs w:val="21"/>
        </w:rPr>
        <w:t>或</w:t>
      </w:r>
      <w:r>
        <w:rPr>
          <w:rFonts w:ascii="宋体" w:hAnsi="宋体" w:hint="eastAsia"/>
          <w:bCs/>
          <w:kern w:val="0"/>
          <w:sz w:val="21"/>
          <w:szCs w:val="21"/>
        </w:rPr>
        <w:t>更</w:t>
      </w:r>
      <w:r>
        <w:rPr>
          <w:rFonts w:ascii="宋体" w:hAnsi="宋体"/>
          <w:bCs/>
          <w:kern w:val="0"/>
          <w:sz w:val="21"/>
          <w:szCs w:val="21"/>
        </w:rPr>
        <w:t>优</w:t>
      </w:r>
      <w:r>
        <w:rPr>
          <w:rFonts w:ascii="宋体" w:hAnsi="宋体" w:hint="eastAsia"/>
          <w:bCs/>
          <w:kern w:val="0"/>
          <w:sz w:val="21"/>
          <w:szCs w:val="21"/>
        </w:rPr>
        <w:t>的产品及</w:t>
      </w:r>
      <w:r>
        <w:rPr>
          <w:rFonts w:ascii="宋体" w:hAnsi="宋体"/>
          <w:bCs/>
          <w:kern w:val="0"/>
          <w:sz w:val="21"/>
          <w:szCs w:val="21"/>
        </w:rPr>
        <w:t>方案</w:t>
      </w:r>
      <w:r>
        <w:rPr>
          <w:rFonts w:ascii="宋体" w:hAnsi="宋体"/>
          <w:kern w:val="0"/>
          <w:sz w:val="21"/>
          <w:szCs w:val="21"/>
        </w:rPr>
        <w:t>。</w:t>
      </w:r>
    </w:p>
    <w:p w:rsidR="00DA6EB5" w:rsidRDefault="00430256">
      <w:pPr>
        <w:widowControl/>
        <w:numPr>
          <w:ilvl w:val="2"/>
          <w:numId w:val="17"/>
        </w:numPr>
        <w:adjustRightInd w:val="0"/>
        <w:spacing w:line="360" w:lineRule="auto"/>
        <w:ind w:firstLineChars="200" w:firstLine="420"/>
        <w:jc w:val="left"/>
        <w:rPr>
          <w:rFonts w:ascii="宋体" w:hAnsi="宋体"/>
          <w:kern w:val="0"/>
          <w:sz w:val="21"/>
          <w:szCs w:val="21"/>
        </w:rPr>
      </w:pPr>
      <w:r>
        <w:rPr>
          <w:rFonts w:ascii="宋体" w:hAnsi="宋体" w:hint="eastAsia"/>
          <w:kern w:val="0"/>
          <w:sz w:val="21"/>
          <w:szCs w:val="21"/>
        </w:rPr>
        <w:t>本次采购内容如果要求的某些技术标准低于国家标准，均以最新的国家标准为准。招标技术要求中未明确的技术标准也均不得低于国家标准；</w:t>
      </w:r>
    </w:p>
    <w:p w:rsidR="00DA6EB5" w:rsidRDefault="00430256">
      <w:pPr>
        <w:widowControl/>
        <w:adjustRightInd w:val="0"/>
        <w:spacing w:line="360" w:lineRule="auto"/>
        <w:ind w:firstLineChars="200" w:firstLine="422"/>
        <w:jc w:val="left"/>
        <w:rPr>
          <w:rFonts w:ascii="宋体" w:hAnsi="宋体"/>
          <w:kern w:val="0"/>
          <w:sz w:val="21"/>
          <w:szCs w:val="21"/>
        </w:rPr>
      </w:pPr>
      <w:r>
        <w:rPr>
          <w:rFonts w:ascii="宋体" w:hAnsi="宋体" w:hint="eastAsia"/>
          <w:b/>
          <w:bCs/>
          <w:sz w:val="21"/>
          <w:szCs w:val="21"/>
          <w:shd w:val="clear" w:color="auto" w:fill="FFFFFF"/>
        </w:rPr>
        <w:t>本次采购产品如在国家强制性认证范围内的必须取得国家强制性CCC认证（提供CCC认证证书，投标文件中附扫描件</w:t>
      </w:r>
      <w:r>
        <w:rPr>
          <w:rFonts w:ascii="宋体" w:hAnsi="宋体"/>
          <w:b/>
          <w:bCs/>
          <w:sz w:val="21"/>
          <w:szCs w:val="21"/>
          <w:shd w:val="clear" w:color="auto" w:fill="FFFFFF"/>
        </w:rPr>
        <w:t>或复印件加盖投标人公章</w:t>
      </w:r>
      <w:r>
        <w:rPr>
          <w:rFonts w:ascii="宋体" w:hAnsi="宋体" w:hint="eastAsia"/>
          <w:b/>
          <w:bCs/>
          <w:sz w:val="21"/>
          <w:szCs w:val="21"/>
          <w:shd w:val="clear" w:color="auto" w:fill="FFFFFF"/>
        </w:rPr>
        <w:t>）。</w:t>
      </w:r>
    </w:p>
    <w:p w:rsidR="00DA6EB5" w:rsidRDefault="00430256">
      <w:pPr>
        <w:widowControl/>
        <w:numPr>
          <w:ilvl w:val="2"/>
          <w:numId w:val="17"/>
        </w:numPr>
        <w:adjustRightInd w:val="0"/>
        <w:spacing w:line="360" w:lineRule="auto"/>
        <w:ind w:firstLineChars="200" w:firstLine="420"/>
        <w:jc w:val="left"/>
        <w:rPr>
          <w:rFonts w:ascii="宋体" w:hAnsi="宋体"/>
          <w:kern w:val="0"/>
          <w:sz w:val="21"/>
          <w:szCs w:val="21"/>
        </w:rPr>
      </w:pPr>
      <w:r>
        <w:rPr>
          <w:rFonts w:ascii="宋体" w:hAnsi="宋体"/>
          <w:kern w:val="0"/>
          <w:sz w:val="21"/>
          <w:szCs w:val="21"/>
        </w:rPr>
        <w:t>本采购项目为交钥匙项目，</w:t>
      </w:r>
      <w:r>
        <w:rPr>
          <w:rFonts w:ascii="宋体" w:hAnsi="宋体" w:hint="eastAsia"/>
          <w:kern w:val="0"/>
          <w:sz w:val="21"/>
          <w:szCs w:val="21"/>
        </w:rPr>
        <w:t>验收合格前</w:t>
      </w:r>
      <w:r>
        <w:rPr>
          <w:rFonts w:ascii="宋体" w:hAnsi="宋体"/>
          <w:kern w:val="0"/>
          <w:sz w:val="21"/>
          <w:szCs w:val="21"/>
        </w:rPr>
        <w:t>所需的一切费用</w:t>
      </w:r>
      <w:r>
        <w:rPr>
          <w:rFonts w:ascii="宋体" w:hAnsi="宋体" w:hint="eastAsia"/>
          <w:kern w:val="0"/>
          <w:sz w:val="21"/>
          <w:szCs w:val="21"/>
        </w:rPr>
        <w:t>均</w:t>
      </w:r>
      <w:r>
        <w:rPr>
          <w:rFonts w:ascii="宋体" w:hAnsi="宋体"/>
          <w:kern w:val="0"/>
          <w:sz w:val="21"/>
          <w:szCs w:val="21"/>
        </w:rPr>
        <w:t>包含在报价之中，采购人不</w:t>
      </w:r>
      <w:r>
        <w:rPr>
          <w:rFonts w:ascii="宋体" w:hAnsi="宋体" w:hint="eastAsia"/>
          <w:kern w:val="0"/>
          <w:sz w:val="21"/>
          <w:szCs w:val="21"/>
        </w:rPr>
        <w:t>承担成交价格以外的</w:t>
      </w:r>
      <w:r>
        <w:rPr>
          <w:rFonts w:ascii="宋体" w:hAnsi="宋体"/>
          <w:kern w:val="0"/>
          <w:sz w:val="21"/>
          <w:szCs w:val="21"/>
        </w:rPr>
        <w:t>任何费用。</w:t>
      </w:r>
    </w:p>
    <w:p w:rsidR="00DA6EB5" w:rsidRDefault="00430256">
      <w:pPr>
        <w:widowControl/>
        <w:numPr>
          <w:ilvl w:val="2"/>
          <w:numId w:val="17"/>
        </w:numPr>
        <w:adjustRightInd w:val="0"/>
        <w:spacing w:line="360" w:lineRule="auto"/>
        <w:ind w:firstLineChars="200" w:firstLine="420"/>
        <w:jc w:val="left"/>
        <w:rPr>
          <w:rFonts w:ascii="宋体" w:hAnsi="宋体"/>
          <w:kern w:val="0"/>
          <w:sz w:val="21"/>
          <w:szCs w:val="21"/>
        </w:rPr>
      </w:pPr>
      <w:r>
        <w:rPr>
          <w:rFonts w:ascii="宋体" w:hAnsi="宋体" w:hint="eastAsia"/>
          <w:kern w:val="0"/>
          <w:sz w:val="21"/>
          <w:szCs w:val="21"/>
        </w:rPr>
        <w:t>商品包装要求：</w:t>
      </w:r>
    </w:p>
    <w:p w:rsidR="00DA6EB5" w:rsidRDefault="00430256">
      <w:pPr>
        <w:widowControl/>
        <w:spacing w:line="360" w:lineRule="auto"/>
        <w:rPr>
          <w:rFonts w:ascii="宋体" w:hAnsi="宋体"/>
          <w:color w:val="000000"/>
          <w:kern w:val="0"/>
          <w:sz w:val="21"/>
          <w:szCs w:val="21"/>
        </w:rPr>
      </w:pPr>
      <w:r>
        <w:rPr>
          <w:rFonts w:ascii="宋体" w:hAnsi="宋体" w:hint="eastAsia"/>
          <w:color w:val="000000"/>
          <w:kern w:val="0"/>
          <w:sz w:val="21"/>
          <w:szCs w:val="21"/>
        </w:rPr>
        <w:t xml:space="preserve">4.1适用范围 </w:t>
      </w:r>
    </w:p>
    <w:p w:rsidR="00DA6EB5" w:rsidRDefault="00430256">
      <w:pPr>
        <w:widowControl/>
        <w:spacing w:line="360" w:lineRule="auto"/>
        <w:ind w:firstLineChars="200" w:firstLine="420"/>
        <w:rPr>
          <w:rFonts w:ascii="宋体" w:hAnsi="宋体"/>
          <w:color w:val="000000"/>
          <w:sz w:val="21"/>
          <w:szCs w:val="21"/>
        </w:rPr>
      </w:pPr>
      <w:r>
        <w:rPr>
          <w:rFonts w:ascii="宋体" w:hAnsi="宋体" w:hint="eastAsia"/>
          <w:color w:val="000000"/>
          <w:kern w:val="0"/>
          <w:sz w:val="21"/>
          <w:szCs w:val="21"/>
        </w:rPr>
        <w:t xml:space="preserve">本标准规定了商品使用的塑料、纸质、木质等包装材料的环保要求。 </w:t>
      </w:r>
    </w:p>
    <w:p w:rsidR="00DA6EB5" w:rsidRDefault="00430256">
      <w:pPr>
        <w:widowControl/>
        <w:spacing w:line="360" w:lineRule="auto"/>
        <w:rPr>
          <w:rFonts w:ascii="宋体" w:hAnsi="宋体"/>
          <w:color w:val="000000"/>
          <w:sz w:val="21"/>
          <w:szCs w:val="21"/>
        </w:rPr>
      </w:pPr>
      <w:r>
        <w:rPr>
          <w:rFonts w:ascii="宋体" w:hAnsi="宋体" w:hint="eastAsia"/>
          <w:color w:val="000000"/>
          <w:kern w:val="0"/>
          <w:sz w:val="21"/>
          <w:szCs w:val="21"/>
        </w:rPr>
        <w:t xml:space="preserve">    4.2商品包装环保要求 </w:t>
      </w:r>
    </w:p>
    <w:p w:rsidR="00DA6EB5" w:rsidRDefault="00430256">
      <w:pPr>
        <w:widowControl/>
        <w:spacing w:line="360" w:lineRule="auto"/>
        <w:ind w:firstLineChars="200" w:firstLine="420"/>
        <w:rPr>
          <w:rFonts w:ascii="宋体" w:hAnsi="宋体"/>
          <w:color w:val="000000"/>
          <w:sz w:val="21"/>
          <w:szCs w:val="21"/>
        </w:rPr>
      </w:pPr>
      <w:r>
        <w:rPr>
          <w:rFonts w:ascii="宋体" w:hAnsi="宋体" w:hint="eastAsia"/>
          <w:color w:val="000000"/>
          <w:kern w:val="0"/>
          <w:sz w:val="21"/>
          <w:szCs w:val="21"/>
        </w:rPr>
        <w:t xml:space="preserve">（1）商品包装层数不得超过 3 层，空隙率不大于 40%； </w:t>
      </w:r>
    </w:p>
    <w:p w:rsidR="00DA6EB5" w:rsidRDefault="00430256">
      <w:pPr>
        <w:widowControl/>
        <w:spacing w:line="360" w:lineRule="auto"/>
        <w:ind w:firstLineChars="200" w:firstLine="420"/>
        <w:rPr>
          <w:rFonts w:ascii="宋体" w:hAnsi="宋体"/>
          <w:color w:val="000000"/>
          <w:sz w:val="21"/>
          <w:szCs w:val="21"/>
        </w:rPr>
      </w:pPr>
      <w:r>
        <w:rPr>
          <w:rFonts w:ascii="宋体" w:hAnsi="宋体" w:hint="eastAsia"/>
          <w:color w:val="000000"/>
          <w:kern w:val="0"/>
          <w:sz w:val="21"/>
          <w:szCs w:val="21"/>
        </w:rPr>
        <w:t xml:space="preserve">（2）商品包装尽可能使用单一材质的包装材料，如因功能需求必需使用不同材质，不同材质间应便于分离； </w:t>
      </w:r>
    </w:p>
    <w:p w:rsidR="00DA6EB5" w:rsidRDefault="00430256">
      <w:pPr>
        <w:widowControl/>
        <w:spacing w:line="360" w:lineRule="auto"/>
        <w:ind w:firstLineChars="200" w:firstLine="420"/>
        <w:rPr>
          <w:rFonts w:ascii="宋体" w:hAnsi="宋体"/>
          <w:color w:val="000000"/>
          <w:sz w:val="21"/>
          <w:szCs w:val="21"/>
        </w:rPr>
      </w:pPr>
      <w:r>
        <w:rPr>
          <w:rFonts w:ascii="宋体" w:hAnsi="宋体" w:hint="eastAsia"/>
          <w:color w:val="000000"/>
          <w:kern w:val="0"/>
          <w:sz w:val="21"/>
          <w:szCs w:val="21"/>
        </w:rPr>
        <w:t xml:space="preserve">（3）商品包装中铅、汞、镉、六价铬的总含量应不大于100mg/kg； </w:t>
      </w:r>
    </w:p>
    <w:p w:rsidR="00DA6EB5" w:rsidRDefault="00430256">
      <w:pPr>
        <w:widowControl/>
        <w:spacing w:line="360" w:lineRule="auto"/>
        <w:ind w:firstLineChars="200" w:firstLine="420"/>
        <w:rPr>
          <w:rFonts w:ascii="宋体" w:hAnsi="宋体"/>
          <w:sz w:val="21"/>
          <w:szCs w:val="21"/>
        </w:rPr>
      </w:pPr>
      <w:r>
        <w:rPr>
          <w:rFonts w:ascii="宋体" w:hAnsi="宋体" w:hint="eastAsia"/>
          <w:kern w:val="0"/>
          <w:sz w:val="21"/>
          <w:szCs w:val="21"/>
        </w:rPr>
        <w:t xml:space="preserve">（4）商品包装印刷使用的油墨中挥发性有机化合物(VOCs)含量应不大于 5%（以重量计）； </w:t>
      </w:r>
    </w:p>
    <w:p w:rsidR="00DA6EB5" w:rsidRDefault="00430256">
      <w:pPr>
        <w:widowControl/>
        <w:spacing w:line="360" w:lineRule="auto"/>
        <w:ind w:firstLineChars="200" w:firstLine="420"/>
        <w:rPr>
          <w:rFonts w:ascii="宋体" w:hAnsi="宋体"/>
          <w:sz w:val="21"/>
          <w:szCs w:val="21"/>
        </w:rPr>
      </w:pPr>
      <w:r>
        <w:rPr>
          <w:rFonts w:ascii="宋体" w:hAnsi="宋体" w:hint="eastAsia"/>
          <w:kern w:val="0"/>
          <w:sz w:val="21"/>
          <w:szCs w:val="21"/>
        </w:rPr>
        <w:t xml:space="preserve">（5）塑料材质商品包装上呈现的印刷颜色不得超过6色； </w:t>
      </w:r>
    </w:p>
    <w:p w:rsidR="00DA6EB5" w:rsidRDefault="00430256">
      <w:pPr>
        <w:widowControl/>
        <w:spacing w:line="360" w:lineRule="auto"/>
        <w:ind w:firstLineChars="200" w:firstLine="420"/>
        <w:rPr>
          <w:rFonts w:ascii="宋体" w:hAnsi="宋体"/>
          <w:sz w:val="21"/>
          <w:szCs w:val="21"/>
        </w:rPr>
      </w:pPr>
      <w:r>
        <w:rPr>
          <w:rFonts w:ascii="宋体" w:hAnsi="宋体" w:hint="eastAsia"/>
          <w:kern w:val="0"/>
          <w:sz w:val="21"/>
          <w:szCs w:val="21"/>
        </w:rPr>
        <w:t xml:space="preserve">（6）纸质商品包装应使用75%以上的可再生纤维原料生产； </w:t>
      </w:r>
    </w:p>
    <w:p w:rsidR="00DA6EB5" w:rsidRDefault="00430256">
      <w:pPr>
        <w:widowControl/>
        <w:spacing w:line="360" w:lineRule="auto"/>
        <w:ind w:firstLineChars="200" w:firstLine="420"/>
      </w:pPr>
      <w:r>
        <w:rPr>
          <w:rFonts w:ascii="宋体" w:hAnsi="宋体" w:hint="eastAsia"/>
          <w:kern w:val="0"/>
          <w:sz w:val="21"/>
          <w:szCs w:val="21"/>
        </w:rPr>
        <w:t xml:space="preserve">（7）木质商品包装的原料应来源于可持续性森林。 </w:t>
      </w:r>
    </w:p>
    <w:p w:rsidR="00DA6EB5" w:rsidRDefault="00430256">
      <w:pPr>
        <w:widowControl/>
        <w:adjustRightInd w:val="0"/>
        <w:spacing w:line="360" w:lineRule="auto"/>
        <w:rPr>
          <w:rFonts w:ascii="宋体" w:hAnsi="宋体"/>
          <w:b/>
          <w:kern w:val="0"/>
          <w:sz w:val="21"/>
          <w:szCs w:val="21"/>
        </w:rPr>
      </w:pPr>
      <w:r>
        <w:rPr>
          <w:rFonts w:ascii="宋体" w:hAnsi="宋体" w:hint="eastAsia"/>
          <w:b/>
          <w:kern w:val="0"/>
          <w:sz w:val="21"/>
          <w:szCs w:val="21"/>
        </w:rPr>
        <w:t xml:space="preserve">二、商务要求： </w:t>
      </w:r>
    </w:p>
    <w:p w:rsidR="00DA6EB5" w:rsidRDefault="00430256">
      <w:pPr>
        <w:numPr>
          <w:ilvl w:val="2"/>
          <w:numId w:val="18"/>
        </w:numPr>
        <w:spacing w:line="360" w:lineRule="auto"/>
        <w:ind w:firstLineChars="200" w:firstLine="420"/>
        <w:rPr>
          <w:rFonts w:ascii="宋体" w:hAnsi="宋体"/>
          <w:sz w:val="21"/>
          <w:szCs w:val="21"/>
        </w:rPr>
      </w:pPr>
      <w:r>
        <w:rPr>
          <w:rFonts w:ascii="宋体" w:hAnsi="宋体" w:hint="eastAsia"/>
          <w:sz w:val="21"/>
          <w:szCs w:val="21"/>
        </w:rPr>
        <w:t>合同履行期限：2个月</w:t>
      </w:r>
    </w:p>
    <w:p w:rsidR="00DA6EB5" w:rsidRDefault="00430256">
      <w:pPr>
        <w:numPr>
          <w:ilvl w:val="2"/>
          <w:numId w:val="18"/>
        </w:numPr>
        <w:spacing w:line="360" w:lineRule="auto"/>
        <w:ind w:firstLineChars="200" w:firstLine="420"/>
        <w:rPr>
          <w:rFonts w:ascii="宋体" w:hAnsi="宋体"/>
          <w:sz w:val="21"/>
          <w:szCs w:val="21"/>
        </w:rPr>
      </w:pPr>
      <w:r>
        <w:rPr>
          <w:rFonts w:ascii="宋体" w:hAnsi="宋体" w:hint="eastAsia"/>
          <w:sz w:val="21"/>
          <w:szCs w:val="21"/>
        </w:rPr>
        <w:lastRenderedPageBreak/>
        <w:t>供货安装地点：武陟县公安局。</w:t>
      </w:r>
    </w:p>
    <w:p w:rsidR="00DA6EB5" w:rsidRDefault="00430256">
      <w:pPr>
        <w:numPr>
          <w:ilvl w:val="2"/>
          <w:numId w:val="18"/>
        </w:numPr>
        <w:spacing w:line="360" w:lineRule="auto"/>
        <w:ind w:firstLineChars="200" w:firstLine="420"/>
        <w:rPr>
          <w:rFonts w:ascii="宋体" w:hAnsi="宋体"/>
          <w:sz w:val="21"/>
          <w:szCs w:val="21"/>
        </w:rPr>
      </w:pPr>
      <w:r>
        <w:rPr>
          <w:rFonts w:ascii="宋体" w:hAnsi="宋体" w:hint="eastAsia"/>
          <w:sz w:val="21"/>
          <w:szCs w:val="21"/>
        </w:rPr>
        <w:t>质量标准：符合国家及行业相关标准。</w:t>
      </w:r>
    </w:p>
    <w:p w:rsidR="00DA6EB5" w:rsidRDefault="00430256">
      <w:pPr>
        <w:numPr>
          <w:ilvl w:val="2"/>
          <w:numId w:val="18"/>
        </w:numPr>
        <w:spacing w:line="360" w:lineRule="auto"/>
        <w:ind w:firstLineChars="200" w:firstLine="420"/>
        <w:rPr>
          <w:rFonts w:ascii="宋体" w:hAnsi="宋体"/>
          <w:sz w:val="21"/>
          <w:szCs w:val="21"/>
        </w:rPr>
      </w:pPr>
      <w:r>
        <w:rPr>
          <w:rFonts w:ascii="宋体" w:hAnsi="宋体" w:hint="eastAsia"/>
          <w:sz w:val="21"/>
          <w:szCs w:val="21"/>
        </w:rPr>
        <w:t>质量保证期：一年</w:t>
      </w:r>
    </w:p>
    <w:p w:rsidR="00DA6EB5" w:rsidRDefault="00430256">
      <w:pPr>
        <w:widowControl/>
        <w:numPr>
          <w:ilvl w:val="2"/>
          <w:numId w:val="18"/>
        </w:numPr>
        <w:adjustRightInd w:val="0"/>
        <w:spacing w:line="360" w:lineRule="auto"/>
        <w:ind w:firstLineChars="200" w:firstLine="420"/>
        <w:rPr>
          <w:rFonts w:ascii="宋体" w:hAnsi="宋体"/>
          <w:sz w:val="21"/>
          <w:szCs w:val="21"/>
        </w:rPr>
      </w:pPr>
      <w:r>
        <w:rPr>
          <w:rFonts w:ascii="宋体" w:hAnsi="宋体" w:hint="eastAsia"/>
          <w:sz w:val="21"/>
          <w:szCs w:val="21"/>
        </w:rPr>
        <w:t>付款方式：设备安装调试完毕后付95%，剩余5%作为质保金。</w:t>
      </w:r>
    </w:p>
    <w:p w:rsidR="00DA6EB5" w:rsidRDefault="00430256" w:rsidP="006B1B59">
      <w:pPr>
        <w:widowControl/>
        <w:adjustRightInd w:val="0"/>
        <w:spacing w:line="360" w:lineRule="auto"/>
        <w:ind w:leftChars="200" w:left="480"/>
        <w:rPr>
          <w:rFonts w:ascii="宋体" w:hAnsi="宋体"/>
          <w:b/>
          <w:kern w:val="0"/>
          <w:sz w:val="21"/>
          <w:szCs w:val="21"/>
        </w:rPr>
      </w:pPr>
      <w:r>
        <w:rPr>
          <w:rFonts w:ascii="宋体" w:hAnsi="宋体" w:hint="eastAsia"/>
          <w:b/>
          <w:kern w:val="0"/>
          <w:sz w:val="21"/>
          <w:szCs w:val="21"/>
        </w:rPr>
        <w:t>三、采购内容及技术要求</w:t>
      </w:r>
    </w:p>
    <w:p w:rsidR="00DA6EB5" w:rsidRDefault="00430256">
      <w:pPr>
        <w:spacing w:line="360" w:lineRule="auto"/>
        <w:ind w:firstLineChars="200" w:firstLine="420"/>
        <w:jc w:val="left"/>
        <w:rPr>
          <w:rFonts w:ascii="宋体" w:hAnsi="宋体"/>
          <w:sz w:val="21"/>
          <w:szCs w:val="21"/>
        </w:rPr>
      </w:pPr>
      <w:r>
        <w:rPr>
          <w:rFonts w:ascii="宋体" w:hAnsi="宋体" w:hint="eastAsia"/>
          <w:sz w:val="21"/>
          <w:szCs w:val="21"/>
        </w:rPr>
        <w:t>1.本项目的核心产品为：</w:t>
      </w:r>
      <w:r>
        <w:rPr>
          <w:rFonts w:ascii="宋体" w:hAnsi="宋体" w:hint="eastAsia"/>
          <w:sz w:val="21"/>
          <w:szCs w:val="21"/>
          <w:u w:val="single"/>
        </w:rPr>
        <w:t xml:space="preserve"> 物证保全管理子系统、档案管理子系统 </w:t>
      </w:r>
      <w:r>
        <w:rPr>
          <w:rFonts w:ascii="宋体" w:hAnsi="宋体" w:hint="eastAsia"/>
          <w:sz w:val="21"/>
          <w:szCs w:val="21"/>
        </w:rPr>
        <w:t>（核心产品仅适用于本项目同一品牌的认定，同一品牌的认定详见投标人须知）</w:t>
      </w:r>
    </w:p>
    <w:tbl>
      <w:tblPr>
        <w:tblpPr w:leftFromText="180" w:rightFromText="180" w:vertAnchor="text" w:horzAnchor="page" w:tblpXSpec="center" w:tblpY="288"/>
        <w:tblW w:w="10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2"/>
        <w:gridCol w:w="865"/>
        <w:gridCol w:w="6750"/>
        <w:gridCol w:w="739"/>
        <w:gridCol w:w="658"/>
        <w:gridCol w:w="818"/>
      </w:tblGrid>
      <w:tr w:rsidR="00DA6EB5">
        <w:trPr>
          <w:trHeight w:val="423"/>
        </w:trPr>
        <w:tc>
          <w:tcPr>
            <w:tcW w:w="10372" w:type="dxa"/>
            <w:gridSpan w:val="6"/>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b/>
                <w:sz w:val="21"/>
                <w:szCs w:val="21"/>
              </w:rPr>
            </w:pPr>
            <w:r>
              <w:rPr>
                <w:rFonts w:ascii="宋体" w:hAnsi="宋体" w:hint="eastAsia"/>
                <w:b/>
                <w:sz w:val="21"/>
                <w:szCs w:val="21"/>
              </w:rPr>
              <w:t>全生命周期物证保全系统</w:t>
            </w:r>
          </w:p>
        </w:tc>
      </w:tr>
      <w:tr w:rsidR="00DA6EB5">
        <w:trPr>
          <w:trHeight w:val="250"/>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b/>
                <w:sz w:val="21"/>
                <w:szCs w:val="21"/>
              </w:rPr>
            </w:pPr>
            <w:r>
              <w:rPr>
                <w:rFonts w:ascii="宋体" w:hAnsi="宋体" w:hint="eastAsia"/>
                <w:b/>
                <w:sz w:val="21"/>
                <w:szCs w:val="21"/>
              </w:rPr>
              <w:t>序号</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b/>
                <w:sz w:val="21"/>
                <w:szCs w:val="21"/>
              </w:rPr>
            </w:pPr>
            <w:r>
              <w:rPr>
                <w:rFonts w:ascii="宋体" w:hAnsi="宋体" w:hint="eastAsia"/>
                <w:b/>
                <w:sz w:val="21"/>
                <w:szCs w:val="21"/>
              </w:rPr>
              <w:t>标的名称</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b/>
                <w:sz w:val="21"/>
                <w:szCs w:val="21"/>
              </w:rPr>
            </w:pPr>
            <w:r>
              <w:rPr>
                <w:rFonts w:ascii="宋体" w:hAnsi="宋体" w:hint="eastAsia"/>
                <w:b/>
                <w:bCs/>
                <w:color w:val="000000"/>
                <w:kern w:val="0"/>
                <w:sz w:val="21"/>
                <w:szCs w:val="21"/>
              </w:rPr>
              <w:t>技术参数及性能配置要求</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b/>
                <w:sz w:val="21"/>
                <w:szCs w:val="21"/>
              </w:rPr>
            </w:pPr>
            <w:r>
              <w:rPr>
                <w:rFonts w:ascii="宋体" w:hAnsi="宋体" w:hint="eastAsia"/>
                <w:b/>
                <w:sz w:val="21"/>
                <w:szCs w:val="21"/>
              </w:rPr>
              <w:t>数量</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b/>
                <w:sz w:val="21"/>
                <w:szCs w:val="21"/>
              </w:rPr>
            </w:pPr>
            <w:r>
              <w:rPr>
                <w:rFonts w:ascii="宋体" w:hAnsi="宋体" w:hint="eastAsia"/>
                <w:b/>
                <w:sz w:val="21"/>
                <w:szCs w:val="21"/>
              </w:rPr>
              <w:t>单位</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b/>
                <w:sz w:val="21"/>
                <w:szCs w:val="21"/>
              </w:rPr>
            </w:pPr>
            <w:r>
              <w:rPr>
                <w:rFonts w:ascii="宋体" w:hAnsi="宋体" w:hint="eastAsia"/>
                <w:b/>
                <w:sz w:val="21"/>
                <w:szCs w:val="21"/>
              </w:rPr>
              <w:t>所属行业</w:t>
            </w:r>
          </w:p>
        </w:tc>
      </w:tr>
      <w:tr w:rsidR="00DA6EB5">
        <w:trPr>
          <w:trHeight w:val="211"/>
        </w:trPr>
        <w:tc>
          <w:tcPr>
            <w:tcW w:w="9554" w:type="dxa"/>
            <w:gridSpan w:val="5"/>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b/>
                <w:sz w:val="21"/>
                <w:szCs w:val="21"/>
              </w:rPr>
            </w:pPr>
            <w:r>
              <w:rPr>
                <w:rFonts w:ascii="宋体" w:hAnsi="宋体" w:hint="eastAsia"/>
                <w:b/>
                <w:sz w:val="21"/>
                <w:szCs w:val="21"/>
              </w:rPr>
              <w:t>系统软件</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DA6EB5">
            <w:pPr>
              <w:tabs>
                <w:tab w:val="left" w:pos="4575"/>
              </w:tabs>
              <w:jc w:val="center"/>
              <w:rPr>
                <w:rFonts w:ascii="宋体" w:hAnsi="宋体"/>
                <w:b/>
                <w:sz w:val="21"/>
                <w:szCs w:val="21"/>
              </w:rPr>
            </w:pP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DA6EB5">
            <w:pPr>
              <w:numPr>
                <w:ilvl w:val="0"/>
                <w:numId w:val="19"/>
              </w:numPr>
              <w:jc w:val="center"/>
              <w:rPr>
                <w:rFonts w:ascii="宋体" w:hAnsi="宋体"/>
                <w:sz w:val="21"/>
                <w:szCs w:val="21"/>
              </w:rPr>
            </w:pP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jc w:val="center"/>
              <w:rPr>
                <w:rFonts w:ascii="宋体" w:hAnsi="宋体"/>
                <w:sz w:val="21"/>
                <w:szCs w:val="21"/>
              </w:rPr>
            </w:pPr>
            <w:r>
              <w:rPr>
                <w:rFonts w:ascii="宋体" w:hAnsi="宋体" w:hint="eastAsia"/>
                <w:sz w:val="21"/>
                <w:szCs w:val="21"/>
              </w:rPr>
              <w:t>物证保全管理子系统</w:t>
            </w:r>
          </w:p>
        </w:tc>
        <w:tc>
          <w:tcPr>
            <w:tcW w:w="6750" w:type="dxa"/>
            <w:tcBorders>
              <w:top w:val="single" w:sz="4" w:space="0" w:color="auto"/>
              <w:left w:val="single" w:sz="4" w:space="0" w:color="auto"/>
              <w:bottom w:val="single" w:sz="4" w:space="0" w:color="auto"/>
              <w:right w:val="single" w:sz="4" w:space="0" w:color="auto"/>
            </w:tcBorders>
          </w:tcPr>
          <w:p w:rsidR="00DA6EB5" w:rsidRDefault="00430256">
            <w:pPr>
              <w:tabs>
                <w:tab w:val="left" w:pos="4575"/>
              </w:tabs>
              <w:rPr>
                <w:rFonts w:ascii="宋体" w:hAnsi="宋体"/>
                <w:sz w:val="21"/>
                <w:szCs w:val="21"/>
              </w:rPr>
            </w:pPr>
            <w:r>
              <w:rPr>
                <w:rFonts w:ascii="宋体" w:hAnsi="宋体" w:hint="eastAsia"/>
                <w:sz w:val="21"/>
                <w:szCs w:val="21"/>
              </w:rPr>
              <w:t>1.按照《公安机关现场物证保管规则》，提供物证的登记、入库、借出、检验、移交、销毁、盘点、出入库清单输出等功能，实现完备的移交手续；与物证检验鉴定系统连起来，实现物证信息共享，实现物证保全、物证送检、物证鉴定等完整的物证链管理。</w:t>
            </w:r>
          </w:p>
          <w:p w:rsidR="00DA6EB5" w:rsidRDefault="00430256">
            <w:pPr>
              <w:tabs>
                <w:tab w:val="left" w:pos="4575"/>
              </w:tabs>
              <w:rPr>
                <w:rFonts w:ascii="宋体" w:hAnsi="宋体"/>
                <w:sz w:val="21"/>
                <w:szCs w:val="21"/>
              </w:rPr>
            </w:pPr>
            <w:r>
              <w:rPr>
                <w:rFonts w:ascii="宋体" w:hAnsi="宋体" w:hint="eastAsia"/>
                <w:sz w:val="21"/>
                <w:szCs w:val="21"/>
              </w:rPr>
              <w:t>2.</w:t>
            </w:r>
            <w:r>
              <w:rPr>
                <w:rFonts w:ascii="宋体" w:hAnsi="宋体" w:hint="eastAsia"/>
                <w:b/>
                <w:bCs/>
                <w:sz w:val="21"/>
                <w:szCs w:val="21"/>
              </w:rPr>
              <w:t>*</w:t>
            </w:r>
            <w:r>
              <w:rPr>
                <w:rFonts w:ascii="宋体" w:hAnsi="宋体" w:hint="eastAsia"/>
                <w:sz w:val="21"/>
                <w:szCs w:val="21"/>
              </w:rPr>
              <w:t>系统主程序须为B/S版本，保证在有公安网的地方都可以随时登录IE浏览器查看、监管；</w:t>
            </w:r>
          </w:p>
          <w:p w:rsidR="00DA6EB5" w:rsidRDefault="00430256">
            <w:pPr>
              <w:tabs>
                <w:tab w:val="left" w:pos="4575"/>
              </w:tabs>
              <w:rPr>
                <w:rFonts w:ascii="宋体" w:hAnsi="宋体"/>
                <w:sz w:val="21"/>
                <w:szCs w:val="21"/>
              </w:rPr>
            </w:pPr>
            <w:r>
              <w:rPr>
                <w:rFonts w:ascii="宋体" w:hAnsi="宋体" w:hint="eastAsia"/>
                <w:sz w:val="21"/>
                <w:szCs w:val="21"/>
              </w:rPr>
              <w:t>3.系统需提供物证十二种类区分物证保管的六大分区功能（另可自定义）、支持按物证的十二种分类（另可自定义）进行数量统计；</w:t>
            </w:r>
          </w:p>
          <w:p w:rsidR="00DA6EB5" w:rsidRDefault="00430256">
            <w:pPr>
              <w:tabs>
                <w:tab w:val="left" w:pos="4575"/>
              </w:tabs>
              <w:rPr>
                <w:rFonts w:ascii="宋体" w:hAnsi="宋体"/>
                <w:sz w:val="21"/>
                <w:szCs w:val="21"/>
              </w:rPr>
            </w:pPr>
            <w:r>
              <w:rPr>
                <w:rFonts w:ascii="宋体" w:hAnsi="宋体" w:hint="eastAsia"/>
                <w:sz w:val="21"/>
                <w:szCs w:val="21"/>
              </w:rPr>
              <w:t>4.需实现物证在全县公安机关的全流程管理与有效溯源，其中，物证包括送检与不送检的物证，涉及场所上包括物证保管室以及鉴定机构的实验室，管理要求上要实现具有唯一标识（如电子标签ID号）的物证在公安机关不同单位和内部流转时来源清晰、去向明确、责任具体、全程记录，保障侦查和诉讼活动的顺利进行；</w:t>
            </w:r>
          </w:p>
          <w:p w:rsidR="00DA6EB5" w:rsidRDefault="00430256">
            <w:pPr>
              <w:tabs>
                <w:tab w:val="left" w:pos="4575"/>
              </w:tabs>
              <w:rPr>
                <w:rFonts w:ascii="宋体" w:hAnsi="宋体"/>
                <w:sz w:val="21"/>
                <w:szCs w:val="21"/>
              </w:rPr>
            </w:pPr>
            <w:r>
              <w:rPr>
                <w:rFonts w:ascii="宋体" w:hAnsi="宋体" w:hint="eastAsia"/>
                <w:sz w:val="21"/>
                <w:szCs w:val="21"/>
              </w:rPr>
              <w:t>5.登记环节需实现多重物证信息保存：可以给物证上传附件，附件的类型包括word、excel、声音文件、图像文件以及文件压缩包rar文件等；</w:t>
            </w:r>
          </w:p>
          <w:p w:rsidR="00DA6EB5" w:rsidRDefault="00430256">
            <w:pPr>
              <w:tabs>
                <w:tab w:val="left" w:pos="4575"/>
              </w:tabs>
              <w:rPr>
                <w:rFonts w:ascii="宋体" w:hAnsi="宋体"/>
                <w:sz w:val="21"/>
                <w:szCs w:val="21"/>
              </w:rPr>
            </w:pPr>
            <w:r>
              <w:rPr>
                <w:rFonts w:ascii="宋体" w:hAnsi="宋体" w:hint="eastAsia"/>
                <w:sz w:val="21"/>
                <w:szCs w:val="21"/>
              </w:rPr>
              <w:t>6.需实现完备的移交手续，加快物证的移交，减少手工数据输入的工作量，增加处理的准确性和方便性；</w:t>
            </w:r>
          </w:p>
          <w:p w:rsidR="00DA6EB5" w:rsidRDefault="00430256">
            <w:pPr>
              <w:tabs>
                <w:tab w:val="left" w:pos="4575"/>
              </w:tabs>
              <w:rPr>
                <w:rFonts w:ascii="宋体" w:hAnsi="宋体"/>
                <w:sz w:val="21"/>
                <w:szCs w:val="21"/>
              </w:rPr>
            </w:pPr>
            <w:r>
              <w:rPr>
                <w:rFonts w:ascii="宋体" w:hAnsi="宋体" w:hint="eastAsia"/>
                <w:sz w:val="21"/>
                <w:szCs w:val="21"/>
              </w:rPr>
              <w:t>7.系统需自动为每个物证建立台账，台账中除了显示物证信息外，还可显示物证当前所处位置、物证状态和鉴定进度；</w:t>
            </w:r>
          </w:p>
          <w:p w:rsidR="00DA6EB5" w:rsidRDefault="00430256">
            <w:pPr>
              <w:tabs>
                <w:tab w:val="left" w:pos="4575"/>
              </w:tabs>
              <w:rPr>
                <w:rFonts w:ascii="宋体" w:hAnsi="宋体"/>
                <w:sz w:val="21"/>
                <w:szCs w:val="21"/>
              </w:rPr>
            </w:pPr>
            <w:r>
              <w:rPr>
                <w:rFonts w:ascii="宋体" w:hAnsi="宋体" w:hint="eastAsia"/>
                <w:sz w:val="21"/>
                <w:szCs w:val="21"/>
              </w:rPr>
              <w:t>8.</w:t>
            </w:r>
            <w:r>
              <w:rPr>
                <w:rFonts w:ascii="宋体" w:hAnsi="宋体" w:hint="eastAsia"/>
                <w:b/>
                <w:bCs/>
                <w:sz w:val="21"/>
                <w:szCs w:val="21"/>
              </w:rPr>
              <w:t>*</w:t>
            </w:r>
            <w:r>
              <w:rPr>
                <w:rFonts w:ascii="宋体" w:hAnsi="宋体" w:hint="eastAsia"/>
                <w:sz w:val="21"/>
                <w:szCs w:val="21"/>
              </w:rPr>
              <w:t>系统需提供图形化物证存放位置选择界面，模拟物证室实际物证存放情况，包括存放的容器（如柜子、货架等）、每个位置的状态等；</w:t>
            </w:r>
          </w:p>
          <w:p w:rsidR="00DA6EB5" w:rsidRDefault="00430256">
            <w:pPr>
              <w:tabs>
                <w:tab w:val="left" w:pos="4575"/>
              </w:tabs>
              <w:rPr>
                <w:rFonts w:ascii="宋体" w:hAnsi="宋体"/>
                <w:sz w:val="21"/>
                <w:szCs w:val="21"/>
              </w:rPr>
            </w:pPr>
            <w:r>
              <w:rPr>
                <w:rFonts w:ascii="宋体" w:hAnsi="宋体" w:hint="eastAsia"/>
                <w:sz w:val="21"/>
                <w:szCs w:val="21"/>
              </w:rPr>
              <w:lastRenderedPageBreak/>
              <w:t>9.通过视频监控和RFID技术，实时记录进入物证流转过程及物证保管室的人员进出信息，确保物证流转的通畅和安全；</w:t>
            </w:r>
          </w:p>
          <w:p w:rsidR="00DA6EB5" w:rsidRDefault="00430256">
            <w:pPr>
              <w:tabs>
                <w:tab w:val="left" w:pos="4575"/>
              </w:tabs>
              <w:rPr>
                <w:rFonts w:ascii="宋体" w:hAnsi="宋体"/>
                <w:sz w:val="21"/>
                <w:szCs w:val="21"/>
              </w:rPr>
            </w:pPr>
            <w:r>
              <w:rPr>
                <w:rFonts w:ascii="宋体" w:hAnsi="宋体" w:hint="eastAsia"/>
                <w:sz w:val="21"/>
                <w:szCs w:val="21"/>
              </w:rPr>
              <w:t>10.物证出物证保管室时，超高频设备自动感应识别物证是否具有流出权限，当存在非法流出物证室时，报警器自动报警；</w:t>
            </w:r>
          </w:p>
          <w:p w:rsidR="00DA6EB5" w:rsidRDefault="00430256">
            <w:pPr>
              <w:tabs>
                <w:tab w:val="left" w:pos="4575"/>
              </w:tabs>
              <w:rPr>
                <w:rFonts w:ascii="宋体" w:hAnsi="宋体"/>
                <w:sz w:val="21"/>
                <w:szCs w:val="21"/>
              </w:rPr>
            </w:pPr>
            <w:r>
              <w:rPr>
                <w:rFonts w:ascii="宋体" w:hAnsi="宋体" w:hint="eastAsia"/>
                <w:sz w:val="21"/>
                <w:szCs w:val="21"/>
              </w:rPr>
              <w:t>11.可以根据案件类别，物证类别，出库用途、时间对物证进行统计查询，查询的结果可以导出Excel，以便进一步分析利用，并以柱状图进行直观显示；</w:t>
            </w:r>
          </w:p>
          <w:p w:rsidR="00DA6EB5" w:rsidRDefault="00430256">
            <w:pPr>
              <w:tabs>
                <w:tab w:val="left" w:pos="4575"/>
              </w:tabs>
              <w:rPr>
                <w:rFonts w:ascii="宋体" w:hAnsi="宋体"/>
                <w:sz w:val="21"/>
                <w:szCs w:val="21"/>
              </w:rPr>
            </w:pPr>
            <w:r>
              <w:rPr>
                <w:rFonts w:ascii="宋体" w:hAnsi="宋体" w:hint="eastAsia"/>
                <w:sz w:val="21"/>
                <w:szCs w:val="21"/>
              </w:rPr>
              <w:t>12.▲需实现与现勘系统对接，从现勘系统调取物证进行登记（投标文件中需提供承诺书）；</w:t>
            </w:r>
          </w:p>
          <w:p w:rsidR="00DA6EB5" w:rsidRDefault="00430256">
            <w:pPr>
              <w:tabs>
                <w:tab w:val="left" w:pos="4575"/>
              </w:tabs>
              <w:rPr>
                <w:rFonts w:ascii="宋体" w:hAnsi="宋体"/>
                <w:sz w:val="21"/>
                <w:szCs w:val="21"/>
              </w:rPr>
            </w:pPr>
            <w:r>
              <w:rPr>
                <w:rFonts w:ascii="宋体" w:hAnsi="宋体" w:hint="eastAsia"/>
                <w:sz w:val="21"/>
                <w:szCs w:val="21"/>
              </w:rPr>
              <w:t>13.</w:t>
            </w:r>
            <w:r>
              <w:rPr>
                <w:rFonts w:ascii="宋体" w:hAnsi="宋体" w:hint="eastAsia"/>
                <w:b/>
                <w:bCs/>
                <w:sz w:val="21"/>
                <w:szCs w:val="21"/>
              </w:rPr>
              <w:t>*</w:t>
            </w:r>
            <w:r>
              <w:rPr>
                <w:rFonts w:ascii="宋体" w:hAnsi="宋体" w:hint="eastAsia"/>
                <w:sz w:val="21"/>
                <w:szCs w:val="21"/>
              </w:rPr>
              <w:t>需实现多级灵活管理模式，对物证保全采用市局、分县局多级管理模式，支持物证在各库之间的流转；</w:t>
            </w:r>
          </w:p>
          <w:p w:rsidR="00DA6EB5" w:rsidRDefault="00430256">
            <w:pPr>
              <w:tabs>
                <w:tab w:val="left" w:pos="4575"/>
              </w:tabs>
              <w:rPr>
                <w:rFonts w:ascii="宋体" w:hAnsi="宋体"/>
                <w:sz w:val="21"/>
                <w:szCs w:val="21"/>
              </w:rPr>
            </w:pPr>
            <w:r>
              <w:rPr>
                <w:rFonts w:ascii="宋体" w:hAnsi="宋体" w:hint="eastAsia"/>
                <w:sz w:val="21"/>
                <w:szCs w:val="21"/>
              </w:rPr>
              <w:t>14.</w:t>
            </w:r>
            <w:r>
              <w:rPr>
                <w:rFonts w:ascii="宋体" w:hAnsi="宋体" w:hint="eastAsia"/>
                <w:b/>
                <w:bCs/>
                <w:sz w:val="21"/>
                <w:szCs w:val="21"/>
              </w:rPr>
              <w:t>*</w:t>
            </w:r>
            <w:r>
              <w:rPr>
                <w:rFonts w:ascii="宋体" w:hAnsi="宋体" w:hint="eastAsia"/>
                <w:sz w:val="21"/>
                <w:szCs w:val="21"/>
              </w:rPr>
              <w:t>需提供在物证保全系统中直接委托送检功能；送检归还的物证，能直接在物证保全系统入库；</w:t>
            </w:r>
          </w:p>
          <w:p w:rsidR="00DA6EB5" w:rsidRDefault="00430256">
            <w:pPr>
              <w:tabs>
                <w:tab w:val="left" w:pos="4575"/>
              </w:tabs>
              <w:rPr>
                <w:rFonts w:ascii="宋体" w:hAnsi="宋体"/>
                <w:sz w:val="21"/>
                <w:szCs w:val="21"/>
              </w:rPr>
            </w:pPr>
            <w:r>
              <w:rPr>
                <w:rFonts w:ascii="宋体" w:hAnsi="宋体" w:hint="eastAsia"/>
                <w:sz w:val="21"/>
                <w:szCs w:val="21"/>
              </w:rPr>
              <w:t>15.▲需与市局刑事技术实验室管理系统进行对接，实现物证信息的一致性，避免二次录入；提供在物证保全系统中直接委托送检功能；送检归还的物证，能直接在物证保全系统入库；实现现有刑事技术实验室管理系统中的物证管理的部分优化，以适合新系统的对接要求；（投标文件中需提供承诺书）</w:t>
            </w:r>
          </w:p>
          <w:p w:rsidR="00DA6EB5" w:rsidRDefault="00430256">
            <w:pPr>
              <w:tabs>
                <w:tab w:val="left" w:pos="4575"/>
              </w:tabs>
              <w:rPr>
                <w:rFonts w:ascii="宋体" w:hAnsi="宋体"/>
                <w:sz w:val="21"/>
                <w:szCs w:val="21"/>
              </w:rPr>
            </w:pPr>
            <w:r>
              <w:rPr>
                <w:rFonts w:ascii="宋体" w:hAnsi="宋体" w:hint="eastAsia"/>
                <w:sz w:val="21"/>
                <w:szCs w:val="21"/>
              </w:rPr>
              <w:t>16.</w:t>
            </w:r>
            <w:r>
              <w:rPr>
                <w:rFonts w:ascii="宋体" w:hAnsi="宋体" w:hint="eastAsia"/>
                <w:b/>
                <w:bCs/>
                <w:sz w:val="21"/>
                <w:szCs w:val="21"/>
              </w:rPr>
              <w:t>*</w:t>
            </w:r>
            <w:r>
              <w:rPr>
                <w:rFonts w:ascii="宋体" w:hAnsi="宋体" w:hint="eastAsia"/>
                <w:sz w:val="21"/>
                <w:szCs w:val="21"/>
              </w:rPr>
              <w:t>投标人所投物证保全系统可实现在系统中直接向市局刑事技术实验室管理系统委托送检；市局鉴定完毕归还的物证，能直接在物证保全系统直接入库(投标文件中需提供系统送检、归还入库功能界面截图复印件)</w:t>
            </w:r>
          </w:p>
          <w:p w:rsidR="00DA6EB5" w:rsidRDefault="00430256">
            <w:pPr>
              <w:tabs>
                <w:tab w:val="left" w:pos="4575"/>
              </w:tabs>
              <w:rPr>
                <w:rFonts w:ascii="宋体" w:hAnsi="宋体"/>
                <w:sz w:val="21"/>
                <w:szCs w:val="21"/>
              </w:rPr>
            </w:pPr>
            <w:r>
              <w:rPr>
                <w:rFonts w:ascii="宋体" w:hAnsi="宋体" w:hint="eastAsia"/>
                <w:sz w:val="21"/>
                <w:szCs w:val="21"/>
              </w:rPr>
              <w:t>17.</w:t>
            </w:r>
            <w:r>
              <w:rPr>
                <w:rFonts w:ascii="宋体" w:hAnsi="宋体" w:hint="eastAsia"/>
                <w:b/>
                <w:bCs/>
                <w:sz w:val="21"/>
                <w:szCs w:val="21"/>
              </w:rPr>
              <w:t>*</w:t>
            </w:r>
            <w:r>
              <w:rPr>
                <w:rFonts w:ascii="宋体" w:hAnsi="宋体" w:hint="eastAsia"/>
                <w:sz w:val="21"/>
                <w:szCs w:val="21"/>
              </w:rPr>
              <w:t>投标人所投物证保全系统需提供市局刑事技术实验室管理系统原生产厂家的调试对接完成证明；</w:t>
            </w:r>
          </w:p>
          <w:p w:rsidR="00DA6EB5" w:rsidRDefault="00430256">
            <w:pPr>
              <w:tabs>
                <w:tab w:val="left" w:pos="4575"/>
              </w:tabs>
              <w:rPr>
                <w:rFonts w:ascii="宋体" w:hAnsi="宋体"/>
                <w:sz w:val="21"/>
                <w:szCs w:val="21"/>
              </w:rPr>
            </w:pPr>
            <w:r>
              <w:rPr>
                <w:rFonts w:ascii="宋体" w:hAnsi="宋体" w:hint="eastAsia"/>
                <w:sz w:val="21"/>
                <w:szCs w:val="21"/>
              </w:rPr>
              <w:t>18.</w:t>
            </w:r>
            <w:r>
              <w:rPr>
                <w:rFonts w:ascii="宋体" w:hAnsi="宋体" w:hint="eastAsia"/>
                <w:b/>
                <w:bCs/>
                <w:sz w:val="21"/>
                <w:szCs w:val="21"/>
              </w:rPr>
              <w:t>*</w:t>
            </w:r>
            <w:r>
              <w:rPr>
                <w:rFonts w:ascii="宋体" w:hAnsi="宋体" w:hint="eastAsia"/>
                <w:sz w:val="21"/>
                <w:szCs w:val="21"/>
              </w:rPr>
              <w:t>投标人所投物证保全系统需具有省级及以上高新技术产品认定证书 (投标文件中需提供证书复印件加盖厂家公章)；</w:t>
            </w:r>
          </w:p>
          <w:p w:rsidR="00DA6EB5" w:rsidRDefault="00430256">
            <w:pPr>
              <w:tabs>
                <w:tab w:val="left" w:pos="4575"/>
              </w:tabs>
              <w:rPr>
                <w:rFonts w:ascii="宋体" w:hAnsi="宋体"/>
                <w:sz w:val="21"/>
                <w:szCs w:val="21"/>
              </w:rPr>
            </w:pPr>
            <w:r>
              <w:rPr>
                <w:rFonts w:ascii="宋体" w:hAnsi="宋体" w:hint="eastAsia"/>
                <w:sz w:val="21"/>
                <w:szCs w:val="21"/>
              </w:rPr>
              <w:t>19.</w:t>
            </w:r>
            <w:r>
              <w:rPr>
                <w:rFonts w:ascii="宋体" w:hAnsi="宋体" w:hint="eastAsia"/>
                <w:b/>
                <w:bCs/>
                <w:sz w:val="21"/>
                <w:szCs w:val="21"/>
              </w:rPr>
              <w:t>*</w:t>
            </w:r>
            <w:r>
              <w:rPr>
                <w:rFonts w:ascii="宋体" w:hAnsi="宋体" w:hint="eastAsia"/>
                <w:sz w:val="21"/>
                <w:szCs w:val="21"/>
              </w:rPr>
              <w:t>投标人所投物证保全子系统（智能物证保全系统）需获得过部级以上创新大赛金奖(投标文件中需提供证书复印件加盖厂家公章)；</w:t>
            </w:r>
          </w:p>
          <w:p w:rsidR="00DA6EB5" w:rsidRDefault="00430256">
            <w:pPr>
              <w:tabs>
                <w:tab w:val="left" w:pos="4575"/>
              </w:tabs>
              <w:rPr>
                <w:rFonts w:ascii="宋体" w:hAnsi="宋体"/>
                <w:sz w:val="21"/>
                <w:szCs w:val="21"/>
              </w:rPr>
            </w:pPr>
            <w:r>
              <w:rPr>
                <w:rFonts w:ascii="宋体" w:hAnsi="宋体" w:hint="eastAsia"/>
                <w:sz w:val="21"/>
                <w:szCs w:val="21"/>
              </w:rPr>
              <w:t>20.</w:t>
            </w:r>
            <w:r>
              <w:rPr>
                <w:rFonts w:ascii="宋体" w:hAnsi="宋体" w:hint="eastAsia"/>
                <w:b/>
                <w:bCs/>
                <w:sz w:val="21"/>
                <w:szCs w:val="21"/>
              </w:rPr>
              <w:t>*</w:t>
            </w:r>
            <w:r>
              <w:rPr>
                <w:rFonts w:ascii="宋体" w:hAnsi="宋体" w:hint="eastAsia"/>
                <w:sz w:val="21"/>
                <w:szCs w:val="21"/>
              </w:rPr>
              <w:t>投标文件中需提供制造商针对本项目的授权书和售后服务承诺书加盖公章。</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lastRenderedPageBreak/>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软件和信息技术服务业</w:t>
            </w:r>
          </w:p>
        </w:tc>
      </w:tr>
      <w:tr w:rsidR="00DA6EB5">
        <w:trPr>
          <w:trHeight w:val="3007"/>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lastRenderedPageBreak/>
              <w:t>2</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档案管理子系统</w:t>
            </w:r>
          </w:p>
        </w:tc>
        <w:tc>
          <w:tcPr>
            <w:tcW w:w="6750" w:type="dxa"/>
            <w:tcBorders>
              <w:top w:val="single" w:sz="4" w:space="0" w:color="auto"/>
              <w:left w:val="single" w:sz="4" w:space="0" w:color="auto"/>
              <w:bottom w:val="single" w:sz="4" w:space="0" w:color="auto"/>
              <w:right w:val="single" w:sz="4" w:space="0" w:color="auto"/>
            </w:tcBorders>
          </w:tcPr>
          <w:p w:rsidR="00DA6EB5" w:rsidRDefault="00430256">
            <w:pPr>
              <w:tabs>
                <w:tab w:val="left" w:pos="4575"/>
              </w:tabs>
              <w:rPr>
                <w:rFonts w:ascii="宋体" w:hAnsi="宋体"/>
                <w:sz w:val="21"/>
                <w:szCs w:val="21"/>
              </w:rPr>
            </w:pPr>
            <w:r>
              <w:rPr>
                <w:rFonts w:ascii="宋体" w:hAnsi="宋体" w:hint="eastAsia"/>
                <w:sz w:val="21"/>
                <w:szCs w:val="21"/>
              </w:rPr>
              <w:t>鉴定流程完成后，自动生成一份完整的鉴定档案打印归档和完整的电子化鉴定档案卷宗。按照“一档一码”、“一箱一码”原则，对档案保管箱实行条码标注，计算机系统统一管理，确保了每个档案位置明确、去向清晰、签发有序；实现电子档案及纸质档案的借阅申请与审批等。包括鉴定档案、物证保全档案、勘验档案、日常办公档案等档案的管理。</w:t>
            </w:r>
          </w:p>
          <w:p w:rsidR="00DA6EB5" w:rsidRDefault="00430256">
            <w:pPr>
              <w:tabs>
                <w:tab w:val="left" w:pos="4575"/>
              </w:tabs>
              <w:rPr>
                <w:rFonts w:ascii="宋体" w:hAnsi="宋体"/>
                <w:b/>
                <w:bCs/>
                <w:sz w:val="21"/>
                <w:szCs w:val="21"/>
              </w:rPr>
            </w:pPr>
            <w:r>
              <w:rPr>
                <w:rFonts w:ascii="宋体" w:hAnsi="宋体" w:hint="eastAsia"/>
                <w:b/>
                <w:bCs/>
                <w:sz w:val="21"/>
                <w:szCs w:val="21"/>
              </w:rPr>
              <w:t>1、档案归档</w:t>
            </w:r>
          </w:p>
          <w:p w:rsidR="00DA6EB5" w:rsidRDefault="00430256">
            <w:pPr>
              <w:tabs>
                <w:tab w:val="left" w:pos="4575"/>
              </w:tabs>
              <w:rPr>
                <w:rFonts w:ascii="宋体" w:hAnsi="宋体"/>
                <w:sz w:val="21"/>
                <w:szCs w:val="21"/>
              </w:rPr>
            </w:pPr>
            <w:r>
              <w:rPr>
                <w:rFonts w:ascii="宋体" w:hAnsi="宋体" w:hint="eastAsia"/>
                <w:sz w:val="21"/>
                <w:szCs w:val="21"/>
              </w:rPr>
              <w:t>1.1▲需与市局刑事技术实验室管理系统对接，实现案件、档案信息共享；（投标文件中需提供承诺书）</w:t>
            </w:r>
          </w:p>
          <w:p w:rsidR="00DA6EB5" w:rsidRDefault="00430256">
            <w:pPr>
              <w:tabs>
                <w:tab w:val="left" w:pos="4575"/>
              </w:tabs>
              <w:rPr>
                <w:rFonts w:ascii="宋体" w:hAnsi="宋体"/>
                <w:sz w:val="21"/>
                <w:szCs w:val="21"/>
              </w:rPr>
            </w:pPr>
            <w:r>
              <w:rPr>
                <w:rFonts w:ascii="宋体" w:hAnsi="宋体" w:hint="eastAsia"/>
                <w:sz w:val="21"/>
                <w:szCs w:val="21"/>
              </w:rPr>
              <w:t>1.2</w:t>
            </w:r>
            <w:r>
              <w:rPr>
                <w:rFonts w:ascii="宋体" w:hAnsi="宋体" w:hint="eastAsia"/>
                <w:b/>
                <w:bCs/>
                <w:sz w:val="21"/>
                <w:szCs w:val="21"/>
              </w:rPr>
              <w:t>*</w:t>
            </w:r>
            <w:r>
              <w:rPr>
                <w:rFonts w:ascii="宋体" w:hAnsi="宋体" w:hint="eastAsia"/>
                <w:sz w:val="21"/>
                <w:szCs w:val="21"/>
              </w:rPr>
              <w:t>市局刑事技术实验室管理系统完成鉴定流程后，自动生成一份完整的鉴定档案打印归档和完整的电子化鉴定档案卷宗。鉴定档案主要包括鉴定过程产生的检验报告副本、鉴定文书审批表/审批稿、鉴定委托书、鉴定事项确认书、鉴定事项记录表、检验记录表、图谱、照片等(投标文件中需提供系统功能界面截图复印件)；</w:t>
            </w:r>
          </w:p>
          <w:p w:rsidR="00DA6EB5" w:rsidRDefault="00430256">
            <w:pPr>
              <w:tabs>
                <w:tab w:val="left" w:pos="4575"/>
              </w:tabs>
              <w:rPr>
                <w:rFonts w:ascii="宋体" w:hAnsi="宋体"/>
                <w:sz w:val="21"/>
                <w:szCs w:val="21"/>
              </w:rPr>
            </w:pPr>
            <w:r>
              <w:rPr>
                <w:rFonts w:ascii="宋体" w:hAnsi="宋体" w:hint="eastAsia"/>
                <w:sz w:val="21"/>
                <w:szCs w:val="21"/>
              </w:rPr>
              <w:t>1.3档案可分为暂存和长期入库。支持资质档案和电子档案批量入库，入库之前可针对每个案件纸质档案进行RFID芯片卡标记操作。入库档案柜采用图形化的界面操作模式，智能物证柜可通过电脑控制直接展开对应的列，定位灯直接标识该位置。入库分为首次入库、借用归还入库等。系统可根据不同的入库模式，调用不同的入库，操作简单易行。</w:t>
            </w:r>
          </w:p>
          <w:p w:rsidR="00DA6EB5" w:rsidRDefault="00430256">
            <w:pPr>
              <w:tabs>
                <w:tab w:val="left" w:pos="4575"/>
              </w:tabs>
              <w:rPr>
                <w:rFonts w:ascii="宋体" w:hAnsi="宋体"/>
                <w:b/>
                <w:bCs/>
                <w:sz w:val="21"/>
                <w:szCs w:val="21"/>
              </w:rPr>
            </w:pPr>
            <w:r>
              <w:rPr>
                <w:rFonts w:ascii="宋体" w:hAnsi="宋体" w:hint="eastAsia"/>
                <w:b/>
                <w:bCs/>
                <w:sz w:val="21"/>
                <w:szCs w:val="21"/>
              </w:rPr>
              <w:t>2、借调返还管理</w:t>
            </w:r>
          </w:p>
          <w:p w:rsidR="00DA6EB5" w:rsidRDefault="00430256">
            <w:pPr>
              <w:tabs>
                <w:tab w:val="left" w:pos="4575"/>
              </w:tabs>
              <w:rPr>
                <w:rFonts w:ascii="宋体" w:hAnsi="宋体"/>
                <w:sz w:val="21"/>
                <w:szCs w:val="21"/>
              </w:rPr>
            </w:pPr>
            <w:r>
              <w:rPr>
                <w:rFonts w:ascii="宋体" w:hAnsi="宋体" w:hint="eastAsia"/>
                <w:sz w:val="21"/>
                <w:szCs w:val="21"/>
              </w:rPr>
              <w:t>包含电子档案的线上借阅和纸质档案的线下借调申请审批流程。针对借调需返还的需要选择返还日期，超过日期未返还的，系统自动发送催还提醒。</w:t>
            </w:r>
          </w:p>
          <w:p w:rsidR="00DA6EB5" w:rsidRDefault="00430256">
            <w:pPr>
              <w:tabs>
                <w:tab w:val="left" w:pos="4575"/>
              </w:tabs>
              <w:rPr>
                <w:rFonts w:ascii="宋体" w:hAnsi="宋体"/>
                <w:sz w:val="21"/>
                <w:szCs w:val="21"/>
              </w:rPr>
            </w:pPr>
            <w:r>
              <w:rPr>
                <w:rFonts w:ascii="宋体" w:hAnsi="宋体" w:hint="eastAsia"/>
                <w:sz w:val="21"/>
                <w:szCs w:val="21"/>
              </w:rPr>
              <w:t>2.1借阅申请：电子鉴定档案的查阅申请，审批通过后系统自动分配线上阅档权限，到期自动收回；</w:t>
            </w:r>
          </w:p>
          <w:p w:rsidR="00DA6EB5" w:rsidRDefault="00430256">
            <w:pPr>
              <w:tabs>
                <w:tab w:val="left" w:pos="4575"/>
              </w:tabs>
              <w:rPr>
                <w:rFonts w:ascii="宋体" w:hAnsi="宋体"/>
                <w:sz w:val="21"/>
                <w:szCs w:val="21"/>
              </w:rPr>
            </w:pPr>
            <w:r>
              <w:rPr>
                <w:rFonts w:ascii="宋体" w:hAnsi="宋体" w:hint="eastAsia"/>
                <w:sz w:val="21"/>
                <w:szCs w:val="21"/>
              </w:rPr>
              <w:t>2.2借调申请：纸质鉴定档案的出库申请，审批通过后管理员可进行出库操作；</w:t>
            </w:r>
          </w:p>
          <w:p w:rsidR="00DA6EB5" w:rsidRDefault="00430256">
            <w:pPr>
              <w:tabs>
                <w:tab w:val="left" w:pos="4575"/>
              </w:tabs>
              <w:rPr>
                <w:rFonts w:ascii="宋体" w:hAnsi="宋体"/>
                <w:sz w:val="21"/>
                <w:szCs w:val="21"/>
              </w:rPr>
            </w:pPr>
            <w:r>
              <w:rPr>
                <w:rFonts w:ascii="宋体" w:hAnsi="宋体" w:hint="eastAsia"/>
                <w:sz w:val="21"/>
                <w:szCs w:val="21"/>
              </w:rPr>
              <w:t>2.3延期申请：已经出库需要延长返还日期的申请，审批通过后，自动延长档案返还日期；</w:t>
            </w:r>
          </w:p>
          <w:p w:rsidR="00DA6EB5" w:rsidRDefault="00430256">
            <w:pPr>
              <w:tabs>
                <w:tab w:val="left" w:pos="4575"/>
              </w:tabs>
              <w:rPr>
                <w:rFonts w:ascii="宋体" w:hAnsi="宋体"/>
                <w:sz w:val="21"/>
                <w:szCs w:val="21"/>
              </w:rPr>
            </w:pPr>
            <w:r>
              <w:rPr>
                <w:rFonts w:ascii="宋体" w:hAnsi="宋体" w:hint="eastAsia"/>
                <w:sz w:val="21"/>
                <w:szCs w:val="21"/>
              </w:rPr>
              <w:t>2.4返还确认：已经出库的档案再次入库。</w:t>
            </w:r>
          </w:p>
          <w:p w:rsidR="00DA6EB5" w:rsidRDefault="00430256">
            <w:pPr>
              <w:tabs>
                <w:tab w:val="left" w:pos="4575"/>
              </w:tabs>
              <w:rPr>
                <w:rFonts w:ascii="宋体" w:hAnsi="宋体"/>
                <w:b/>
                <w:bCs/>
                <w:sz w:val="21"/>
                <w:szCs w:val="21"/>
              </w:rPr>
            </w:pPr>
            <w:r>
              <w:rPr>
                <w:rFonts w:ascii="宋体" w:hAnsi="宋体" w:hint="eastAsia"/>
                <w:b/>
                <w:bCs/>
                <w:sz w:val="21"/>
                <w:szCs w:val="21"/>
              </w:rPr>
              <w:t>3、出库管理</w:t>
            </w:r>
          </w:p>
          <w:p w:rsidR="00DA6EB5" w:rsidRDefault="00430256">
            <w:pPr>
              <w:tabs>
                <w:tab w:val="left" w:pos="4575"/>
              </w:tabs>
              <w:rPr>
                <w:rFonts w:ascii="宋体" w:hAnsi="宋体"/>
                <w:sz w:val="21"/>
                <w:szCs w:val="21"/>
              </w:rPr>
            </w:pPr>
            <w:r>
              <w:rPr>
                <w:rFonts w:ascii="宋体" w:hAnsi="宋体" w:hint="eastAsia"/>
                <w:sz w:val="21"/>
                <w:szCs w:val="21"/>
              </w:rPr>
              <w:t>档案管理员根据出库申请审批单对档案进行出库处理，并记录档案出库相关信息。</w:t>
            </w:r>
          </w:p>
          <w:p w:rsidR="00DA6EB5" w:rsidRDefault="00430256">
            <w:pPr>
              <w:tabs>
                <w:tab w:val="left" w:pos="4575"/>
              </w:tabs>
              <w:rPr>
                <w:rFonts w:ascii="宋体" w:hAnsi="宋体"/>
                <w:sz w:val="21"/>
                <w:szCs w:val="21"/>
              </w:rPr>
            </w:pPr>
            <w:r>
              <w:rPr>
                <w:rFonts w:ascii="宋体" w:hAnsi="宋体" w:hint="eastAsia"/>
                <w:sz w:val="21"/>
                <w:szCs w:val="21"/>
              </w:rPr>
              <w:t>3.1根据填写信息生成《出库交接单》，提供打印功能；</w:t>
            </w:r>
          </w:p>
          <w:p w:rsidR="00DA6EB5" w:rsidRDefault="00430256">
            <w:pPr>
              <w:tabs>
                <w:tab w:val="left" w:pos="4575"/>
              </w:tabs>
              <w:rPr>
                <w:rFonts w:ascii="宋体" w:hAnsi="宋体"/>
                <w:sz w:val="21"/>
                <w:szCs w:val="21"/>
              </w:rPr>
            </w:pPr>
            <w:r>
              <w:rPr>
                <w:rFonts w:ascii="宋体" w:hAnsi="宋体" w:hint="eastAsia"/>
                <w:sz w:val="21"/>
                <w:szCs w:val="21"/>
              </w:rPr>
              <w:t>3.2在首页有超期催还提醒。提醒对象：管理员、借调人；</w:t>
            </w:r>
          </w:p>
          <w:p w:rsidR="00DA6EB5" w:rsidRDefault="00430256">
            <w:pPr>
              <w:tabs>
                <w:tab w:val="left" w:pos="4575"/>
              </w:tabs>
              <w:rPr>
                <w:rFonts w:ascii="宋体" w:hAnsi="宋体"/>
                <w:sz w:val="21"/>
                <w:szCs w:val="21"/>
              </w:rPr>
            </w:pPr>
            <w:r>
              <w:rPr>
                <w:rFonts w:ascii="宋体" w:hAnsi="宋体" w:hint="eastAsia"/>
                <w:sz w:val="21"/>
                <w:szCs w:val="21"/>
              </w:rPr>
              <w:t>3.3提醒内容：给管理员的提醒：xxx借调xx物品已逾期xx天未还；给借调人的提醒：您借调xx物品已逾期xx天未还。</w:t>
            </w:r>
          </w:p>
          <w:p w:rsidR="00DA6EB5" w:rsidRDefault="00430256">
            <w:pPr>
              <w:tabs>
                <w:tab w:val="left" w:pos="4575"/>
              </w:tabs>
              <w:rPr>
                <w:rFonts w:ascii="宋体" w:hAnsi="宋体"/>
                <w:b/>
                <w:bCs/>
                <w:sz w:val="21"/>
                <w:szCs w:val="21"/>
              </w:rPr>
            </w:pPr>
            <w:r>
              <w:rPr>
                <w:rFonts w:ascii="宋体" w:hAnsi="宋体" w:hint="eastAsia"/>
                <w:b/>
                <w:bCs/>
                <w:sz w:val="21"/>
                <w:szCs w:val="21"/>
              </w:rPr>
              <w:lastRenderedPageBreak/>
              <w:t>4、档案销毁管理</w:t>
            </w:r>
          </w:p>
          <w:p w:rsidR="00DA6EB5" w:rsidRDefault="00430256">
            <w:pPr>
              <w:tabs>
                <w:tab w:val="left" w:pos="4575"/>
              </w:tabs>
              <w:rPr>
                <w:rFonts w:ascii="宋体" w:hAnsi="宋体"/>
                <w:sz w:val="21"/>
                <w:szCs w:val="21"/>
              </w:rPr>
            </w:pPr>
            <w:r>
              <w:rPr>
                <w:rFonts w:ascii="宋体" w:hAnsi="宋体" w:hint="eastAsia"/>
                <w:sz w:val="21"/>
                <w:szCs w:val="21"/>
              </w:rPr>
              <w:t>4.1系统根据档案保管年限，对即将到期的档案进行销毁处理提醒，即经过领导审批确认后即可从档案库中记录，同时在系统日志中记录销毁信息包括申请人、审批人、销毁原因、销毁日期等。便于对从前销毁记录的操作进行检索；</w:t>
            </w:r>
          </w:p>
          <w:p w:rsidR="00DA6EB5" w:rsidRDefault="00430256">
            <w:pPr>
              <w:tabs>
                <w:tab w:val="left" w:pos="4575"/>
              </w:tabs>
              <w:rPr>
                <w:rFonts w:ascii="宋体" w:hAnsi="宋体"/>
                <w:b/>
                <w:bCs/>
                <w:sz w:val="21"/>
                <w:szCs w:val="21"/>
              </w:rPr>
            </w:pPr>
            <w:r>
              <w:rPr>
                <w:rFonts w:ascii="宋体" w:hAnsi="宋体" w:hint="eastAsia"/>
                <w:b/>
                <w:bCs/>
                <w:sz w:val="21"/>
                <w:szCs w:val="21"/>
              </w:rPr>
              <w:t>5、档案盘点管理</w:t>
            </w:r>
          </w:p>
          <w:p w:rsidR="00DA6EB5" w:rsidRDefault="00430256">
            <w:pPr>
              <w:tabs>
                <w:tab w:val="left" w:pos="4575"/>
              </w:tabs>
              <w:rPr>
                <w:rFonts w:ascii="宋体" w:hAnsi="宋体"/>
                <w:sz w:val="21"/>
                <w:szCs w:val="21"/>
              </w:rPr>
            </w:pPr>
            <w:r>
              <w:rPr>
                <w:rFonts w:ascii="宋体" w:hAnsi="宋体" w:hint="eastAsia"/>
                <w:sz w:val="21"/>
                <w:szCs w:val="21"/>
              </w:rPr>
              <w:t>5.1借助档案盘点机，实现在库档案的快速盘点，并生成对应的盘点表、统计报表；</w:t>
            </w:r>
          </w:p>
          <w:p w:rsidR="00DA6EB5" w:rsidRDefault="00430256">
            <w:pPr>
              <w:tabs>
                <w:tab w:val="left" w:pos="4575"/>
              </w:tabs>
              <w:rPr>
                <w:rFonts w:ascii="宋体" w:hAnsi="宋体"/>
                <w:b/>
                <w:bCs/>
                <w:sz w:val="21"/>
                <w:szCs w:val="21"/>
              </w:rPr>
            </w:pPr>
            <w:r>
              <w:rPr>
                <w:rFonts w:ascii="宋体" w:hAnsi="宋体" w:hint="eastAsia"/>
                <w:b/>
                <w:bCs/>
                <w:sz w:val="21"/>
                <w:szCs w:val="21"/>
              </w:rPr>
              <w:t>6、档案安全管理</w:t>
            </w:r>
          </w:p>
          <w:p w:rsidR="00DA6EB5" w:rsidRDefault="00430256">
            <w:pPr>
              <w:tabs>
                <w:tab w:val="left" w:pos="4575"/>
              </w:tabs>
              <w:rPr>
                <w:rFonts w:ascii="宋体" w:hAnsi="宋体"/>
                <w:sz w:val="21"/>
                <w:szCs w:val="21"/>
              </w:rPr>
            </w:pPr>
            <w:r>
              <w:rPr>
                <w:rFonts w:ascii="宋体" w:hAnsi="宋体" w:hint="eastAsia"/>
                <w:sz w:val="21"/>
                <w:szCs w:val="21"/>
              </w:rPr>
              <w:t>6.1RFID识别技术判断出、入库档案是否非法，对于非法出、入库档案，感应器监测到后即发出警报，并抓拍；</w:t>
            </w:r>
          </w:p>
          <w:p w:rsidR="00DA6EB5" w:rsidRDefault="00430256">
            <w:pPr>
              <w:tabs>
                <w:tab w:val="left" w:pos="4575"/>
              </w:tabs>
              <w:rPr>
                <w:rFonts w:ascii="宋体" w:hAnsi="宋体"/>
                <w:sz w:val="21"/>
                <w:szCs w:val="21"/>
              </w:rPr>
            </w:pPr>
            <w:r>
              <w:rPr>
                <w:rFonts w:ascii="宋体" w:hAnsi="宋体" w:hint="eastAsia"/>
                <w:sz w:val="21"/>
                <w:szCs w:val="21"/>
              </w:rPr>
              <w:t>6.2对各类档案出库操作进行审批流程设置，可以根据档案重要性对档案进行分级控制，多层审批流程。</w:t>
            </w:r>
          </w:p>
          <w:p w:rsidR="00DA6EB5" w:rsidRDefault="00430256">
            <w:pPr>
              <w:tabs>
                <w:tab w:val="left" w:pos="4575"/>
              </w:tabs>
              <w:rPr>
                <w:rFonts w:ascii="宋体" w:hAnsi="宋体"/>
                <w:b/>
                <w:bCs/>
                <w:sz w:val="21"/>
                <w:szCs w:val="21"/>
              </w:rPr>
            </w:pPr>
            <w:r>
              <w:rPr>
                <w:rFonts w:ascii="宋体" w:hAnsi="宋体" w:hint="eastAsia"/>
                <w:b/>
                <w:bCs/>
                <w:sz w:val="21"/>
                <w:szCs w:val="21"/>
              </w:rPr>
              <w:t>7、档案流转管理</w:t>
            </w:r>
          </w:p>
          <w:p w:rsidR="00DA6EB5" w:rsidRDefault="00430256">
            <w:pPr>
              <w:tabs>
                <w:tab w:val="left" w:pos="4575"/>
              </w:tabs>
              <w:rPr>
                <w:rFonts w:ascii="宋体" w:hAnsi="宋体"/>
                <w:sz w:val="21"/>
                <w:szCs w:val="21"/>
              </w:rPr>
            </w:pPr>
            <w:r>
              <w:rPr>
                <w:rFonts w:ascii="宋体" w:hAnsi="宋体" w:hint="eastAsia"/>
                <w:sz w:val="21"/>
                <w:szCs w:val="21"/>
              </w:rPr>
              <w:t>7.1可根据查询条件对档案进行快速索引，查看档案详细信息，存放位置，借调记录等；</w:t>
            </w:r>
          </w:p>
          <w:p w:rsidR="00DA6EB5" w:rsidRDefault="00430256">
            <w:pPr>
              <w:tabs>
                <w:tab w:val="left" w:pos="4575"/>
              </w:tabs>
              <w:rPr>
                <w:rFonts w:ascii="宋体" w:hAnsi="宋体"/>
                <w:sz w:val="21"/>
                <w:szCs w:val="21"/>
              </w:rPr>
            </w:pPr>
            <w:r>
              <w:rPr>
                <w:rFonts w:ascii="宋体" w:hAnsi="宋体" w:hint="eastAsia"/>
                <w:sz w:val="21"/>
                <w:szCs w:val="21"/>
              </w:rPr>
              <w:t>7.2对档案所有历史操作记录和流转记录进行追溯。</w:t>
            </w:r>
          </w:p>
          <w:p w:rsidR="00DA6EB5" w:rsidRDefault="00430256">
            <w:pPr>
              <w:tabs>
                <w:tab w:val="left" w:pos="4575"/>
              </w:tabs>
              <w:rPr>
                <w:rFonts w:ascii="宋体" w:hAnsi="宋体"/>
                <w:b/>
                <w:bCs/>
                <w:sz w:val="21"/>
                <w:szCs w:val="21"/>
              </w:rPr>
            </w:pPr>
            <w:r>
              <w:rPr>
                <w:rFonts w:ascii="宋体" w:hAnsi="宋体" w:hint="eastAsia"/>
                <w:b/>
                <w:bCs/>
                <w:sz w:val="21"/>
                <w:szCs w:val="21"/>
              </w:rPr>
              <w:t>8、档案提醒管理</w:t>
            </w:r>
          </w:p>
          <w:p w:rsidR="00DA6EB5" w:rsidRDefault="00430256">
            <w:pPr>
              <w:tabs>
                <w:tab w:val="left" w:pos="4575"/>
              </w:tabs>
              <w:rPr>
                <w:rFonts w:ascii="宋体" w:hAnsi="宋体"/>
                <w:sz w:val="21"/>
                <w:szCs w:val="21"/>
              </w:rPr>
            </w:pPr>
            <w:r>
              <w:rPr>
                <w:rFonts w:ascii="宋体" w:hAnsi="宋体" w:hint="eastAsia"/>
                <w:sz w:val="21"/>
                <w:szCs w:val="21"/>
              </w:rPr>
              <w:t>8.1对于档案借调逾期未还系统自动提醒；保存期超期档案提醒等。</w:t>
            </w:r>
          </w:p>
          <w:p w:rsidR="00DA6EB5" w:rsidRDefault="00430256">
            <w:pPr>
              <w:tabs>
                <w:tab w:val="left" w:pos="4575"/>
              </w:tabs>
              <w:rPr>
                <w:rFonts w:ascii="宋体" w:hAnsi="宋体"/>
                <w:b/>
                <w:bCs/>
                <w:sz w:val="21"/>
                <w:szCs w:val="21"/>
              </w:rPr>
            </w:pPr>
            <w:r>
              <w:rPr>
                <w:rFonts w:ascii="宋体" w:hAnsi="宋体" w:hint="eastAsia"/>
                <w:b/>
                <w:bCs/>
                <w:sz w:val="21"/>
                <w:szCs w:val="21"/>
              </w:rPr>
              <w:t>9、档案统计管理</w:t>
            </w:r>
          </w:p>
          <w:p w:rsidR="00DA6EB5" w:rsidRDefault="00430256">
            <w:pPr>
              <w:rPr>
                <w:rFonts w:ascii="宋体" w:hAnsi="宋体"/>
                <w:sz w:val="21"/>
                <w:szCs w:val="21"/>
              </w:rPr>
            </w:pPr>
            <w:r>
              <w:rPr>
                <w:rFonts w:ascii="宋体" w:hAnsi="宋体" w:hint="eastAsia"/>
                <w:sz w:val="21"/>
                <w:szCs w:val="21"/>
              </w:rPr>
              <w:t>9.1对在库档案定时进行盘点导出到文档进行保存备案；</w:t>
            </w:r>
          </w:p>
          <w:p w:rsidR="00DA6EB5" w:rsidRDefault="00430256">
            <w:pPr>
              <w:rPr>
                <w:rFonts w:ascii="宋体" w:hAnsi="宋体"/>
                <w:sz w:val="21"/>
                <w:szCs w:val="21"/>
              </w:rPr>
            </w:pPr>
            <w:r>
              <w:rPr>
                <w:rFonts w:ascii="宋体" w:hAnsi="宋体" w:hint="eastAsia"/>
                <w:sz w:val="21"/>
                <w:szCs w:val="21"/>
              </w:rPr>
              <w:t>9.2对单位所有在库、出库等所有状态的档案进行统计，图形化分析输出；9.3对所有档案的历史出入情况进行统计，报表输出；</w:t>
            </w:r>
          </w:p>
          <w:p w:rsidR="00DA6EB5" w:rsidRDefault="00430256">
            <w:pPr>
              <w:rPr>
                <w:rFonts w:ascii="宋体" w:hAnsi="宋体"/>
                <w:sz w:val="21"/>
                <w:szCs w:val="21"/>
              </w:rPr>
            </w:pPr>
            <w:r>
              <w:rPr>
                <w:rFonts w:ascii="宋体" w:hAnsi="宋体" w:hint="eastAsia"/>
                <w:sz w:val="21"/>
                <w:szCs w:val="21"/>
              </w:rPr>
              <w:t>9.4对存储设备使用情况进行统计，报表输出。</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lastRenderedPageBreak/>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软件和信息技术服务业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lastRenderedPageBreak/>
              <w:t>3</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服务器</w:t>
            </w:r>
          </w:p>
        </w:tc>
        <w:tc>
          <w:tcPr>
            <w:tcW w:w="6750" w:type="dxa"/>
            <w:tcBorders>
              <w:top w:val="single" w:sz="4" w:space="0" w:color="auto"/>
              <w:left w:val="single" w:sz="4" w:space="0" w:color="auto"/>
              <w:bottom w:val="single" w:sz="4" w:space="0" w:color="auto"/>
              <w:right w:val="single" w:sz="4" w:space="0" w:color="auto"/>
            </w:tcBorders>
          </w:tcPr>
          <w:p w:rsidR="00DA6EB5" w:rsidRDefault="00430256">
            <w:pPr>
              <w:tabs>
                <w:tab w:val="left" w:pos="4575"/>
              </w:tabs>
              <w:rPr>
                <w:rFonts w:ascii="宋体" w:hAnsi="宋体"/>
                <w:sz w:val="21"/>
                <w:szCs w:val="21"/>
              </w:rPr>
            </w:pPr>
            <w:r>
              <w:rPr>
                <w:rFonts w:ascii="宋体" w:hAnsi="宋体" w:hint="eastAsia"/>
                <w:sz w:val="21"/>
                <w:szCs w:val="21"/>
              </w:rPr>
              <w:t>1.2x4110 CPU；</w:t>
            </w:r>
          </w:p>
          <w:p w:rsidR="00DA6EB5" w:rsidRDefault="00430256">
            <w:pPr>
              <w:tabs>
                <w:tab w:val="left" w:pos="4575"/>
              </w:tabs>
              <w:rPr>
                <w:rFonts w:ascii="宋体" w:hAnsi="宋体"/>
                <w:sz w:val="21"/>
                <w:szCs w:val="21"/>
              </w:rPr>
            </w:pPr>
            <w:r>
              <w:rPr>
                <w:rFonts w:ascii="宋体" w:hAnsi="宋体" w:hint="eastAsia"/>
                <w:sz w:val="21"/>
                <w:szCs w:val="21"/>
              </w:rPr>
              <w:t>2.2x16GB DDR4内存；</w:t>
            </w:r>
          </w:p>
          <w:p w:rsidR="00DA6EB5" w:rsidRDefault="00430256">
            <w:pPr>
              <w:tabs>
                <w:tab w:val="left" w:pos="4575"/>
              </w:tabs>
              <w:rPr>
                <w:rFonts w:ascii="宋体" w:hAnsi="宋体"/>
                <w:sz w:val="21"/>
                <w:szCs w:val="21"/>
              </w:rPr>
            </w:pPr>
            <w:r>
              <w:rPr>
                <w:rFonts w:ascii="宋体" w:hAnsi="宋体" w:hint="eastAsia"/>
                <w:sz w:val="21"/>
                <w:szCs w:val="21"/>
              </w:rPr>
              <w:t>3.SR450C 2GRAID卡；</w:t>
            </w:r>
          </w:p>
          <w:p w:rsidR="00DA6EB5" w:rsidRDefault="00430256">
            <w:pPr>
              <w:tabs>
                <w:tab w:val="left" w:pos="4575"/>
              </w:tabs>
              <w:rPr>
                <w:rFonts w:ascii="宋体" w:hAnsi="宋体"/>
                <w:sz w:val="21"/>
                <w:szCs w:val="21"/>
              </w:rPr>
            </w:pPr>
            <w:r>
              <w:rPr>
                <w:rFonts w:ascii="宋体" w:hAnsi="宋体" w:hint="eastAsia"/>
                <w:sz w:val="21"/>
                <w:szCs w:val="21"/>
              </w:rPr>
              <w:t>4.4x1200G10K硬盘；</w:t>
            </w:r>
          </w:p>
          <w:p w:rsidR="00DA6EB5" w:rsidRDefault="00430256">
            <w:pPr>
              <w:tabs>
                <w:tab w:val="left" w:pos="4575"/>
              </w:tabs>
              <w:rPr>
                <w:rFonts w:ascii="宋体" w:hAnsi="宋体"/>
                <w:sz w:val="21"/>
                <w:szCs w:val="21"/>
              </w:rPr>
            </w:pPr>
            <w:r>
              <w:rPr>
                <w:rFonts w:ascii="宋体" w:hAnsi="宋体" w:hint="eastAsia"/>
                <w:sz w:val="21"/>
                <w:szCs w:val="21"/>
              </w:rPr>
              <w:t>5.2x550W电源；</w:t>
            </w:r>
          </w:p>
          <w:p w:rsidR="00DA6EB5" w:rsidRDefault="00430256">
            <w:pPr>
              <w:tabs>
                <w:tab w:val="left" w:pos="4575"/>
              </w:tabs>
              <w:rPr>
                <w:rFonts w:ascii="宋体" w:hAnsi="宋体"/>
                <w:b/>
                <w:sz w:val="21"/>
                <w:szCs w:val="21"/>
              </w:rPr>
            </w:pPr>
            <w:r>
              <w:rPr>
                <w:rFonts w:ascii="宋体" w:hAnsi="宋体" w:hint="eastAsia"/>
                <w:sz w:val="21"/>
                <w:szCs w:val="21"/>
              </w:rPr>
              <w:t>6.滑轨。</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台</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4</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智能档案柜</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widowControl/>
              <w:jc w:val="left"/>
              <w:textAlignment w:val="center"/>
              <w:rPr>
                <w:rFonts w:ascii="宋体" w:hAnsi="宋体"/>
                <w:sz w:val="21"/>
                <w:szCs w:val="21"/>
              </w:rPr>
            </w:pPr>
            <w:r>
              <w:rPr>
                <w:rFonts w:ascii="宋体" w:hAnsi="宋体" w:hint="eastAsia"/>
                <w:sz w:val="21"/>
                <w:szCs w:val="21"/>
              </w:rPr>
              <w:t>1.与档案管理子系统对接，实现柜体的自动打开、通风、关闭等；通过定位灯，能实现档案的行、列定位；</w:t>
            </w:r>
          </w:p>
          <w:p w:rsidR="00DA6EB5" w:rsidRDefault="00430256">
            <w:pPr>
              <w:widowControl/>
              <w:jc w:val="left"/>
              <w:textAlignment w:val="center"/>
              <w:rPr>
                <w:rFonts w:ascii="宋体" w:hAnsi="宋体"/>
                <w:sz w:val="21"/>
                <w:szCs w:val="21"/>
              </w:rPr>
            </w:pPr>
            <w:r>
              <w:rPr>
                <w:rFonts w:ascii="宋体" w:hAnsi="宋体" w:hint="eastAsia"/>
                <w:sz w:val="21"/>
                <w:szCs w:val="21"/>
              </w:rPr>
              <w:t>2.架体按照GB/T 13667.4-2003《电动密集架书架技术条件》；Q/NBY04-1999《电脑控制多功能档案密集架》等标准要求制作设计而成；</w:t>
            </w:r>
          </w:p>
          <w:p w:rsidR="00DA6EB5" w:rsidRDefault="00430256">
            <w:pPr>
              <w:widowControl/>
              <w:jc w:val="left"/>
              <w:textAlignment w:val="center"/>
              <w:rPr>
                <w:rFonts w:ascii="宋体" w:hAnsi="宋体"/>
                <w:sz w:val="21"/>
                <w:szCs w:val="21"/>
              </w:rPr>
            </w:pPr>
            <w:r>
              <w:rPr>
                <w:rFonts w:ascii="宋体" w:hAnsi="宋体" w:hint="eastAsia"/>
                <w:sz w:val="21"/>
                <w:szCs w:val="21"/>
              </w:rPr>
              <w:t>3.每节995mmx550mmx2200mm,每列4节，共4列。</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21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立方米</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lastRenderedPageBreak/>
              <w:t>5</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电子物证柜</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widowControl/>
              <w:autoSpaceDN w:val="0"/>
              <w:spacing w:line="300" w:lineRule="auto"/>
              <w:rPr>
                <w:rFonts w:ascii="宋体" w:hAnsi="宋体"/>
                <w:sz w:val="21"/>
                <w:szCs w:val="21"/>
              </w:rPr>
            </w:pPr>
            <w:r>
              <w:rPr>
                <w:rFonts w:ascii="宋体" w:hAnsi="宋体" w:hint="eastAsia"/>
                <w:sz w:val="21"/>
                <w:szCs w:val="21"/>
              </w:rPr>
              <w:t>1.双层防磁钢板；</w:t>
            </w:r>
          </w:p>
          <w:p w:rsidR="00DA6EB5" w:rsidRDefault="00430256">
            <w:pPr>
              <w:widowControl/>
              <w:autoSpaceDN w:val="0"/>
              <w:spacing w:line="300" w:lineRule="auto"/>
              <w:rPr>
                <w:rFonts w:ascii="宋体" w:hAnsi="宋体"/>
                <w:sz w:val="21"/>
                <w:szCs w:val="21"/>
              </w:rPr>
            </w:pPr>
            <w:r>
              <w:rPr>
                <w:rFonts w:ascii="宋体" w:hAnsi="宋体" w:hint="eastAsia"/>
                <w:sz w:val="21"/>
                <w:szCs w:val="21"/>
              </w:rPr>
              <w:t>2.柜体外壁施加6000高斯超强磁场，柜内磁感应强度仅为3至6高斯；3.525Wx480Dx1300H，六屉，单门。</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个</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6</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贵重物品柜</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widowControl/>
              <w:autoSpaceDN w:val="0"/>
              <w:spacing w:line="300" w:lineRule="auto"/>
              <w:rPr>
                <w:rFonts w:ascii="宋体" w:hAnsi="宋体"/>
                <w:sz w:val="21"/>
                <w:szCs w:val="21"/>
              </w:rPr>
            </w:pPr>
            <w:r>
              <w:rPr>
                <w:rFonts w:ascii="宋体" w:hAnsi="宋体" w:hint="eastAsia"/>
                <w:sz w:val="21"/>
                <w:szCs w:val="21"/>
              </w:rPr>
              <w:t>1.低碳钢或低碳合金钢；</w:t>
            </w:r>
          </w:p>
          <w:p w:rsidR="00DA6EB5" w:rsidRDefault="00430256">
            <w:pPr>
              <w:widowControl/>
              <w:autoSpaceDN w:val="0"/>
              <w:spacing w:line="300" w:lineRule="auto"/>
              <w:rPr>
                <w:rFonts w:ascii="宋体" w:hAnsi="宋体"/>
                <w:sz w:val="21"/>
                <w:szCs w:val="21"/>
              </w:rPr>
            </w:pPr>
            <w:r>
              <w:rPr>
                <w:rFonts w:ascii="宋体" w:hAnsi="宋体" w:hint="eastAsia"/>
                <w:sz w:val="21"/>
                <w:szCs w:val="21"/>
              </w:rPr>
              <w:t>2.门板厚度10mm，箱体厚度6mm；</w:t>
            </w:r>
          </w:p>
          <w:p w:rsidR="00DA6EB5" w:rsidRDefault="00430256">
            <w:pPr>
              <w:tabs>
                <w:tab w:val="left" w:pos="4575"/>
              </w:tabs>
              <w:rPr>
                <w:rFonts w:ascii="宋体" w:hAnsi="宋体"/>
                <w:sz w:val="21"/>
                <w:szCs w:val="21"/>
              </w:rPr>
            </w:pPr>
            <w:r>
              <w:rPr>
                <w:rFonts w:ascii="宋体" w:hAnsi="宋体" w:hint="eastAsia"/>
                <w:sz w:val="21"/>
                <w:szCs w:val="21"/>
              </w:rPr>
              <w:t>3.520Wx590Dx1200H，两把机械锁，一个液晶电子锁。</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个</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7</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超大型物证架</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rPr>
                <w:rFonts w:ascii="宋体" w:hAnsi="宋体"/>
                <w:sz w:val="21"/>
                <w:szCs w:val="21"/>
              </w:rPr>
            </w:pPr>
            <w:r>
              <w:rPr>
                <w:rFonts w:ascii="宋体" w:hAnsi="宋体" w:hint="eastAsia"/>
                <w:sz w:val="21"/>
                <w:szCs w:val="21"/>
              </w:rPr>
              <w:t>1.优质冷轧钢板；</w:t>
            </w:r>
          </w:p>
          <w:p w:rsidR="00DA6EB5" w:rsidRDefault="00430256">
            <w:pPr>
              <w:tabs>
                <w:tab w:val="left" w:pos="4575"/>
              </w:tabs>
              <w:rPr>
                <w:rFonts w:ascii="宋体" w:hAnsi="宋体"/>
                <w:sz w:val="21"/>
                <w:szCs w:val="21"/>
              </w:rPr>
            </w:pPr>
            <w:r>
              <w:rPr>
                <w:rFonts w:ascii="宋体" w:hAnsi="宋体" w:hint="eastAsia"/>
                <w:sz w:val="21"/>
                <w:szCs w:val="21"/>
              </w:rPr>
              <w:t>2.每组2000x800x2300，共4个。</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4</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个</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8</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生物物证柜</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widowControl/>
              <w:autoSpaceDN w:val="0"/>
              <w:spacing w:line="300" w:lineRule="auto"/>
              <w:rPr>
                <w:rFonts w:ascii="宋体" w:hAnsi="宋体"/>
                <w:sz w:val="21"/>
                <w:szCs w:val="21"/>
              </w:rPr>
            </w:pPr>
            <w:r>
              <w:rPr>
                <w:rFonts w:ascii="宋体" w:hAnsi="宋体" w:hint="eastAsia"/>
                <w:sz w:val="21"/>
                <w:szCs w:val="21"/>
              </w:rPr>
              <w:t>1.温区：单温区；</w:t>
            </w:r>
          </w:p>
          <w:p w:rsidR="00DA6EB5" w:rsidRDefault="00430256">
            <w:pPr>
              <w:widowControl/>
              <w:autoSpaceDN w:val="0"/>
              <w:spacing w:line="300" w:lineRule="auto"/>
              <w:rPr>
                <w:rFonts w:ascii="宋体" w:hAnsi="宋体"/>
                <w:sz w:val="21"/>
                <w:szCs w:val="21"/>
              </w:rPr>
            </w:pPr>
            <w:r>
              <w:rPr>
                <w:rFonts w:ascii="宋体" w:hAnsi="宋体" w:hint="eastAsia"/>
                <w:sz w:val="21"/>
                <w:szCs w:val="21"/>
              </w:rPr>
              <w:t>2.定频类型：医用阴凉柜；</w:t>
            </w:r>
          </w:p>
          <w:p w:rsidR="00DA6EB5" w:rsidRDefault="00430256">
            <w:pPr>
              <w:widowControl/>
              <w:autoSpaceDN w:val="0"/>
              <w:spacing w:line="300" w:lineRule="auto"/>
              <w:rPr>
                <w:rFonts w:ascii="宋体" w:hAnsi="宋体"/>
                <w:sz w:val="21"/>
                <w:szCs w:val="21"/>
              </w:rPr>
            </w:pPr>
            <w:r>
              <w:rPr>
                <w:rFonts w:ascii="宋体" w:hAnsi="宋体" w:hint="eastAsia"/>
                <w:sz w:val="21"/>
                <w:szCs w:val="21"/>
              </w:rPr>
              <w:t>3.控温方式：电子控温；</w:t>
            </w:r>
          </w:p>
          <w:p w:rsidR="00DA6EB5" w:rsidRDefault="00430256">
            <w:pPr>
              <w:widowControl/>
              <w:autoSpaceDN w:val="0"/>
              <w:spacing w:line="300" w:lineRule="auto"/>
              <w:rPr>
                <w:rFonts w:ascii="宋体" w:hAnsi="宋体"/>
                <w:sz w:val="21"/>
                <w:szCs w:val="21"/>
              </w:rPr>
            </w:pPr>
            <w:r>
              <w:rPr>
                <w:rFonts w:ascii="宋体" w:hAnsi="宋体" w:hint="eastAsia"/>
                <w:sz w:val="21"/>
                <w:szCs w:val="21"/>
              </w:rPr>
              <w:t>4.制冷方式：风冷；</w:t>
            </w:r>
          </w:p>
          <w:p w:rsidR="00DA6EB5" w:rsidRDefault="00430256">
            <w:pPr>
              <w:widowControl/>
              <w:autoSpaceDN w:val="0"/>
              <w:spacing w:line="300" w:lineRule="auto"/>
              <w:rPr>
                <w:rFonts w:ascii="宋体" w:hAnsi="宋体"/>
                <w:sz w:val="21"/>
                <w:szCs w:val="21"/>
              </w:rPr>
            </w:pPr>
            <w:r>
              <w:rPr>
                <w:rFonts w:ascii="宋体" w:hAnsi="宋体" w:hint="eastAsia"/>
                <w:sz w:val="21"/>
                <w:szCs w:val="21"/>
              </w:rPr>
              <w:t>5.开门方式：侧开门；</w:t>
            </w:r>
          </w:p>
          <w:p w:rsidR="00DA6EB5" w:rsidRDefault="00430256">
            <w:pPr>
              <w:widowControl/>
              <w:autoSpaceDN w:val="0"/>
              <w:spacing w:line="300" w:lineRule="auto"/>
              <w:rPr>
                <w:rFonts w:ascii="宋体" w:hAnsi="宋体"/>
                <w:sz w:val="21"/>
                <w:szCs w:val="21"/>
              </w:rPr>
            </w:pPr>
            <w:r>
              <w:rPr>
                <w:rFonts w:ascii="宋体" w:hAnsi="宋体" w:hint="eastAsia"/>
                <w:sz w:val="21"/>
                <w:szCs w:val="21"/>
              </w:rPr>
              <w:t>6.放置方式：立式；</w:t>
            </w:r>
          </w:p>
          <w:p w:rsidR="00DA6EB5" w:rsidRDefault="00430256">
            <w:pPr>
              <w:tabs>
                <w:tab w:val="left" w:pos="4575"/>
              </w:tabs>
              <w:rPr>
                <w:rFonts w:ascii="宋体" w:hAnsi="宋体"/>
                <w:sz w:val="21"/>
                <w:szCs w:val="21"/>
              </w:rPr>
            </w:pPr>
            <w:r>
              <w:rPr>
                <w:rFonts w:ascii="宋体" w:hAnsi="宋体" w:hint="eastAsia"/>
                <w:sz w:val="21"/>
                <w:szCs w:val="21"/>
              </w:rPr>
              <w:t>7.容量：151-220L。</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个</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9</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法医物证柜</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widowControl/>
              <w:autoSpaceDN w:val="0"/>
              <w:spacing w:line="300" w:lineRule="auto"/>
              <w:rPr>
                <w:rFonts w:ascii="宋体" w:hAnsi="宋体"/>
                <w:sz w:val="21"/>
                <w:szCs w:val="21"/>
              </w:rPr>
            </w:pPr>
            <w:r>
              <w:rPr>
                <w:rFonts w:ascii="宋体" w:hAnsi="宋体" w:hint="eastAsia"/>
                <w:sz w:val="21"/>
                <w:szCs w:val="21"/>
              </w:rPr>
              <w:t>1.双温；使用温度：0到10度之间冷藏和0到-18度之间冷冻；</w:t>
            </w:r>
          </w:p>
          <w:p w:rsidR="00DA6EB5" w:rsidRDefault="00430256">
            <w:pPr>
              <w:widowControl/>
              <w:autoSpaceDN w:val="0"/>
              <w:spacing w:line="300" w:lineRule="auto"/>
              <w:rPr>
                <w:rFonts w:ascii="宋体" w:hAnsi="宋体"/>
                <w:sz w:val="21"/>
                <w:szCs w:val="21"/>
              </w:rPr>
            </w:pPr>
            <w:r>
              <w:rPr>
                <w:rFonts w:ascii="宋体" w:hAnsi="宋体" w:hint="eastAsia"/>
                <w:sz w:val="21"/>
                <w:szCs w:val="21"/>
              </w:rPr>
              <w:t>2.冰柜容积：≥270升，冷冻室：≥131升 冷藏室：≥139升；</w:t>
            </w:r>
          </w:p>
          <w:p w:rsidR="00DA6EB5" w:rsidRDefault="00430256">
            <w:pPr>
              <w:widowControl/>
              <w:autoSpaceDN w:val="0"/>
              <w:spacing w:line="300" w:lineRule="auto"/>
              <w:rPr>
                <w:rFonts w:ascii="宋体" w:hAnsi="宋体"/>
                <w:sz w:val="21"/>
                <w:szCs w:val="21"/>
              </w:rPr>
            </w:pPr>
            <w:r>
              <w:rPr>
                <w:rFonts w:ascii="宋体" w:hAnsi="宋体" w:hint="eastAsia"/>
                <w:sz w:val="21"/>
                <w:szCs w:val="21"/>
              </w:rPr>
              <w:t>3.耗电量：0.71kw.h/24h   2级；</w:t>
            </w:r>
          </w:p>
          <w:p w:rsidR="00DA6EB5" w:rsidRDefault="00430256">
            <w:pPr>
              <w:tabs>
                <w:tab w:val="left" w:pos="4575"/>
              </w:tabs>
              <w:rPr>
                <w:rFonts w:ascii="宋体" w:hAnsi="宋体"/>
                <w:sz w:val="21"/>
                <w:szCs w:val="21"/>
              </w:rPr>
            </w:pPr>
            <w:r>
              <w:rPr>
                <w:rFonts w:ascii="宋体" w:hAnsi="宋体" w:hint="eastAsia"/>
                <w:sz w:val="21"/>
                <w:szCs w:val="21"/>
              </w:rPr>
              <w:t>4.产品外形尺寸：长宽高：1385x560x920mm。</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个</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10</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温湿度监控系统</w:t>
            </w:r>
          </w:p>
        </w:tc>
        <w:tc>
          <w:tcPr>
            <w:tcW w:w="6750" w:type="dxa"/>
            <w:tcBorders>
              <w:top w:val="single" w:sz="4" w:space="0" w:color="auto"/>
              <w:left w:val="single" w:sz="4" w:space="0" w:color="auto"/>
              <w:bottom w:val="single" w:sz="4" w:space="0" w:color="auto"/>
              <w:right w:val="single" w:sz="4" w:space="0" w:color="auto"/>
            </w:tcBorders>
          </w:tcPr>
          <w:p w:rsidR="00DA6EB5" w:rsidRDefault="00430256">
            <w:pPr>
              <w:rPr>
                <w:rFonts w:ascii="宋体" w:hAnsi="宋体"/>
                <w:b/>
                <w:sz w:val="21"/>
                <w:szCs w:val="21"/>
              </w:rPr>
            </w:pPr>
            <w:r>
              <w:rPr>
                <w:rFonts w:ascii="宋体" w:hAnsi="宋体" w:hint="eastAsia"/>
                <w:b/>
                <w:sz w:val="21"/>
                <w:szCs w:val="21"/>
              </w:rPr>
              <w:t>1、除湿机2台</w:t>
            </w:r>
          </w:p>
          <w:p w:rsidR="00DA6EB5" w:rsidRDefault="00430256">
            <w:pPr>
              <w:tabs>
                <w:tab w:val="left" w:pos="4575"/>
              </w:tabs>
              <w:rPr>
                <w:rFonts w:ascii="宋体" w:hAnsi="宋体"/>
                <w:sz w:val="21"/>
                <w:szCs w:val="21"/>
              </w:rPr>
            </w:pPr>
            <w:r>
              <w:rPr>
                <w:rFonts w:ascii="宋体" w:hAnsi="宋体" w:hint="eastAsia"/>
                <w:sz w:val="21"/>
                <w:szCs w:val="21"/>
              </w:rPr>
              <w:t>1.1产品尺寸: 480x400x950MM；</w:t>
            </w:r>
          </w:p>
          <w:p w:rsidR="00DA6EB5" w:rsidRDefault="00430256">
            <w:pPr>
              <w:tabs>
                <w:tab w:val="left" w:pos="4575"/>
              </w:tabs>
              <w:rPr>
                <w:rFonts w:ascii="宋体" w:hAnsi="宋体"/>
                <w:sz w:val="21"/>
                <w:szCs w:val="21"/>
              </w:rPr>
            </w:pPr>
            <w:r>
              <w:rPr>
                <w:rFonts w:ascii="宋体" w:hAnsi="宋体" w:hint="eastAsia"/>
                <w:sz w:val="21"/>
                <w:szCs w:val="21"/>
              </w:rPr>
              <w:t>1.2功率：≥1150W；</w:t>
            </w:r>
          </w:p>
          <w:p w:rsidR="00DA6EB5" w:rsidRDefault="00430256">
            <w:pPr>
              <w:tabs>
                <w:tab w:val="left" w:pos="4575"/>
              </w:tabs>
              <w:rPr>
                <w:rFonts w:ascii="宋体" w:hAnsi="宋体"/>
                <w:sz w:val="21"/>
                <w:szCs w:val="21"/>
              </w:rPr>
            </w:pPr>
            <w:r>
              <w:rPr>
                <w:rFonts w:ascii="宋体" w:hAnsi="宋体" w:hint="eastAsia"/>
                <w:sz w:val="21"/>
                <w:szCs w:val="21"/>
              </w:rPr>
              <w:t>1.3使用面积：90~200平方米；</w:t>
            </w:r>
          </w:p>
          <w:p w:rsidR="00DA6EB5" w:rsidRDefault="00430256">
            <w:pPr>
              <w:tabs>
                <w:tab w:val="left" w:pos="4575"/>
              </w:tabs>
              <w:rPr>
                <w:rFonts w:ascii="宋体" w:hAnsi="宋体"/>
                <w:sz w:val="21"/>
                <w:szCs w:val="21"/>
              </w:rPr>
            </w:pPr>
            <w:r>
              <w:rPr>
                <w:rFonts w:ascii="宋体" w:hAnsi="宋体" w:hint="eastAsia"/>
                <w:sz w:val="21"/>
                <w:szCs w:val="21"/>
              </w:rPr>
              <w:t>1.4除湿量：90L/天。</w:t>
            </w:r>
          </w:p>
          <w:p w:rsidR="00DA6EB5" w:rsidRDefault="00430256">
            <w:pPr>
              <w:widowControl/>
              <w:rPr>
                <w:rFonts w:ascii="宋体" w:hAnsi="宋体"/>
                <w:b/>
                <w:sz w:val="21"/>
                <w:szCs w:val="21"/>
              </w:rPr>
            </w:pPr>
            <w:r>
              <w:rPr>
                <w:rFonts w:ascii="宋体" w:hAnsi="宋体" w:hint="eastAsia"/>
                <w:b/>
                <w:sz w:val="21"/>
                <w:szCs w:val="21"/>
              </w:rPr>
              <w:t>2、温湿度传感器 8个</w:t>
            </w:r>
          </w:p>
          <w:p w:rsidR="00DA6EB5" w:rsidRDefault="00430256">
            <w:pPr>
              <w:tabs>
                <w:tab w:val="left" w:pos="4575"/>
              </w:tabs>
              <w:rPr>
                <w:rFonts w:ascii="宋体" w:hAnsi="宋体"/>
                <w:sz w:val="21"/>
                <w:szCs w:val="21"/>
              </w:rPr>
            </w:pPr>
            <w:r>
              <w:rPr>
                <w:rFonts w:ascii="宋体" w:hAnsi="宋体" w:hint="eastAsia"/>
                <w:sz w:val="21"/>
                <w:szCs w:val="21"/>
              </w:rPr>
              <w:t>2.1分辨率：0.1℃或0.1%RH；</w:t>
            </w:r>
          </w:p>
          <w:p w:rsidR="00DA6EB5" w:rsidRDefault="00430256">
            <w:pPr>
              <w:tabs>
                <w:tab w:val="left" w:pos="4575"/>
              </w:tabs>
              <w:rPr>
                <w:rFonts w:ascii="宋体" w:hAnsi="宋体"/>
                <w:sz w:val="21"/>
                <w:szCs w:val="21"/>
              </w:rPr>
            </w:pPr>
            <w:r>
              <w:rPr>
                <w:rFonts w:ascii="宋体" w:hAnsi="宋体" w:hint="eastAsia"/>
                <w:sz w:val="21"/>
                <w:szCs w:val="21"/>
              </w:rPr>
              <w:t>2.2工作温度：-20~+60℃（精度±0.3℃）；</w:t>
            </w:r>
          </w:p>
          <w:p w:rsidR="00DA6EB5" w:rsidRDefault="00430256">
            <w:pPr>
              <w:tabs>
                <w:tab w:val="left" w:pos="4575"/>
              </w:tabs>
              <w:rPr>
                <w:rFonts w:ascii="宋体" w:hAnsi="宋体"/>
                <w:sz w:val="21"/>
                <w:szCs w:val="21"/>
              </w:rPr>
            </w:pPr>
            <w:r>
              <w:rPr>
                <w:rFonts w:ascii="宋体" w:hAnsi="宋体" w:hint="eastAsia"/>
                <w:sz w:val="21"/>
                <w:szCs w:val="21"/>
              </w:rPr>
              <w:t>2.3工作湿度：1~99.9%RH（精度±2%RH）；</w:t>
            </w:r>
          </w:p>
          <w:p w:rsidR="00DA6EB5" w:rsidRDefault="00430256">
            <w:pPr>
              <w:tabs>
                <w:tab w:val="left" w:pos="4575"/>
              </w:tabs>
              <w:rPr>
                <w:rFonts w:ascii="宋体" w:hAnsi="宋体"/>
                <w:sz w:val="21"/>
                <w:szCs w:val="21"/>
              </w:rPr>
            </w:pPr>
            <w:r>
              <w:rPr>
                <w:rFonts w:ascii="宋体" w:hAnsi="宋体" w:hint="eastAsia"/>
                <w:sz w:val="21"/>
                <w:szCs w:val="21"/>
              </w:rPr>
              <w:t>2.4采样周期：外电2s，内置电池5s；记录点数：12800（最大）。</w:t>
            </w:r>
          </w:p>
          <w:p w:rsidR="00DA6EB5" w:rsidRDefault="00430256">
            <w:pPr>
              <w:pStyle w:val="a4"/>
              <w:rPr>
                <w:rFonts w:ascii="宋体" w:eastAsia="宋体" w:hAnsi="宋体" w:cs="宋体"/>
                <w:b/>
                <w:sz w:val="21"/>
                <w:szCs w:val="21"/>
              </w:rPr>
            </w:pPr>
            <w:r>
              <w:rPr>
                <w:rFonts w:ascii="宋体" w:eastAsia="宋体" w:hAnsi="宋体" w:cs="宋体" w:hint="eastAsia"/>
                <w:b/>
                <w:sz w:val="21"/>
                <w:szCs w:val="21"/>
              </w:rPr>
              <w:t>3、温湿度传感采集模块</w:t>
            </w:r>
          </w:p>
          <w:p w:rsidR="00DA6EB5" w:rsidRDefault="00430256">
            <w:pPr>
              <w:tabs>
                <w:tab w:val="left" w:pos="4575"/>
              </w:tabs>
              <w:rPr>
                <w:rFonts w:ascii="宋体" w:hAnsi="宋体"/>
                <w:sz w:val="21"/>
                <w:szCs w:val="21"/>
              </w:rPr>
            </w:pPr>
            <w:r>
              <w:rPr>
                <w:rFonts w:ascii="宋体" w:hAnsi="宋体" w:hint="eastAsia"/>
                <w:sz w:val="21"/>
                <w:szCs w:val="21"/>
              </w:rPr>
              <w:t>3.1温湿度传感采集模块，实时采集并形成监控图表，物证管理员或领导通过监控大屏幕，一眼了解物证室的物证室温湿度情况。</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numPr>
                <w:ilvl w:val="0"/>
                <w:numId w:val="20"/>
              </w:numPr>
              <w:jc w:val="center"/>
              <w:rPr>
                <w:rFonts w:ascii="宋体" w:hAnsi="宋体"/>
                <w:sz w:val="21"/>
                <w:szCs w:val="21"/>
              </w:rPr>
            </w:pPr>
            <w:r>
              <w:rPr>
                <w:rFonts w:ascii="宋体" w:hAnsi="宋体" w:hint="eastAsia"/>
                <w:sz w:val="21"/>
                <w:szCs w:val="21"/>
              </w:rPr>
              <w:lastRenderedPageBreak/>
              <w:t>1</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视频监控系统</w:t>
            </w:r>
          </w:p>
        </w:tc>
        <w:tc>
          <w:tcPr>
            <w:tcW w:w="6750" w:type="dxa"/>
            <w:tcBorders>
              <w:top w:val="single" w:sz="4" w:space="0" w:color="auto"/>
              <w:left w:val="single" w:sz="4" w:space="0" w:color="auto"/>
              <w:bottom w:val="single" w:sz="4" w:space="0" w:color="auto"/>
              <w:right w:val="single" w:sz="4" w:space="0" w:color="auto"/>
            </w:tcBorders>
          </w:tcPr>
          <w:p w:rsidR="00DA6EB5" w:rsidRDefault="00430256">
            <w:pPr>
              <w:widowControl/>
              <w:rPr>
                <w:rFonts w:ascii="宋体" w:hAnsi="宋体"/>
                <w:b/>
                <w:sz w:val="21"/>
                <w:szCs w:val="21"/>
              </w:rPr>
            </w:pPr>
            <w:r>
              <w:rPr>
                <w:rFonts w:ascii="宋体" w:hAnsi="宋体" w:hint="eastAsia"/>
                <w:b/>
                <w:sz w:val="21"/>
                <w:szCs w:val="21"/>
              </w:rPr>
              <w:t>1、视频监视器</w:t>
            </w:r>
          </w:p>
          <w:p w:rsidR="00DA6EB5" w:rsidRDefault="00430256">
            <w:pPr>
              <w:tabs>
                <w:tab w:val="left" w:pos="4575"/>
              </w:tabs>
              <w:rPr>
                <w:rFonts w:ascii="宋体" w:hAnsi="宋体"/>
                <w:sz w:val="21"/>
                <w:szCs w:val="21"/>
              </w:rPr>
            </w:pPr>
            <w:r>
              <w:rPr>
                <w:rFonts w:ascii="宋体" w:hAnsi="宋体" w:hint="eastAsia"/>
                <w:sz w:val="21"/>
                <w:szCs w:val="21"/>
              </w:rPr>
              <w:t>1.1六十英寸4K高清智能语音网络平板液晶电视。</w:t>
            </w:r>
          </w:p>
          <w:p w:rsidR="00DA6EB5" w:rsidRDefault="00430256">
            <w:pPr>
              <w:widowControl/>
              <w:rPr>
                <w:rFonts w:ascii="宋体" w:hAnsi="宋体"/>
                <w:b/>
                <w:sz w:val="21"/>
                <w:szCs w:val="21"/>
              </w:rPr>
            </w:pPr>
            <w:r>
              <w:rPr>
                <w:rFonts w:ascii="宋体" w:hAnsi="宋体" w:hint="eastAsia"/>
                <w:b/>
                <w:sz w:val="21"/>
                <w:szCs w:val="21"/>
              </w:rPr>
              <w:t>2、POE主机</w:t>
            </w:r>
          </w:p>
          <w:p w:rsidR="00DA6EB5" w:rsidRDefault="00430256">
            <w:pPr>
              <w:tabs>
                <w:tab w:val="left" w:pos="4575"/>
              </w:tabs>
              <w:rPr>
                <w:rFonts w:ascii="宋体" w:hAnsi="宋体"/>
                <w:sz w:val="21"/>
                <w:szCs w:val="21"/>
              </w:rPr>
            </w:pPr>
            <w:r>
              <w:rPr>
                <w:rFonts w:ascii="宋体" w:hAnsi="宋体" w:hint="eastAsia"/>
                <w:sz w:val="21"/>
                <w:szCs w:val="21"/>
              </w:rPr>
              <w:t>2.1内置4/8/8个直连POE网络接口；</w:t>
            </w:r>
          </w:p>
          <w:p w:rsidR="00DA6EB5" w:rsidRDefault="00430256">
            <w:pPr>
              <w:tabs>
                <w:tab w:val="left" w:pos="4575"/>
              </w:tabs>
              <w:rPr>
                <w:rFonts w:ascii="宋体" w:hAnsi="宋体"/>
                <w:sz w:val="21"/>
                <w:szCs w:val="21"/>
              </w:rPr>
            </w:pPr>
            <w:r>
              <w:rPr>
                <w:rFonts w:ascii="宋体" w:hAnsi="宋体" w:hint="eastAsia"/>
                <w:sz w:val="21"/>
                <w:szCs w:val="21"/>
              </w:rPr>
              <w:t>2.2支持200万像素高清网络视频的预览、存储与回放；</w:t>
            </w:r>
          </w:p>
          <w:p w:rsidR="00DA6EB5" w:rsidRDefault="00430256">
            <w:pPr>
              <w:tabs>
                <w:tab w:val="left" w:pos="4575"/>
              </w:tabs>
              <w:rPr>
                <w:rFonts w:ascii="宋体" w:hAnsi="宋体"/>
                <w:sz w:val="21"/>
                <w:szCs w:val="21"/>
              </w:rPr>
            </w:pPr>
            <w:r>
              <w:rPr>
                <w:rFonts w:ascii="宋体" w:hAnsi="宋体" w:hint="eastAsia"/>
                <w:sz w:val="21"/>
                <w:szCs w:val="21"/>
              </w:rPr>
              <w:t>2.3支持HDMI与VGA同源输出，HDMI与VGA输出分辨率均可达1920x1080；2.4支持即时回放功能，在预览画面下对指定通道的当前录像进行回放，并且不影响其他通道预览；支持8路4CIF实时同步回放和多路同步倒放；支持硬盘配额存储模式，可对不同通道分配不同的录像保存容量；支持4T硬盘存储,1个SATA接口。</w:t>
            </w:r>
          </w:p>
          <w:p w:rsidR="00DA6EB5" w:rsidRDefault="00430256">
            <w:pPr>
              <w:widowControl/>
              <w:rPr>
                <w:rFonts w:ascii="宋体" w:hAnsi="宋体"/>
                <w:b/>
                <w:sz w:val="21"/>
                <w:szCs w:val="21"/>
              </w:rPr>
            </w:pPr>
            <w:r>
              <w:rPr>
                <w:rFonts w:ascii="宋体" w:hAnsi="宋体" w:hint="eastAsia"/>
                <w:b/>
                <w:sz w:val="21"/>
                <w:szCs w:val="21"/>
              </w:rPr>
              <w:t>3、POE摄像头</w:t>
            </w:r>
          </w:p>
          <w:p w:rsidR="00DA6EB5" w:rsidRDefault="00430256">
            <w:pPr>
              <w:tabs>
                <w:tab w:val="left" w:pos="4575"/>
              </w:tabs>
              <w:rPr>
                <w:rFonts w:ascii="宋体" w:hAnsi="宋体"/>
                <w:sz w:val="21"/>
                <w:szCs w:val="21"/>
              </w:rPr>
            </w:pPr>
            <w:r>
              <w:rPr>
                <w:rFonts w:ascii="宋体" w:hAnsi="宋体" w:hint="eastAsia"/>
                <w:sz w:val="21"/>
                <w:szCs w:val="21"/>
              </w:rPr>
              <w:t>3.1网络摄像机性能≥ 200万；</w:t>
            </w:r>
          </w:p>
          <w:p w:rsidR="00DA6EB5" w:rsidRDefault="00430256">
            <w:pPr>
              <w:tabs>
                <w:tab w:val="left" w:pos="4575"/>
              </w:tabs>
              <w:rPr>
                <w:rFonts w:ascii="宋体" w:hAnsi="宋体"/>
                <w:sz w:val="21"/>
                <w:szCs w:val="21"/>
              </w:rPr>
            </w:pPr>
            <w:r>
              <w:rPr>
                <w:rFonts w:ascii="宋体" w:hAnsi="宋体" w:hint="eastAsia"/>
                <w:sz w:val="21"/>
                <w:szCs w:val="21"/>
              </w:rPr>
              <w:t>3.2红外1080P 半球8个。</w:t>
            </w:r>
          </w:p>
          <w:p w:rsidR="00DA6EB5" w:rsidRDefault="00430256">
            <w:pPr>
              <w:rPr>
                <w:rFonts w:ascii="宋体" w:hAnsi="宋体"/>
                <w:sz w:val="21"/>
                <w:szCs w:val="21"/>
              </w:rPr>
            </w:pPr>
            <w:r>
              <w:rPr>
                <w:rFonts w:ascii="宋体" w:hAnsi="宋体" w:hint="eastAsia"/>
                <w:b/>
                <w:sz w:val="21"/>
                <w:szCs w:val="21"/>
              </w:rPr>
              <w:t>4、POE交换机</w:t>
            </w:r>
          </w:p>
          <w:p w:rsidR="00DA6EB5" w:rsidRDefault="00430256">
            <w:pPr>
              <w:tabs>
                <w:tab w:val="left" w:pos="4575"/>
              </w:tabs>
              <w:rPr>
                <w:rFonts w:ascii="宋体" w:hAnsi="宋体"/>
                <w:sz w:val="21"/>
                <w:szCs w:val="21"/>
              </w:rPr>
            </w:pPr>
            <w:r>
              <w:rPr>
                <w:rFonts w:ascii="宋体" w:hAnsi="宋体" w:hint="eastAsia"/>
                <w:sz w:val="21"/>
                <w:szCs w:val="21"/>
              </w:rPr>
              <w:t>4.1网络标准 IEEE 802.3，IEEE 802.3u，I…端口结构非模块化；</w:t>
            </w:r>
          </w:p>
          <w:p w:rsidR="00DA6EB5" w:rsidRDefault="00430256">
            <w:pPr>
              <w:rPr>
                <w:rFonts w:ascii="宋体" w:hAnsi="宋体"/>
                <w:sz w:val="21"/>
                <w:szCs w:val="21"/>
              </w:rPr>
            </w:pPr>
            <w:r>
              <w:rPr>
                <w:rFonts w:ascii="宋体" w:hAnsi="宋体" w:hint="eastAsia"/>
                <w:sz w:val="21"/>
                <w:szCs w:val="21"/>
              </w:rPr>
              <w:t>4.2产品类型：快速以太网交换机；</w:t>
            </w:r>
          </w:p>
          <w:p w:rsidR="00DA6EB5" w:rsidRDefault="00430256">
            <w:pPr>
              <w:rPr>
                <w:rFonts w:ascii="宋体" w:hAnsi="宋体"/>
                <w:b/>
                <w:sz w:val="21"/>
                <w:szCs w:val="21"/>
              </w:rPr>
            </w:pPr>
            <w:r>
              <w:rPr>
                <w:rFonts w:ascii="宋体" w:hAnsi="宋体" w:hint="eastAsia"/>
                <w:sz w:val="21"/>
                <w:szCs w:val="21"/>
              </w:rPr>
              <w:t>4.3应用层级：二层8个10/100Mbps/1000Mbps自适应端口。</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12</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RFID射频安全监控系统</w:t>
            </w:r>
          </w:p>
        </w:tc>
        <w:tc>
          <w:tcPr>
            <w:tcW w:w="6750" w:type="dxa"/>
            <w:tcBorders>
              <w:top w:val="single" w:sz="4" w:space="0" w:color="auto"/>
              <w:left w:val="single" w:sz="4" w:space="0" w:color="auto"/>
              <w:bottom w:val="single" w:sz="4" w:space="0" w:color="auto"/>
              <w:right w:val="single" w:sz="4" w:space="0" w:color="auto"/>
            </w:tcBorders>
          </w:tcPr>
          <w:p w:rsidR="00DA6EB5" w:rsidRDefault="00430256">
            <w:pPr>
              <w:rPr>
                <w:rFonts w:ascii="宋体" w:hAnsi="宋体"/>
                <w:b/>
                <w:sz w:val="21"/>
                <w:szCs w:val="21"/>
              </w:rPr>
            </w:pPr>
            <w:r>
              <w:rPr>
                <w:rFonts w:ascii="宋体" w:hAnsi="宋体" w:hint="eastAsia"/>
                <w:b/>
                <w:sz w:val="21"/>
                <w:szCs w:val="21"/>
              </w:rPr>
              <w:t>1、RFID超高频主机 1个</w:t>
            </w:r>
          </w:p>
          <w:p w:rsidR="00DA6EB5" w:rsidRDefault="00430256">
            <w:pPr>
              <w:rPr>
                <w:rFonts w:ascii="宋体" w:hAnsi="宋体"/>
                <w:sz w:val="21"/>
                <w:szCs w:val="21"/>
              </w:rPr>
            </w:pPr>
            <w:r>
              <w:rPr>
                <w:rFonts w:ascii="宋体" w:hAnsi="宋体" w:hint="eastAsia"/>
                <w:sz w:val="21"/>
                <w:szCs w:val="21"/>
              </w:rPr>
              <w:t>1.1射频芯片：PHY：Impinj R2000 MAC: AT91SAM7S-256；</w:t>
            </w:r>
          </w:p>
          <w:p w:rsidR="00DA6EB5" w:rsidRDefault="00430256">
            <w:pPr>
              <w:rPr>
                <w:rFonts w:ascii="宋体" w:hAnsi="宋体"/>
                <w:sz w:val="21"/>
                <w:szCs w:val="21"/>
              </w:rPr>
            </w:pPr>
            <w:r>
              <w:rPr>
                <w:rFonts w:ascii="宋体" w:hAnsi="宋体" w:hint="eastAsia"/>
                <w:sz w:val="21"/>
                <w:szCs w:val="21"/>
              </w:rPr>
              <w:t>1.2工作频率：US：902 MHz～928MHz(默认)，EU：865 MHz～868MHz，CN：920MHz～925MHz，其它标准可定制；</w:t>
            </w:r>
          </w:p>
          <w:p w:rsidR="00DA6EB5" w:rsidRDefault="00430256">
            <w:pPr>
              <w:rPr>
                <w:rFonts w:ascii="宋体" w:hAnsi="宋体"/>
                <w:sz w:val="21"/>
                <w:szCs w:val="21"/>
              </w:rPr>
            </w:pPr>
            <w:r>
              <w:rPr>
                <w:rFonts w:ascii="宋体" w:hAnsi="宋体" w:hint="eastAsia"/>
                <w:sz w:val="21"/>
                <w:szCs w:val="21"/>
              </w:rPr>
              <w:t>1.3工作模式：定时、触发、被动模式；</w:t>
            </w:r>
          </w:p>
          <w:p w:rsidR="00DA6EB5" w:rsidRDefault="00430256">
            <w:pPr>
              <w:rPr>
                <w:rFonts w:ascii="宋体" w:hAnsi="宋体"/>
                <w:sz w:val="21"/>
                <w:szCs w:val="21"/>
              </w:rPr>
            </w:pPr>
            <w:r>
              <w:rPr>
                <w:rFonts w:ascii="宋体" w:hAnsi="宋体" w:hint="eastAsia"/>
                <w:sz w:val="21"/>
                <w:szCs w:val="21"/>
              </w:rPr>
              <w:t>1.4读写距离：5m～8m（与标签及天线配置有关， 8dBi天线）；</w:t>
            </w:r>
          </w:p>
          <w:p w:rsidR="00DA6EB5" w:rsidRDefault="00430256">
            <w:pPr>
              <w:rPr>
                <w:rFonts w:ascii="宋体" w:hAnsi="宋体"/>
                <w:sz w:val="21"/>
                <w:szCs w:val="21"/>
              </w:rPr>
            </w:pPr>
            <w:r>
              <w:rPr>
                <w:rFonts w:ascii="宋体" w:hAnsi="宋体" w:hint="eastAsia"/>
                <w:sz w:val="21"/>
                <w:szCs w:val="21"/>
              </w:rPr>
              <w:t>1.5天线端口：4个50欧姆外接TNC天线接口。</w:t>
            </w:r>
          </w:p>
          <w:p w:rsidR="00DA6EB5" w:rsidRDefault="00430256">
            <w:pPr>
              <w:rPr>
                <w:rFonts w:ascii="宋体" w:hAnsi="宋体"/>
                <w:b/>
                <w:sz w:val="21"/>
                <w:szCs w:val="21"/>
              </w:rPr>
            </w:pPr>
            <w:r>
              <w:rPr>
                <w:rFonts w:ascii="宋体" w:hAnsi="宋体" w:hint="eastAsia"/>
                <w:b/>
                <w:sz w:val="21"/>
                <w:szCs w:val="21"/>
              </w:rPr>
              <w:t>2.RFID超高频天线 4个</w:t>
            </w:r>
          </w:p>
          <w:p w:rsidR="00DA6EB5" w:rsidRDefault="00430256">
            <w:pPr>
              <w:rPr>
                <w:rFonts w:ascii="宋体" w:hAnsi="宋体"/>
                <w:sz w:val="21"/>
                <w:szCs w:val="21"/>
              </w:rPr>
            </w:pPr>
            <w:r>
              <w:rPr>
                <w:rFonts w:ascii="宋体" w:hAnsi="宋体" w:hint="eastAsia"/>
                <w:sz w:val="21"/>
                <w:szCs w:val="21"/>
              </w:rPr>
              <w:t>2.1频率范围：902-928MHz；</w:t>
            </w:r>
          </w:p>
          <w:p w:rsidR="00DA6EB5" w:rsidRDefault="00430256">
            <w:pPr>
              <w:rPr>
                <w:rFonts w:ascii="宋体" w:hAnsi="宋体"/>
                <w:sz w:val="21"/>
                <w:szCs w:val="21"/>
              </w:rPr>
            </w:pPr>
            <w:r>
              <w:rPr>
                <w:rFonts w:ascii="宋体" w:hAnsi="宋体" w:hint="eastAsia"/>
                <w:sz w:val="21"/>
                <w:szCs w:val="21"/>
              </w:rPr>
              <w:t>2.2驻波比：≤1.3；</w:t>
            </w:r>
          </w:p>
          <w:p w:rsidR="00DA6EB5" w:rsidRDefault="00430256">
            <w:pPr>
              <w:rPr>
                <w:rFonts w:ascii="宋体" w:hAnsi="宋体"/>
                <w:sz w:val="21"/>
                <w:szCs w:val="21"/>
              </w:rPr>
            </w:pPr>
            <w:r>
              <w:rPr>
                <w:rFonts w:ascii="宋体" w:hAnsi="宋体" w:hint="eastAsia"/>
                <w:sz w:val="21"/>
                <w:szCs w:val="21"/>
              </w:rPr>
              <w:t>2.3极化方式：圆极化；输入阻抗：50 Ω。</w:t>
            </w:r>
          </w:p>
          <w:p w:rsidR="00DA6EB5" w:rsidRDefault="00430256">
            <w:pPr>
              <w:rPr>
                <w:rFonts w:ascii="宋体" w:hAnsi="宋体"/>
                <w:b/>
                <w:sz w:val="21"/>
                <w:szCs w:val="21"/>
              </w:rPr>
            </w:pPr>
            <w:r>
              <w:rPr>
                <w:rFonts w:ascii="宋体" w:hAnsi="宋体" w:hint="eastAsia"/>
                <w:b/>
                <w:sz w:val="21"/>
                <w:szCs w:val="21"/>
              </w:rPr>
              <w:t xml:space="preserve">3.FRID标签 </w:t>
            </w:r>
            <w:r>
              <w:rPr>
                <w:rFonts w:ascii="宋体" w:hAnsi="宋体" w:hint="eastAsia"/>
                <w:b/>
                <w:bCs/>
                <w:sz w:val="21"/>
                <w:szCs w:val="21"/>
              </w:rPr>
              <w:t>5000张</w:t>
            </w:r>
          </w:p>
          <w:p w:rsidR="00DA6EB5" w:rsidRDefault="00430256">
            <w:pPr>
              <w:rPr>
                <w:rFonts w:ascii="宋体" w:hAnsi="宋体"/>
                <w:sz w:val="21"/>
                <w:szCs w:val="21"/>
              </w:rPr>
            </w:pPr>
            <w:r>
              <w:rPr>
                <w:rFonts w:ascii="宋体" w:hAnsi="宋体" w:hint="eastAsia"/>
                <w:sz w:val="21"/>
                <w:szCs w:val="21"/>
              </w:rPr>
              <w:t>3.1超高频标签；</w:t>
            </w:r>
          </w:p>
          <w:p w:rsidR="00DA6EB5" w:rsidRDefault="00430256">
            <w:pPr>
              <w:rPr>
                <w:rFonts w:ascii="宋体" w:hAnsi="宋体"/>
                <w:sz w:val="21"/>
                <w:szCs w:val="21"/>
              </w:rPr>
            </w:pPr>
            <w:r>
              <w:rPr>
                <w:rFonts w:ascii="宋体" w:hAnsi="宋体" w:hint="eastAsia"/>
                <w:sz w:val="21"/>
                <w:szCs w:val="21"/>
              </w:rPr>
              <w:t>3.1芯片：IMPINJ M4E/ALIEN H3/NXP G2XM；</w:t>
            </w:r>
          </w:p>
          <w:p w:rsidR="00DA6EB5" w:rsidRDefault="00430256">
            <w:pPr>
              <w:rPr>
                <w:rFonts w:ascii="宋体" w:hAnsi="宋体"/>
                <w:sz w:val="21"/>
                <w:szCs w:val="21"/>
              </w:rPr>
            </w:pPr>
            <w:r>
              <w:rPr>
                <w:rFonts w:ascii="宋体" w:hAnsi="宋体" w:hint="eastAsia"/>
                <w:sz w:val="21"/>
                <w:szCs w:val="21"/>
              </w:rPr>
              <w:t>3.2频率：860-960MHz；</w:t>
            </w:r>
          </w:p>
          <w:p w:rsidR="00DA6EB5" w:rsidRDefault="00430256">
            <w:pPr>
              <w:rPr>
                <w:rFonts w:ascii="宋体" w:hAnsi="宋体"/>
                <w:sz w:val="21"/>
                <w:szCs w:val="21"/>
              </w:rPr>
            </w:pPr>
            <w:r>
              <w:rPr>
                <w:rFonts w:ascii="宋体" w:hAnsi="宋体" w:hint="eastAsia"/>
                <w:sz w:val="21"/>
                <w:szCs w:val="21"/>
              </w:rPr>
              <w:t>3.3协议：ISO 18000-6C  EPC CLASS 1 GEN2；</w:t>
            </w:r>
          </w:p>
          <w:p w:rsidR="00DA6EB5" w:rsidRDefault="00430256">
            <w:pPr>
              <w:rPr>
                <w:rFonts w:ascii="宋体" w:hAnsi="宋体"/>
                <w:sz w:val="21"/>
                <w:szCs w:val="21"/>
              </w:rPr>
            </w:pPr>
            <w:r>
              <w:rPr>
                <w:rFonts w:ascii="宋体" w:hAnsi="宋体" w:hint="eastAsia"/>
                <w:sz w:val="21"/>
                <w:szCs w:val="21"/>
              </w:rPr>
              <w:t>3.4 EPC内存：496bit  96bit  96bit；</w:t>
            </w:r>
          </w:p>
          <w:p w:rsidR="00DA6EB5" w:rsidRDefault="00430256">
            <w:pPr>
              <w:rPr>
                <w:rFonts w:ascii="宋体" w:hAnsi="宋体"/>
                <w:sz w:val="21"/>
                <w:szCs w:val="21"/>
              </w:rPr>
            </w:pPr>
            <w:r>
              <w:rPr>
                <w:rFonts w:ascii="宋体" w:hAnsi="宋体" w:hint="eastAsia"/>
                <w:sz w:val="21"/>
                <w:szCs w:val="21"/>
              </w:rPr>
              <w:t>3.5TID内存：96bit  64bit   64bit；</w:t>
            </w:r>
          </w:p>
          <w:p w:rsidR="00DA6EB5" w:rsidRDefault="00430256">
            <w:pPr>
              <w:rPr>
                <w:rFonts w:ascii="宋体" w:hAnsi="宋体"/>
                <w:sz w:val="21"/>
                <w:szCs w:val="21"/>
              </w:rPr>
            </w:pPr>
            <w:r>
              <w:rPr>
                <w:rFonts w:ascii="宋体" w:hAnsi="宋体" w:hint="eastAsia"/>
                <w:sz w:val="21"/>
                <w:szCs w:val="21"/>
              </w:rPr>
              <w:t>3.6表面基材：铜牌纸或PET；</w:t>
            </w:r>
          </w:p>
          <w:p w:rsidR="00DA6EB5" w:rsidRDefault="00430256">
            <w:pPr>
              <w:rPr>
                <w:rFonts w:ascii="宋体" w:hAnsi="宋体"/>
                <w:sz w:val="21"/>
                <w:szCs w:val="21"/>
              </w:rPr>
            </w:pPr>
            <w:r>
              <w:rPr>
                <w:rFonts w:ascii="宋体" w:hAnsi="宋体" w:hint="eastAsia"/>
                <w:sz w:val="21"/>
                <w:szCs w:val="21"/>
              </w:rPr>
              <w:lastRenderedPageBreak/>
              <w:t>3.7工作环境：-40℃  to  85℃存储环境：-5℃t  to  30℃；</w:t>
            </w:r>
          </w:p>
          <w:p w:rsidR="00DA6EB5" w:rsidRDefault="00430256">
            <w:pPr>
              <w:rPr>
                <w:rFonts w:ascii="宋体" w:hAnsi="宋体"/>
                <w:sz w:val="21"/>
                <w:szCs w:val="21"/>
              </w:rPr>
            </w:pPr>
            <w:r>
              <w:rPr>
                <w:rFonts w:ascii="宋体" w:hAnsi="宋体" w:hint="eastAsia"/>
                <w:sz w:val="21"/>
                <w:szCs w:val="21"/>
              </w:rPr>
              <w:t>3.8数据有效期：10万次。</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lastRenderedPageBreak/>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lastRenderedPageBreak/>
              <w:t>13</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物证保全受理一体工作台</w:t>
            </w:r>
          </w:p>
        </w:tc>
        <w:tc>
          <w:tcPr>
            <w:tcW w:w="6750" w:type="dxa"/>
            <w:tcBorders>
              <w:top w:val="single" w:sz="4" w:space="0" w:color="auto"/>
              <w:left w:val="single" w:sz="4" w:space="0" w:color="auto"/>
              <w:bottom w:val="single" w:sz="4" w:space="0" w:color="auto"/>
              <w:right w:val="single" w:sz="4" w:space="0" w:color="auto"/>
            </w:tcBorders>
          </w:tcPr>
          <w:p w:rsidR="00DA6EB5" w:rsidRDefault="00430256">
            <w:pPr>
              <w:pStyle w:val="a4"/>
              <w:rPr>
                <w:rFonts w:ascii="宋体" w:eastAsia="宋体" w:hAnsi="宋体" w:cs="宋体"/>
                <w:b/>
                <w:sz w:val="21"/>
                <w:szCs w:val="21"/>
              </w:rPr>
            </w:pPr>
            <w:r>
              <w:rPr>
                <w:rFonts w:ascii="宋体" w:eastAsia="宋体" w:hAnsi="宋体" w:cs="宋体" w:hint="eastAsia"/>
                <w:b/>
                <w:bCs/>
                <w:kern w:val="0"/>
                <w:sz w:val="21"/>
                <w:szCs w:val="21"/>
              </w:rPr>
              <w:t>1、专用物证保全系统工作台  1个</w:t>
            </w:r>
          </w:p>
          <w:p w:rsidR="00DA6EB5" w:rsidRDefault="00430256">
            <w:pPr>
              <w:tabs>
                <w:tab w:val="left" w:pos="4575"/>
              </w:tabs>
              <w:rPr>
                <w:rFonts w:ascii="宋体" w:hAnsi="宋体"/>
                <w:sz w:val="21"/>
                <w:szCs w:val="21"/>
              </w:rPr>
            </w:pPr>
            <w:r>
              <w:rPr>
                <w:rFonts w:ascii="宋体" w:hAnsi="宋体" w:hint="eastAsia"/>
                <w:sz w:val="21"/>
                <w:szCs w:val="21"/>
              </w:rPr>
              <w:t>1.1钢木结构，可拆解。预留RFID物证标签打印机、A4纸打印机、受理终端、可升降物证拍摄仪、RFID感应设备等空间，集成电源，符合人体工学设计；</w:t>
            </w:r>
          </w:p>
          <w:p w:rsidR="00DA6EB5" w:rsidRDefault="00430256">
            <w:pPr>
              <w:tabs>
                <w:tab w:val="left" w:pos="4575"/>
              </w:tabs>
              <w:rPr>
                <w:rFonts w:ascii="宋体" w:hAnsi="宋体"/>
                <w:sz w:val="21"/>
                <w:szCs w:val="21"/>
              </w:rPr>
            </w:pPr>
            <w:r>
              <w:rPr>
                <w:rFonts w:ascii="宋体" w:hAnsi="宋体" w:hint="eastAsia"/>
                <w:sz w:val="21"/>
                <w:szCs w:val="21"/>
              </w:rPr>
              <w:t>1.2 1600Wx700Dx750H。可根据各单位需求定制。</w:t>
            </w:r>
          </w:p>
          <w:p w:rsidR="00DA6EB5" w:rsidRDefault="00430256">
            <w:pPr>
              <w:pStyle w:val="aa"/>
              <w:rPr>
                <w:rFonts w:ascii="宋体" w:eastAsia="宋体" w:hAnsi="宋体" w:cs="宋体"/>
                <w:b/>
                <w:bCs/>
                <w:kern w:val="0"/>
                <w:sz w:val="21"/>
                <w:szCs w:val="21"/>
              </w:rPr>
            </w:pPr>
            <w:r>
              <w:rPr>
                <w:rFonts w:ascii="宋体" w:eastAsia="宋体" w:hAnsi="宋体" w:cs="宋体" w:hint="eastAsia"/>
                <w:b/>
                <w:bCs/>
                <w:kern w:val="0"/>
                <w:sz w:val="21"/>
                <w:szCs w:val="21"/>
              </w:rPr>
              <w:t>2、专用系统工作站  1台</w:t>
            </w:r>
          </w:p>
          <w:p w:rsidR="00DA6EB5" w:rsidRDefault="00430256">
            <w:pPr>
              <w:tabs>
                <w:tab w:val="left" w:pos="4575"/>
              </w:tabs>
              <w:rPr>
                <w:rFonts w:ascii="宋体" w:hAnsi="宋体"/>
                <w:sz w:val="21"/>
                <w:szCs w:val="21"/>
              </w:rPr>
            </w:pPr>
            <w:r>
              <w:rPr>
                <w:rFonts w:ascii="宋体" w:hAnsi="宋体" w:hint="eastAsia"/>
                <w:sz w:val="21"/>
                <w:szCs w:val="21"/>
              </w:rPr>
              <w:t>2.1 CPU型号: Intel 酷睿i5 四核；三级缓存: 6MB；内存容量: 4GB；内存类型: DDR3；硬盘容量: 1TB；</w:t>
            </w:r>
          </w:p>
          <w:p w:rsidR="00DA6EB5" w:rsidRDefault="00430256">
            <w:pPr>
              <w:tabs>
                <w:tab w:val="left" w:pos="4575"/>
              </w:tabs>
              <w:rPr>
                <w:rFonts w:ascii="宋体" w:hAnsi="宋体"/>
                <w:sz w:val="21"/>
                <w:szCs w:val="21"/>
              </w:rPr>
            </w:pPr>
            <w:r>
              <w:rPr>
                <w:rFonts w:ascii="宋体" w:hAnsi="宋体" w:hint="eastAsia"/>
                <w:sz w:val="21"/>
                <w:szCs w:val="21"/>
              </w:rPr>
              <w:t>2.2显存容量：独立1GB；显示器尺寸：21.5英寸；标配DVD刻录机。</w:t>
            </w:r>
          </w:p>
          <w:p w:rsidR="00DA6EB5" w:rsidRDefault="00430256">
            <w:pPr>
              <w:pStyle w:val="aa"/>
              <w:rPr>
                <w:rFonts w:ascii="宋体" w:eastAsia="宋体" w:hAnsi="宋体" w:cs="宋体"/>
                <w:b/>
                <w:bCs/>
                <w:kern w:val="0"/>
                <w:sz w:val="21"/>
                <w:szCs w:val="21"/>
              </w:rPr>
            </w:pPr>
            <w:r>
              <w:rPr>
                <w:rFonts w:ascii="宋体" w:eastAsia="宋体" w:hAnsi="宋体" w:cs="宋体" w:hint="eastAsia"/>
                <w:b/>
                <w:bCs/>
                <w:kern w:val="0"/>
                <w:sz w:val="21"/>
                <w:szCs w:val="21"/>
              </w:rPr>
              <w:t>3、RFID桌面读写器  1台</w:t>
            </w:r>
          </w:p>
          <w:p w:rsidR="00DA6EB5" w:rsidRDefault="00430256">
            <w:pPr>
              <w:tabs>
                <w:tab w:val="left" w:pos="4575"/>
              </w:tabs>
              <w:rPr>
                <w:rFonts w:ascii="宋体" w:hAnsi="宋体"/>
                <w:sz w:val="21"/>
                <w:szCs w:val="21"/>
              </w:rPr>
            </w:pPr>
            <w:r>
              <w:rPr>
                <w:rFonts w:ascii="宋体" w:hAnsi="宋体" w:hint="eastAsia"/>
                <w:sz w:val="21"/>
                <w:szCs w:val="21"/>
              </w:rPr>
              <w:t>3.1射频芯片: PR9200；</w:t>
            </w:r>
          </w:p>
          <w:p w:rsidR="00DA6EB5" w:rsidRDefault="00430256">
            <w:pPr>
              <w:tabs>
                <w:tab w:val="left" w:pos="4575"/>
              </w:tabs>
              <w:rPr>
                <w:rFonts w:ascii="宋体" w:hAnsi="宋体"/>
                <w:sz w:val="21"/>
                <w:szCs w:val="21"/>
              </w:rPr>
            </w:pPr>
            <w:r>
              <w:rPr>
                <w:rFonts w:ascii="宋体" w:hAnsi="宋体" w:hint="eastAsia"/>
                <w:sz w:val="21"/>
                <w:szCs w:val="21"/>
              </w:rPr>
              <w:t>3.2协议标准: ISO18000-6C(EPC C1 GEN2)；</w:t>
            </w:r>
          </w:p>
          <w:p w:rsidR="00DA6EB5" w:rsidRDefault="00430256">
            <w:pPr>
              <w:tabs>
                <w:tab w:val="left" w:pos="4575"/>
              </w:tabs>
              <w:rPr>
                <w:rFonts w:ascii="宋体" w:hAnsi="宋体"/>
                <w:sz w:val="21"/>
                <w:szCs w:val="21"/>
              </w:rPr>
            </w:pPr>
            <w:r>
              <w:rPr>
                <w:rFonts w:ascii="宋体" w:hAnsi="宋体" w:hint="eastAsia"/>
                <w:sz w:val="21"/>
                <w:szCs w:val="21"/>
              </w:rPr>
              <w:t>3.3频率范围：860 MHz～960MHz；</w:t>
            </w:r>
          </w:p>
          <w:p w:rsidR="00DA6EB5" w:rsidRDefault="00430256">
            <w:pPr>
              <w:tabs>
                <w:tab w:val="left" w:pos="4575"/>
              </w:tabs>
              <w:rPr>
                <w:rFonts w:ascii="宋体" w:hAnsi="宋体"/>
                <w:sz w:val="21"/>
                <w:szCs w:val="21"/>
              </w:rPr>
            </w:pPr>
            <w:r>
              <w:rPr>
                <w:rFonts w:ascii="宋体" w:hAnsi="宋体" w:hint="eastAsia"/>
                <w:sz w:val="21"/>
                <w:szCs w:val="21"/>
              </w:rPr>
              <w:t>3.4工作频率：US：902MHz～928MHz，EU：865MHz～868MHz，CN：920MHz～925MHz，其它标准可定制；</w:t>
            </w:r>
          </w:p>
          <w:p w:rsidR="00DA6EB5" w:rsidRDefault="00430256">
            <w:pPr>
              <w:tabs>
                <w:tab w:val="left" w:pos="4575"/>
              </w:tabs>
              <w:rPr>
                <w:rFonts w:ascii="宋体" w:hAnsi="宋体"/>
                <w:sz w:val="21"/>
                <w:szCs w:val="21"/>
              </w:rPr>
            </w:pPr>
            <w:r>
              <w:rPr>
                <w:rFonts w:ascii="宋体" w:hAnsi="宋体" w:hint="eastAsia"/>
                <w:sz w:val="21"/>
                <w:szCs w:val="21"/>
              </w:rPr>
              <w:t>3.5接口: USB；</w:t>
            </w:r>
          </w:p>
          <w:p w:rsidR="00DA6EB5" w:rsidRDefault="00430256">
            <w:pPr>
              <w:tabs>
                <w:tab w:val="left" w:pos="4575"/>
              </w:tabs>
              <w:rPr>
                <w:rFonts w:ascii="宋体" w:hAnsi="宋体"/>
                <w:sz w:val="21"/>
                <w:szCs w:val="21"/>
              </w:rPr>
            </w:pPr>
            <w:r>
              <w:rPr>
                <w:rFonts w:ascii="宋体" w:hAnsi="宋体" w:hint="eastAsia"/>
                <w:sz w:val="21"/>
                <w:szCs w:val="21"/>
              </w:rPr>
              <w:t>3.6存储湿度: 5%～95%无凝露。</w:t>
            </w:r>
          </w:p>
          <w:p w:rsidR="00DA6EB5" w:rsidRDefault="00430256">
            <w:pPr>
              <w:pStyle w:val="aa"/>
              <w:rPr>
                <w:rFonts w:ascii="宋体" w:eastAsia="宋体" w:hAnsi="宋体" w:cs="宋体"/>
                <w:b/>
                <w:bCs/>
                <w:kern w:val="0"/>
                <w:sz w:val="21"/>
                <w:szCs w:val="21"/>
              </w:rPr>
            </w:pPr>
            <w:r>
              <w:rPr>
                <w:rFonts w:ascii="宋体" w:eastAsia="宋体" w:hAnsi="宋体" w:cs="宋体" w:hint="eastAsia"/>
                <w:b/>
                <w:bCs/>
                <w:kern w:val="0"/>
                <w:sz w:val="21"/>
                <w:szCs w:val="21"/>
              </w:rPr>
              <w:t>4、高拍仪  1台</w:t>
            </w:r>
          </w:p>
          <w:p w:rsidR="00DA6EB5" w:rsidRDefault="00430256">
            <w:pPr>
              <w:tabs>
                <w:tab w:val="left" w:pos="4575"/>
              </w:tabs>
              <w:rPr>
                <w:rFonts w:ascii="宋体" w:hAnsi="宋体"/>
                <w:sz w:val="21"/>
                <w:szCs w:val="21"/>
              </w:rPr>
            </w:pPr>
            <w:r>
              <w:rPr>
                <w:rFonts w:ascii="宋体" w:hAnsi="宋体" w:hint="eastAsia"/>
                <w:sz w:val="21"/>
                <w:szCs w:val="21"/>
              </w:rPr>
              <w:t>4.1图片格式：YUY2、JPEG针对物证即拍即导并将照片上传到系统,拍摄尺寸 A4、A5、A6 纸幅面；</w:t>
            </w:r>
          </w:p>
          <w:p w:rsidR="00DA6EB5" w:rsidRDefault="00430256">
            <w:pPr>
              <w:tabs>
                <w:tab w:val="left" w:pos="4575"/>
              </w:tabs>
              <w:rPr>
                <w:rFonts w:ascii="宋体" w:hAnsi="宋体"/>
                <w:sz w:val="21"/>
                <w:szCs w:val="21"/>
              </w:rPr>
            </w:pPr>
            <w:r>
              <w:rPr>
                <w:rFonts w:ascii="宋体" w:hAnsi="宋体" w:hint="eastAsia"/>
                <w:sz w:val="21"/>
                <w:szCs w:val="21"/>
              </w:rPr>
              <w:t>4.2成像速度≤3 秒；</w:t>
            </w:r>
          </w:p>
          <w:p w:rsidR="00DA6EB5" w:rsidRDefault="00430256">
            <w:pPr>
              <w:tabs>
                <w:tab w:val="left" w:pos="4575"/>
              </w:tabs>
              <w:rPr>
                <w:rFonts w:ascii="宋体" w:hAnsi="宋体"/>
                <w:sz w:val="21"/>
                <w:szCs w:val="21"/>
              </w:rPr>
            </w:pPr>
            <w:r>
              <w:rPr>
                <w:rFonts w:ascii="宋体" w:hAnsi="宋体" w:hint="eastAsia"/>
                <w:sz w:val="21"/>
                <w:szCs w:val="21"/>
              </w:rPr>
              <w:t>4.3物理分辨率≥ 200 万像素,图像质量无明显肉眼可识别的闪烁、波纹、噪点等常规光线变化不影响图片质量,即插即用，直接插到管理工作站任意 USB 接口既可以使用。</w:t>
            </w:r>
          </w:p>
          <w:p w:rsidR="00DA6EB5" w:rsidRDefault="00430256">
            <w:pPr>
              <w:pStyle w:val="aa"/>
              <w:rPr>
                <w:rFonts w:ascii="宋体" w:eastAsia="宋体" w:hAnsi="宋体" w:cs="宋体"/>
                <w:b/>
                <w:bCs/>
                <w:kern w:val="0"/>
                <w:sz w:val="21"/>
                <w:szCs w:val="21"/>
              </w:rPr>
            </w:pPr>
            <w:r>
              <w:rPr>
                <w:rFonts w:ascii="宋体" w:eastAsia="宋体" w:hAnsi="宋体" w:cs="宋体" w:hint="eastAsia"/>
                <w:b/>
                <w:bCs/>
                <w:kern w:val="0"/>
                <w:sz w:val="21"/>
                <w:szCs w:val="21"/>
              </w:rPr>
              <w:t>5、激光打印机  1台</w:t>
            </w:r>
          </w:p>
          <w:p w:rsidR="00DA6EB5" w:rsidRDefault="00430256">
            <w:pPr>
              <w:tabs>
                <w:tab w:val="left" w:pos="4575"/>
              </w:tabs>
              <w:rPr>
                <w:rFonts w:ascii="宋体" w:hAnsi="宋体"/>
                <w:sz w:val="21"/>
                <w:szCs w:val="21"/>
              </w:rPr>
            </w:pPr>
            <w:r>
              <w:rPr>
                <w:rFonts w:ascii="宋体" w:hAnsi="宋体" w:hint="eastAsia"/>
                <w:sz w:val="21"/>
                <w:szCs w:val="21"/>
              </w:rPr>
              <w:t>5.1产品类型：黑白激光打印机；</w:t>
            </w:r>
          </w:p>
          <w:p w:rsidR="00DA6EB5" w:rsidRDefault="00430256">
            <w:pPr>
              <w:tabs>
                <w:tab w:val="left" w:pos="4575"/>
              </w:tabs>
              <w:rPr>
                <w:rFonts w:ascii="宋体" w:hAnsi="宋体"/>
                <w:sz w:val="21"/>
                <w:szCs w:val="21"/>
              </w:rPr>
            </w:pPr>
            <w:r>
              <w:rPr>
                <w:rFonts w:ascii="宋体" w:hAnsi="宋体" w:hint="eastAsia"/>
                <w:sz w:val="21"/>
                <w:szCs w:val="21"/>
              </w:rPr>
              <w:t>5.2最大打印幅面：A4；</w:t>
            </w:r>
          </w:p>
          <w:p w:rsidR="00DA6EB5" w:rsidRDefault="00430256">
            <w:pPr>
              <w:tabs>
                <w:tab w:val="left" w:pos="4575"/>
              </w:tabs>
              <w:rPr>
                <w:rFonts w:ascii="宋体" w:hAnsi="宋体"/>
                <w:sz w:val="21"/>
                <w:szCs w:val="21"/>
              </w:rPr>
            </w:pPr>
            <w:r>
              <w:rPr>
                <w:rFonts w:ascii="宋体" w:hAnsi="宋体" w:hint="eastAsia"/>
                <w:sz w:val="21"/>
                <w:szCs w:val="21"/>
              </w:rPr>
              <w:t>5.3最高分辨率：600x600dpi；</w:t>
            </w:r>
          </w:p>
          <w:p w:rsidR="00DA6EB5" w:rsidRDefault="00430256">
            <w:pPr>
              <w:tabs>
                <w:tab w:val="left" w:pos="4575"/>
              </w:tabs>
              <w:rPr>
                <w:rFonts w:ascii="宋体" w:hAnsi="宋体"/>
                <w:sz w:val="21"/>
                <w:szCs w:val="21"/>
              </w:rPr>
            </w:pPr>
            <w:r>
              <w:rPr>
                <w:rFonts w:ascii="宋体" w:hAnsi="宋体" w:hint="eastAsia"/>
                <w:sz w:val="21"/>
                <w:szCs w:val="21"/>
              </w:rPr>
              <w:t>5.4黑白打印速度：A4：达到14ppm；Letter：15ppm；内存：2MB；打印速度：14PPM；分辨率：600x600DPI；内存：2M。</w:t>
            </w:r>
          </w:p>
          <w:p w:rsidR="00DA6EB5" w:rsidRDefault="00430256">
            <w:pPr>
              <w:pStyle w:val="aa"/>
              <w:rPr>
                <w:rFonts w:ascii="宋体" w:eastAsia="宋体" w:hAnsi="宋体" w:cs="宋体"/>
                <w:b/>
                <w:bCs/>
                <w:kern w:val="0"/>
                <w:sz w:val="21"/>
                <w:szCs w:val="21"/>
              </w:rPr>
            </w:pPr>
            <w:r>
              <w:rPr>
                <w:rFonts w:ascii="宋体" w:eastAsia="宋体" w:hAnsi="宋体" w:cs="宋体" w:hint="eastAsia"/>
                <w:b/>
                <w:bCs/>
                <w:kern w:val="0"/>
                <w:sz w:val="21"/>
                <w:szCs w:val="21"/>
              </w:rPr>
              <w:t>6、条码扫描枪 1台</w:t>
            </w:r>
          </w:p>
          <w:p w:rsidR="00DA6EB5" w:rsidRDefault="00430256">
            <w:pPr>
              <w:tabs>
                <w:tab w:val="left" w:pos="4575"/>
              </w:tabs>
              <w:rPr>
                <w:rFonts w:ascii="宋体" w:hAnsi="宋体"/>
                <w:sz w:val="21"/>
                <w:szCs w:val="21"/>
              </w:rPr>
            </w:pPr>
            <w:r>
              <w:rPr>
                <w:rFonts w:ascii="宋体" w:hAnsi="宋体" w:hint="eastAsia"/>
                <w:sz w:val="21"/>
                <w:szCs w:val="21"/>
              </w:rPr>
              <w:t>6.1产品性能：手持近距虹光条码阅读器/内置解码器；准确识读各种一维条码；</w:t>
            </w:r>
          </w:p>
          <w:p w:rsidR="00DA6EB5" w:rsidRDefault="00430256">
            <w:pPr>
              <w:tabs>
                <w:tab w:val="left" w:pos="4575"/>
              </w:tabs>
              <w:rPr>
                <w:rFonts w:ascii="宋体" w:hAnsi="宋体"/>
                <w:sz w:val="21"/>
                <w:szCs w:val="21"/>
              </w:rPr>
            </w:pPr>
            <w:r>
              <w:rPr>
                <w:rFonts w:ascii="宋体" w:hAnsi="宋体" w:hint="eastAsia"/>
                <w:sz w:val="21"/>
                <w:szCs w:val="21"/>
              </w:rPr>
              <w:t>6.2产品特点：多个内置接口；抗震性能卓越；可承受1.5米高度坠落</w:t>
            </w:r>
            <w:r>
              <w:rPr>
                <w:rFonts w:ascii="宋体" w:hAnsi="宋体" w:hint="eastAsia"/>
                <w:sz w:val="21"/>
                <w:szCs w:val="21"/>
              </w:rPr>
              <w:lastRenderedPageBreak/>
              <w:t>至水泥地面；</w:t>
            </w:r>
          </w:p>
          <w:p w:rsidR="00DA6EB5" w:rsidRDefault="00430256">
            <w:pPr>
              <w:tabs>
                <w:tab w:val="left" w:pos="4575"/>
              </w:tabs>
              <w:rPr>
                <w:rFonts w:ascii="宋体" w:hAnsi="宋体"/>
                <w:sz w:val="21"/>
                <w:szCs w:val="21"/>
              </w:rPr>
            </w:pPr>
            <w:r>
              <w:rPr>
                <w:rFonts w:ascii="宋体" w:hAnsi="宋体" w:hint="eastAsia"/>
                <w:sz w:val="21"/>
                <w:szCs w:val="21"/>
              </w:rPr>
              <w:t>6.3光源：660nm虹色LE；</w:t>
            </w:r>
          </w:p>
          <w:p w:rsidR="00DA6EB5" w:rsidRDefault="00430256">
            <w:pPr>
              <w:tabs>
                <w:tab w:val="left" w:pos="4575"/>
              </w:tabs>
              <w:rPr>
                <w:rFonts w:ascii="宋体" w:hAnsi="宋体"/>
                <w:sz w:val="21"/>
                <w:szCs w:val="21"/>
              </w:rPr>
            </w:pPr>
            <w:r>
              <w:rPr>
                <w:rFonts w:ascii="宋体" w:hAnsi="宋体" w:hint="eastAsia"/>
                <w:sz w:val="21"/>
                <w:szCs w:val="21"/>
              </w:rPr>
              <w:t>6.4光学系统：2048 pixel CCD；</w:t>
            </w:r>
          </w:p>
          <w:p w:rsidR="00DA6EB5" w:rsidRDefault="00430256">
            <w:pPr>
              <w:tabs>
                <w:tab w:val="left" w:pos="4575"/>
              </w:tabs>
              <w:rPr>
                <w:rFonts w:ascii="宋体" w:hAnsi="宋体"/>
                <w:sz w:val="21"/>
                <w:szCs w:val="21"/>
              </w:rPr>
            </w:pPr>
            <w:r>
              <w:rPr>
                <w:rFonts w:ascii="宋体" w:hAnsi="宋体" w:hint="eastAsia"/>
                <w:sz w:val="21"/>
                <w:szCs w:val="21"/>
              </w:rPr>
              <w:t>6.5扫描距离：0-50mm。</w:t>
            </w:r>
          </w:p>
          <w:p w:rsidR="00DA6EB5" w:rsidRDefault="00430256">
            <w:pPr>
              <w:pStyle w:val="aa"/>
              <w:rPr>
                <w:rFonts w:ascii="宋体" w:eastAsia="宋体" w:hAnsi="宋体" w:cs="宋体"/>
                <w:b/>
                <w:bCs/>
                <w:kern w:val="0"/>
                <w:sz w:val="21"/>
                <w:szCs w:val="21"/>
              </w:rPr>
            </w:pPr>
            <w:r>
              <w:rPr>
                <w:rFonts w:ascii="宋体" w:eastAsia="宋体" w:hAnsi="宋体" w:cs="宋体" w:hint="eastAsia"/>
                <w:b/>
                <w:bCs/>
                <w:kern w:val="0"/>
                <w:sz w:val="21"/>
                <w:szCs w:val="21"/>
              </w:rPr>
              <w:t>7、标签打印机   1台</w:t>
            </w:r>
          </w:p>
          <w:p w:rsidR="00DA6EB5" w:rsidRDefault="00430256">
            <w:pPr>
              <w:tabs>
                <w:tab w:val="left" w:pos="4575"/>
              </w:tabs>
              <w:rPr>
                <w:rFonts w:ascii="宋体" w:hAnsi="宋体"/>
                <w:sz w:val="21"/>
                <w:szCs w:val="21"/>
              </w:rPr>
            </w:pPr>
            <w:r>
              <w:rPr>
                <w:rFonts w:ascii="宋体" w:hAnsi="宋体" w:hint="eastAsia"/>
                <w:sz w:val="21"/>
                <w:szCs w:val="21"/>
              </w:rPr>
              <w:t>7.1打印方式：热敏或热转印；</w:t>
            </w:r>
          </w:p>
          <w:p w:rsidR="00DA6EB5" w:rsidRDefault="00430256">
            <w:pPr>
              <w:tabs>
                <w:tab w:val="left" w:pos="4575"/>
              </w:tabs>
              <w:rPr>
                <w:rFonts w:ascii="宋体" w:hAnsi="宋体"/>
                <w:sz w:val="21"/>
                <w:szCs w:val="21"/>
              </w:rPr>
            </w:pPr>
            <w:r>
              <w:rPr>
                <w:rFonts w:ascii="宋体" w:hAnsi="宋体" w:hint="eastAsia"/>
                <w:sz w:val="21"/>
                <w:szCs w:val="21"/>
              </w:rPr>
              <w:t>7.2打印速度：≥127mm/s；</w:t>
            </w:r>
          </w:p>
          <w:p w:rsidR="00DA6EB5" w:rsidRDefault="00430256">
            <w:pPr>
              <w:tabs>
                <w:tab w:val="left" w:pos="4575"/>
              </w:tabs>
              <w:rPr>
                <w:rFonts w:ascii="宋体" w:hAnsi="宋体"/>
                <w:sz w:val="21"/>
                <w:szCs w:val="21"/>
              </w:rPr>
            </w:pPr>
            <w:r>
              <w:rPr>
                <w:rFonts w:ascii="宋体" w:hAnsi="宋体" w:hint="eastAsia"/>
                <w:sz w:val="21"/>
                <w:szCs w:val="21"/>
              </w:rPr>
              <w:t>7.3最大打印宽度：≥104mm；最大打印长度：≥991mm；分辨率：≥203dpi（8点/毫米）；介质宽度：19.5-114mm；碳带宽度：33.8-110mm；碳带长度：300米；内存：8MB；通信接口：USB，串行接口，并行接口。</w:t>
            </w:r>
          </w:p>
          <w:p w:rsidR="00DA6EB5" w:rsidRDefault="00430256">
            <w:pPr>
              <w:pStyle w:val="aa"/>
              <w:rPr>
                <w:rFonts w:ascii="宋体" w:eastAsia="宋体" w:hAnsi="宋体" w:cs="宋体"/>
                <w:b/>
                <w:bCs/>
                <w:kern w:val="0"/>
                <w:sz w:val="21"/>
                <w:szCs w:val="21"/>
              </w:rPr>
            </w:pPr>
            <w:r>
              <w:rPr>
                <w:rFonts w:ascii="宋体" w:eastAsia="宋体" w:hAnsi="宋体" w:cs="宋体" w:hint="eastAsia"/>
                <w:b/>
                <w:bCs/>
                <w:kern w:val="0"/>
                <w:sz w:val="21"/>
                <w:szCs w:val="21"/>
              </w:rPr>
              <w:t>8、天平一体化集成  1台</w:t>
            </w:r>
          </w:p>
          <w:p w:rsidR="00DA6EB5" w:rsidRDefault="00430256">
            <w:pPr>
              <w:tabs>
                <w:tab w:val="left" w:pos="4575"/>
              </w:tabs>
              <w:rPr>
                <w:rFonts w:ascii="宋体" w:hAnsi="宋体"/>
                <w:sz w:val="21"/>
                <w:szCs w:val="21"/>
              </w:rPr>
            </w:pPr>
            <w:r>
              <w:rPr>
                <w:rFonts w:ascii="宋体" w:hAnsi="宋体" w:hint="eastAsia"/>
                <w:sz w:val="21"/>
                <w:szCs w:val="21"/>
              </w:rPr>
              <w:t>8.1设备材料：坚固的铝合金底座，塑料外壳，简单易清理，不锈钢秤盘，带透明防风罩；</w:t>
            </w:r>
          </w:p>
          <w:p w:rsidR="00DA6EB5" w:rsidRDefault="00430256">
            <w:pPr>
              <w:tabs>
                <w:tab w:val="left" w:pos="4575"/>
              </w:tabs>
              <w:rPr>
                <w:rFonts w:ascii="宋体" w:hAnsi="宋体"/>
                <w:sz w:val="21"/>
                <w:szCs w:val="21"/>
              </w:rPr>
            </w:pPr>
            <w:r>
              <w:rPr>
                <w:rFonts w:ascii="宋体" w:hAnsi="宋体" w:hint="eastAsia"/>
                <w:sz w:val="21"/>
                <w:szCs w:val="21"/>
              </w:rPr>
              <w:t>8.2产品描述：具有3种称重单位：克，克拉，金衡盎司；全称量去皮；自动校准功能；</w:t>
            </w:r>
          </w:p>
          <w:p w:rsidR="00DA6EB5" w:rsidRDefault="00430256">
            <w:pPr>
              <w:tabs>
                <w:tab w:val="left" w:pos="4575"/>
              </w:tabs>
              <w:rPr>
                <w:rFonts w:ascii="宋体" w:hAnsi="宋体"/>
                <w:sz w:val="21"/>
                <w:szCs w:val="21"/>
              </w:rPr>
            </w:pPr>
            <w:r>
              <w:rPr>
                <w:rFonts w:ascii="宋体" w:hAnsi="宋体" w:hint="eastAsia"/>
                <w:sz w:val="21"/>
                <w:szCs w:val="21"/>
              </w:rPr>
              <w:t>8.3产品性能：测量精度达0.01g，最大量程500g；秤台尺寸：Φ135mm。</w:t>
            </w:r>
          </w:p>
          <w:p w:rsidR="00DA6EB5" w:rsidRDefault="00430256">
            <w:pPr>
              <w:tabs>
                <w:tab w:val="left" w:pos="4575"/>
              </w:tabs>
              <w:rPr>
                <w:rFonts w:ascii="宋体" w:hAnsi="宋体"/>
                <w:b/>
                <w:bCs/>
                <w:kern w:val="0"/>
                <w:sz w:val="21"/>
                <w:szCs w:val="21"/>
              </w:rPr>
            </w:pPr>
            <w:r>
              <w:rPr>
                <w:rFonts w:ascii="宋体" w:hAnsi="宋体" w:hint="eastAsia"/>
                <w:b/>
                <w:bCs/>
                <w:kern w:val="0"/>
                <w:sz w:val="21"/>
                <w:szCs w:val="21"/>
              </w:rPr>
              <w:t>9、办公椅 2张</w:t>
            </w:r>
          </w:p>
          <w:p w:rsidR="00DA6EB5" w:rsidRDefault="00430256">
            <w:pPr>
              <w:tabs>
                <w:tab w:val="left" w:pos="4575"/>
              </w:tabs>
              <w:rPr>
                <w:rFonts w:ascii="宋体" w:hAnsi="宋体"/>
                <w:b/>
                <w:bCs/>
                <w:kern w:val="0"/>
                <w:sz w:val="21"/>
                <w:szCs w:val="21"/>
              </w:rPr>
            </w:pPr>
            <w:r>
              <w:rPr>
                <w:rFonts w:ascii="宋体" w:hAnsi="宋体" w:hint="eastAsia"/>
                <w:sz w:val="21"/>
                <w:szCs w:val="21"/>
              </w:rPr>
              <w:t>9.1可自动转动的现代办公靠背椅；</w:t>
            </w:r>
          </w:p>
          <w:p w:rsidR="00DA6EB5" w:rsidRDefault="00430256">
            <w:pPr>
              <w:tabs>
                <w:tab w:val="left" w:pos="4575"/>
              </w:tabs>
              <w:rPr>
                <w:rFonts w:ascii="宋体" w:hAnsi="宋体"/>
                <w:b/>
                <w:bCs/>
                <w:kern w:val="0"/>
                <w:sz w:val="21"/>
                <w:szCs w:val="21"/>
              </w:rPr>
            </w:pPr>
            <w:r>
              <w:rPr>
                <w:rFonts w:ascii="宋体" w:hAnsi="宋体" w:hint="eastAsia"/>
                <w:b/>
                <w:bCs/>
                <w:kern w:val="0"/>
                <w:sz w:val="21"/>
                <w:szCs w:val="21"/>
              </w:rPr>
              <w:t>10、受理凳 4张</w:t>
            </w:r>
          </w:p>
          <w:p w:rsidR="00DA6EB5" w:rsidRDefault="00430256">
            <w:pPr>
              <w:tabs>
                <w:tab w:val="left" w:pos="4575"/>
              </w:tabs>
              <w:rPr>
                <w:rFonts w:ascii="宋体" w:hAnsi="宋体"/>
                <w:sz w:val="21"/>
                <w:szCs w:val="21"/>
              </w:rPr>
            </w:pPr>
            <w:r>
              <w:rPr>
                <w:rFonts w:ascii="宋体" w:hAnsi="宋体" w:hint="eastAsia"/>
                <w:sz w:val="21"/>
                <w:szCs w:val="21"/>
              </w:rPr>
              <w:t>10.1三百六十度可转动的摆台，自动升降，圆形吧台凳。</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lastRenderedPageBreak/>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lastRenderedPageBreak/>
              <w:t>14</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物证保全专用纸箱</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rPr>
                <w:rFonts w:ascii="宋体" w:hAnsi="宋体"/>
                <w:sz w:val="21"/>
                <w:szCs w:val="21"/>
              </w:rPr>
            </w:pPr>
            <w:r>
              <w:rPr>
                <w:rFonts w:ascii="宋体" w:hAnsi="宋体" w:hint="eastAsia"/>
                <w:sz w:val="21"/>
                <w:szCs w:val="21"/>
              </w:rPr>
              <w:t>1.规格：高33cm,长53cm,宽43cm等；</w:t>
            </w:r>
          </w:p>
          <w:p w:rsidR="00DA6EB5" w:rsidRDefault="00430256">
            <w:pPr>
              <w:tabs>
                <w:tab w:val="left" w:pos="4575"/>
              </w:tabs>
              <w:rPr>
                <w:rFonts w:ascii="宋体" w:hAnsi="宋体"/>
                <w:sz w:val="21"/>
                <w:szCs w:val="21"/>
              </w:rPr>
            </w:pPr>
            <w:r>
              <w:rPr>
                <w:rFonts w:ascii="宋体" w:hAnsi="宋体" w:hint="eastAsia"/>
                <w:sz w:val="21"/>
                <w:szCs w:val="21"/>
              </w:rPr>
              <w:t>2.材质：高强度5层瓦楞纸板；其他：带箱盖，箱体两侧配手扣。</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400</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个</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15</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毒品物证柜</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widowControl/>
              <w:jc w:val="left"/>
              <w:textAlignment w:val="center"/>
              <w:rPr>
                <w:rFonts w:ascii="宋体" w:hAnsi="宋体"/>
                <w:sz w:val="21"/>
                <w:szCs w:val="21"/>
              </w:rPr>
            </w:pPr>
            <w:r>
              <w:rPr>
                <w:rFonts w:ascii="宋体" w:hAnsi="宋体" w:hint="eastAsia"/>
                <w:sz w:val="21"/>
                <w:szCs w:val="21"/>
              </w:rPr>
              <w:t>1.体积：100L；</w:t>
            </w:r>
          </w:p>
          <w:p w:rsidR="00DA6EB5" w:rsidRDefault="00430256">
            <w:pPr>
              <w:widowControl/>
              <w:jc w:val="left"/>
              <w:textAlignment w:val="center"/>
              <w:rPr>
                <w:rFonts w:ascii="宋体" w:hAnsi="宋体"/>
                <w:sz w:val="21"/>
                <w:szCs w:val="21"/>
              </w:rPr>
            </w:pPr>
            <w:r>
              <w:rPr>
                <w:rFonts w:ascii="宋体" w:hAnsi="宋体" w:hint="eastAsia"/>
                <w:sz w:val="21"/>
                <w:szCs w:val="21"/>
              </w:rPr>
              <w:t>2.温度范围：-5~10度；</w:t>
            </w:r>
          </w:p>
          <w:p w:rsidR="00DA6EB5" w:rsidRDefault="00430256">
            <w:pPr>
              <w:widowControl/>
              <w:jc w:val="left"/>
              <w:textAlignment w:val="center"/>
              <w:rPr>
                <w:rFonts w:ascii="宋体" w:hAnsi="宋体"/>
                <w:sz w:val="21"/>
                <w:szCs w:val="21"/>
              </w:rPr>
            </w:pPr>
            <w:r>
              <w:rPr>
                <w:rFonts w:ascii="宋体" w:hAnsi="宋体" w:hint="eastAsia"/>
                <w:sz w:val="21"/>
                <w:szCs w:val="21"/>
              </w:rPr>
              <w:t>3.耗电量：0.35Kwh/24h；</w:t>
            </w:r>
          </w:p>
          <w:p w:rsidR="00DA6EB5" w:rsidRDefault="00430256">
            <w:pPr>
              <w:widowControl/>
              <w:jc w:val="left"/>
              <w:textAlignment w:val="center"/>
              <w:rPr>
                <w:rFonts w:ascii="宋体" w:hAnsi="宋体"/>
                <w:sz w:val="21"/>
                <w:szCs w:val="21"/>
              </w:rPr>
            </w:pPr>
            <w:r>
              <w:rPr>
                <w:rFonts w:ascii="宋体" w:hAnsi="宋体" w:hint="eastAsia"/>
                <w:sz w:val="21"/>
                <w:szCs w:val="21"/>
              </w:rPr>
              <w:t>4.能效等级：1级；带机械锁；</w:t>
            </w:r>
          </w:p>
          <w:p w:rsidR="00DA6EB5" w:rsidRDefault="00430256">
            <w:pPr>
              <w:widowControl/>
              <w:jc w:val="left"/>
              <w:textAlignment w:val="center"/>
              <w:rPr>
                <w:rFonts w:ascii="宋体" w:hAnsi="宋体"/>
                <w:sz w:val="21"/>
                <w:szCs w:val="21"/>
              </w:rPr>
            </w:pPr>
            <w:r>
              <w:rPr>
                <w:rFonts w:ascii="宋体" w:hAnsi="宋体" w:hint="eastAsia"/>
                <w:sz w:val="21"/>
                <w:szCs w:val="21"/>
              </w:rPr>
              <w:t>5.规格尺寸：宽深高:475x475x852mm。</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个</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16</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晾晒架</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rPr>
                <w:rFonts w:ascii="宋体" w:hAnsi="宋体"/>
                <w:sz w:val="21"/>
                <w:szCs w:val="21"/>
              </w:rPr>
            </w:pPr>
            <w:r>
              <w:rPr>
                <w:rFonts w:ascii="宋体" w:hAnsi="宋体" w:hint="eastAsia"/>
                <w:sz w:val="21"/>
                <w:szCs w:val="21"/>
              </w:rPr>
              <w:t>1.主材质: 不锈钢；</w:t>
            </w:r>
          </w:p>
          <w:p w:rsidR="00DA6EB5" w:rsidRDefault="00430256">
            <w:pPr>
              <w:tabs>
                <w:tab w:val="left" w:pos="4575"/>
              </w:tabs>
              <w:rPr>
                <w:rFonts w:ascii="宋体" w:hAnsi="宋体"/>
                <w:sz w:val="21"/>
                <w:szCs w:val="21"/>
              </w:rPr>
            </w:pPr>
            <w:r>
              <w:rPr>
                <w:rFonts w:ascii="宋体" w:hAnsi="宋体" w:hint="eastAsia"/>
                <w:sz w:val="21"/>
                <w:szCs w:val="21"/>
              </w:rPr>
              <w:t>2.类型: 落地伸缩式；</w:t>
            </w:r>
          </w:p>
          <w:p w:rsidR="00DA6EB5" w:rsidRDefault="00430256">
            <w:pPr>
              <w:tabs>
                <w:tab w:val="left" w:pos="4575"/>
              </w:tabs>
              <w:rPr>
                <w:rFonts w:ascii="宋体" w:hAnsi="宋体"/>
                <w:sz w:val="21"/>
                <w:szCs w:val="21"/>
              </w:rPr>
            </w:pPr>
            <w:r>
              <w:rPr>
                <w:rFonts w:ascii="宋体" w:hAnsi="宋体" w:hint="eastAsia"/>
                <w:sz w:val="21"/>
                <w:szCs w:val="21"/>
              </w:rPr>
              <w:t>3.展开尺寸：最大 180x55x116cm。</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个</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17</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声光报警器</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rPr>
                <w:rFonts w:ascii="宋体" w:hAnsi="宋体"/>
                <w:sz w:val="21"/>
                <w:szCs w:val="21"/>
              </w:rPr>
            </w:pPr>
            <w:r>
              <w:rPr>
                <w:rFonts w:ascii="宋体" w:hAnsi="宋体" w:hint="eastAsia"/>
                <w:sz w:val="21"/>
                <w:szCs w:val="21"/>
              </w:rPr>
              <w:t>1.板载高性能微控制芯片；</w:t>
            </w:r>
          </w:p>
          <w:p w:rsidR="00DA6EB5" w:rsidRDefault="00430256">
            <w:pPr>
              <w:tabs>
                <w:tab w:val="left" w:pos="4575"/>
              </w:tabs>
              <w:rPr>
                <w:rFonts w:ascii="宋体" w:hAnsi="宋体"/>
                <w:sz w:val="21"/>
                <w:szCs w:val="21"/>
              </w:rPr>
            </w:pPr>
            <w:r>
              <w:rPr>
                <w:rFonts w:ascii="宋体" w:hAnsi="宋体" w:hint="eastAsia"/>
                <w:sz w:val="21"/>
                <w:szCs w:val="21"/>
              </w:rPr>
              <w:t>2.板载PL2303 USB控制芯片；</w:t>
            </w:r>
          </w:p>
          <w:p w:rsidR="00DA6EB5" w:rsidRDefault="00430256">
            <w:pPr>
              <w:tabs>
                <w:tab w:val="left" w:pos="4575"/>
              </w:tabs>
              <w:rPr>
                <w:rFonts w:ascii="宋体" w:hAnsi="宋体"/>
                <w:sz w:val="21"/>
                <w:szCs w:val="21"/>
              </w:rPr>
            </w:pPr>
            <w:r>
              <w:rPr>
                <w:rFonts w:ascii="宋体" w:hAnsi="宋体" w:hint="eastAsia"/>
                <w:sz w:val="21"/>
                <w:szCs w:val="21"/>
              </w:rPr>
              <w:t>3.板载电子开关模块 具有过流保护和二极管续流保护功能。</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台</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18</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手持盘点机</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rPr>
                <w:rFonts w:ascii="宋体" w:hAnsi="宋体"/>
                <w:sz w:val="21"/>
                <w:szCs w:val="21"/>
              </w:rPr>
            </w:pPr>
            <w:r>
              <w:rPr>
                <w:rFonts w:ascii="宋体" w:hAnsi="宋体" w:hint="eastAsia"/>
                <w:sz w:val="21"/>
                <w:szCs w:val="21"/>
              </w:rPr>
              <w:t>1.CPU类型：Qualcomm 8225(兼容8625)；</w:t>
            </w:r>
          </w:p>
          <w:p w:rsidR="00DA6EB5" w:rsidRDefault="00430256">
            <w:pPr>
              <w:tabs>
                <w:tab w:val="left" w:pos="4575"/>
              </w:tabs>
              <w:rPr>
                <w:rFonts w:ascii="宋体" w:hAnsi="宋体"/>
                <w:sz w:val="21"/>
                <w:szCs w:val="21"/>
              </w:rPr>
            </w:pPr>
            <w:r>
              <w:rPr>
                <w:rFonts w:ascii="宋体" w:hAnsi="宋体" w:hint="eastAsia"/>
                <w:sz w:val="21"/>
                <w:szCs w:val="21"/>
              </w:rPr>
              <w:t>2.操作系统：andriod4.0；CPU频率：1.2G 双核；</w:t>
            </w:r>
          </w:p>
          <w:p w:rsidR="00DA6EB5" w:rsidRDefault="00430256">
            <w:pPr>
              <w:tabs>
                <w:tab w:val="left" w:pos="4575"/>
              </w:tabs>
              <w:rPr>
                <w:rFonts w:ascii="宋体" w:hAnsi="宋体"/>
                <w:sz w:val="21"/>
                <w:szCs w:val="21"/>
              </w:rPr>
            </w:pPr>
            <w:r>
              <w:rPr>
                <w:rFonts w:ascii="宋体" w:hAnsi="宋体" w:hint="eastAsia"/>
                <w:sz w:val="21"/>
                <w:szCs w:val="21"/>
              </w:rPr>
              <w:lastRenderedPageBreak/>
              <w:t>3.RAM：1G；ROM：4G；存储卡：SD卡；</w:t>
            </w:r>
          </w:p>
          <w:p w:rsidR="00DA6EB5" w:rsidRDefault="00430256">
            <w:pPr>
              <w:tabs>
                <w:tab w:val="left" w:pos="4575"/>
              </w:tabs>
              <w:rPr>
                <w:rFonts w:ascii="宋体" w:hAnsi="宋体"/>
                <w:sz w:val="21"/>
                <w:szCs w:val="21"/>
              </w:rPr>
            </w:pPr>
            <w:r>
              <w:rPr>
                <w:rFonts w:ascii="宋体" w:hAnsi="宋体" w:hint="eastAsia"/>
                <w:sz w:val="21"/>
                <w:szCs w:val="21"/>
              </w:rPr>
              <w:t>4.屏幕尺寸(英寸)：7；</w:t>
            </w:r>
          </w:p>
          <w:p w:rsidR="00DA6EB5" w:rsidRDefault="00430256">
            <w:pPr>
              <w:tabs>
                <w:tab w:val="left" w:pos="4575"/>
              </w:tabs>
              <w:rPr>
                <w:rFonts w:ascii="宋体" w:hAnsi="宋体"/>
                <w:sz w:val="21"/>
                <w:szCs w:val="21"/>
              </w:rPr>
            </w:pPr>
            <w:r>
              <w:rPr>
                <w:rFonts w:ascii="宋体" w:hAnsi="宋体" w:hint="eastAsia"/>
                <w:sz w:val="21"/>
                <w:szCs w:val="21"/>
              </w:rPr>
              <w:t>5.屏幕色彩：1600万色。</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lastRenderedPageBreak/>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台</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lastRenderedPageBreak/>
              <w:t>19</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烟雾报警器</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widowControl/>
              <w:autoSpaceDN w:val="0"/>
              <w:spacing w:line="300" w:lineRule="auto"/>
              <w:rPr>
                <w:rFonts w:ascii="宋体" w:hAnsi="宋体"/>
                <w:sz w:val="21"/>
                <w:szCs w:val="21"/>
              </w:rPr>
            </w:pPr>
            <w:r>
              <w:rPr>
                <w:rFonts w:ascii="宋体" w:hAnsi="宋体" w:hint="eastAsia"/>
                <w:sz w:val="21"/>
                <w:szCs w:val="21"/>
              </w:rPr>
              <w:t>1.外型尺寸:Φ107X34mm独立式吸顶安装；</w:t>
            </w:r>
          </w:p>
          <w:p w:rsidR="00DA6EB5" w:rsidRDefault="00430256">
            <w:pPr>
              <w:widowControl/>
              <w:autoSpaceDN w:val="0"/>
              <w:spacing w:line="300" w:lineRule="auto"/>
              <w:rPr>
                <w:rFonts w:ascii="宋体" w:hAnsi="宋体"/>
                <w:sz w:val="21"/>
                <w:szCs w:val="21"/>
              </w:rPr>
            </w:pPr>
            <w:r>
              <w:rPr>
                <w:rFonts w:ascii="宋体" w:hAnsi="宋体" w:hint="eastAsia"/>
                <w:sz w:val="21"/>
                <w:szCs w:val="21"/>
              </w:rPr>
              <w:t>2.内置专用IC；</w:t>
            </w:r>
          </w:p>
          <w:p w:rsidR="00DA6EB5" w:rsidRDefault="00430256">
            <w:pPr>
              <w:widowControl/>
              <w:autoSpaceDN w:val="0"/>
              <w:spacing w:line="300" w:lineRule="auto"/>
              <w:rPr>
                <w:rFonts w:ascii="宋体" w:hAnsi="宋体"/>
                <w:sz w:val="21"/>
                <w:szCs w:val="21"/>
              </w:rPr>
            </w:pPr>
            <w:r>
              <w:rPr>
                <w:rFonts w:ascii="宋体" w:hAnsi="宋体" w:hint="eastAsia"/>
                <w:sz w:val="21"/>
                <w:szCs w:val="21"/>
              </w:rPr>
              <w:t>3.能对报警器进行模拟报警测试；</w:t>
            </w:r>
          </w:p>
          <w:p w:rsidR="00DA6EB5" w:rsidRDefault="00430256">
            <w:pPr>
              <w:widowControl/>
              <w:autoSpaceDN w:val="0"/>
              <w:spacing w:line="300" w:lineRule="auto"/>
              <w:rPr>
                <w:rFonts w:ascii="宋体" w:hAnsi="宋体"/>
                <w:sz w:val="21"/>
                <w:szCs w:val="21"/>
              </w:rPr>
            </w:pPr>
            <w:r>
              <w:rPr>
                <w:rFonts w:ascii="宋体" w:hAnsi="宋体" w:hint="eastAsia"/>
                <w:sz w:val="21"/>
                <w:szCs w:val="21"/>
              </w:rPr>
              <w:t>4.自带蜂鸣器；</w:t>
            </w:r>
          </w:p>
          <w:p w:rsidR="00DA6EB5" w:rsidRDefault="00430256">
            <w:pPr>
              <w:widowControl/>
              <w:autoSpaceDN w:val="0"/>
              <w:spacing w:line="300" w:lineRule="auto"/>
              <w:rPr>
                <w:rFonts w:ascii="宋体" w:hAnsi="宋体"/>
                <w:sz w:val="21"/>
                <w:szCs w:val="21"/>
              </w:rPr>
            </w:pPr>
            <w:r>
              <w:rPr>
                <w:rFonts w:ascii="宋体" w:hAnsi="宋体" w:hint="eastAsia"/>
                <w:sz w:val="21"/>
                <w:szCs w:val="21"/>
              </w:rPr>
              <w:t>5.低电压报警功能，当电池电压低于6.8V后，发出提示音提醒用户换电池；</w:t>
            </w:r>
          </w:p>
          <w:p w:rsidR="00DA6EB5" w:rsidRDefault="00430256">
            <w:pPr>
              <w:widowControl/>
              <w:autoSpaceDN w:val="0"/>
              <w:spacing w:line="300" w:lineRule="auto"/>
              <w:rPr>
                <w:rFonts w:ascii="宋体" w:hAnsi="宋体"/>
                <w:sz w:val="21"/>
                <w:szCs w:val="21"/>
              </w:rPr>
            </w:pPr>
            <w:r>
              <w:rPr>
                <w:rFonts w:ascii="宋体" w:hAnsi="宋体" w:hint="eastAsia"/>
                <w:sz w:val="21"/>
                <w:szCs w:val="21"/>
              </w:rPr>
              <w:t>6.报警响度：响度大于等于85dB；</w:t>
            </w:r>
          </w:p>
          <w:p w:rsidR="00DA6EB5" w:rsidRDefault="00430256">
            <w:pPr>
              <w:tabs>
                <w:tab w:val="left" w:pos="4575"/>
              </w:tabs>
              <w:rPr>
                <w:rFonts w:ascii="宋体" w:hAnsi="宋体"/>
                <w:sz w:val="21"/>
                <w:szCs w:val="21"/>
              </w:rPr>
            </w:pPr>
            <w:r>
              <w:rPr>
                <w:rFonts w:ascii="宋体" w:hAnsi="宋体" w:hint="eastAsia"/>
                <w:sz w:val="21"/>
                <w:szCs w:val="21"/>
              </w:rPr>
              <w:t>7.环境条件：温度 -10℃～ 60℃，相对湿度 小于等于95%RH（40±2℃）。</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6</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20</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电磁驱虫、鼠器</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widowControl/>
              <w:autoSpaceDN w:val="0"/>
              <w:spacing w:line="300" w:lineRule="auto"/>
              <w:rPr>
                <w:rFonts w:ascii="宋体" w:hAnsi="宋体"/>
                <w:sz w:val="21"/>
                <w:szCs w:val="21"/>
              </w:rPr>
            </w:pPr>
            <w:r>
              <w:rPr>
                <w:rFonts w:ascii="宋体" w:hAnsi="宋体" w:hint="eastAsia"/>
                <w:sz w:val="21"/>
                <w:szCs w:val="21"/>
              </w:rPr>
              <w:t>1.电源电压：AC220V/50HZ；</w:t>
            </w:r>
          </w:p>
          <w:p w:rsidR="00DA6EB5" w:rsidRDefault="00430256">
            <w:pPr>
              <w:widowControl/>
              <w:autoSpaceDN w:val="0"/>
              <w:spacing w:line="300" w:lineRule="auto"/>
              <w:rPr>
                <w:rFonts w:ascii="宋体" w:hAnsi="宋体"/>
                <w:sz w:val="21"/>
                <w:szCs w:val="21"/>
              </w:rPr>
            </w:pPr>
            <w:r>
              <w:rPr>
                <w:rFonts w:ascii="宋体" w:hAnsi="宋体" w:hint="eastAsia"/>
                <w:sz w:val="21"/>
                <w:szCs w:val="21"/>
              </w:rPr>
              <w:t>2.消耗功率：小于10W，可连续使用；</w:t>
            </w:r>
          </w:p>
          <w:p w:rsidR="00DA6EB5" w:rsidRDefault="00430256">
            <w:pPr>
              <w:widowControl/>
              <w:autoSpaceDN w:val="0"/>
              <w:spacing w:line="300" w:lineRule="auto"/>
              <w:rPr>
                <w:rFonts w:ascii="宋体" w:hAnsi="宋体"/>
                <w:sz w:val="21"/>
                <w:szCs w:val="21"/>
              </w:rPr>
            </w:pPr>
            <w:r>
              <w:rPr>
                <w:rFonts w:ascii="宋体" w:hAnsi="宋体" w:hint="eastAsia"/>
                <w:sz w:val="21"/>
                <w:szCs w:val="21"/>
              </w:rPr>
              <w:t>3.频率范围：极低频电磁波0.8HZ--8HZ 间歇：160秒；</w:t>
            </w:r>
          </w:p>
          <w:p w:rsidR="00DA6EB5" w:rsidRDefault="00430256">
            <w:pPr>
              <w:tabs>
                <w:tab w:val="left" w:pos="4575"/>
              </w:tabs>
              <w:rPr>
                <w:rFonts w:ascii="宋体" w:hAnsi="宋体"/>
                <w:sz w:val="21"/>
                <w:szCs w:val="21"/>
              </w:rPr>
            </w:pPr>
            <w:r>
              <w:rPr>
                <w:rFonts w:ascii="宋体" w:hAnsi="宋体" w:hint="eastAsia"/>
                <w:sz w:val="21"/>
                <w:szCs w:val="21"/>
              </w:rPr>
              <w:t>4.超声波：20-55KHZ/55-110KHZ 间歇80秒。</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6</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台</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21</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紫外消毒车</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rPr>
                <w:rFonts w:ascii="宋体" w:hAnsi="宋体"/>
                <w:kern w:val="0"/>
                <w:sz w:val="21"/>
                <w:szCs w:val="21"/>
              </w:rPr>
            </w:pPr>
            <w:r>
              <w:rPr>
                <w:rFonts w:ascii="宋体" w:hAnsi="宋体" w:hint="eastAsia"/>
                <w:kern w:val="0"/>
                <w:sz w:val="21"/>
                <w:szCs w:val="21"/>
              </w:rPr>
              <w:t>1.采用电子镇流，增设定时功能，配套反光辐射装置和电源线插头，热阴极启动；</w:t>
            </w:r>
          </w:p>
          <w:p w:rsidR="00DA6EB5" w:rsidRDefault="00430256">
            <w:pPr>
              <w:tabs>
                <w:tab w:val="left" w:pos="4575"/>
              </w:tabs>
              <w:rPr>
                <w:rFonts w:ascii="宋体" w:hAnsi="宋体"/>
                <w:sz w:val="21"/>
                <w:szCs w:val="21"/>
              </w:rPr>
            </w:pPr>
            <w:r>
              <w:rPr>
                <w:rFonts w:ascii="宋体" w:hAnsi="宋体" w:hint="eastAsia"/>
                <w:kern w:val="0"/>
                <w:sz w:val="21"/>
                <w:szCs w:val="21"/>
              </w:rPr>
              <w:t>2.规格:30W.灯管直径20mm，波长253.7nm，强度在1米测得120-160μw/cm，是普通型紫外线灯辐射强度的两倍，使用寿命长，可达8000小时。</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2</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台</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22</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暂存物证柜</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rPr>
                <w:rFonts w:ascii="宋体" w:hAnsi="宋体"/>
                <w:kern w:val="0"/>
                <w:sz w:val="21"/>
                <w:szCs w:val="21"/>
              </w:rPr>
            </w:pPr>
            <w:r>
              <w:rPr>
                <w:rFonts w:ascii="宋体" w:hAnsi="宋体" w:hint="eastAsia"/>
                <w:kern w:val="0"/>
                <w:sz w:val="21"/>
                <w:szCs w:val="21"/>
              </w:rPr>
              <w:t>常温暂存物证柜：1个；冷藏暂存物证柜：1个；根据现场尺寸定制。</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23</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物证室改造及背景墙</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rPr>
                <w:rFonts w:ascii="宋体" w:hAnsi="宋体"/>
                <w:sz w:val="21"/>
                <w:szCs w:val="21"/>
              </w:rPr>
            </w:pPr>
            <w:r>
              <w:rPr>
                <w:rFonts w:ascii="宋体" w:hAnsi="宋体" w:hint="eastAsia"/>
                <w:sz w:val="21"/>
                <w:szCs w:val="21"/>
              </w:rPr>
              <w:t>1.打通两个物证室，封闭一个物证室门，新开一个物证室门；</w:t>
            </w:r>
          </w:p>
          <w:p w:rsidR="00DA6EB5" w:rsidRDefault="00430256">
            <w:pPr>
              <w:tabs>
                <w:tab w:val="left" w:pos="4575"/>
              </w:tabs>
              <w:rPr>
                <w:rFonts w:ascii="宋体" w:hAnsi="宋体"/>
                <w:b/>
                <w:sz w:val="21"/>
                <w:szCs w:val="21"/>
              </w:rPr>
            </w:pPr>
            <w:r>
              <w:rPr>
                <w:rFonts w:ascii="宋体" w:hAnsi="宋体" w:hint="eastAsia"/>
                <w:sz w:val="21"/>
                <w:szCs w:val="21"/>
              </w:rPr>
              <w:t>定制设计，使用警徽及</w:t>
            </w:r>
            <w:r>
              <w:rPr>
                <w:rFonts w:ascii="宋体" w:hAnsi="宋体" w:hint="eastAsia"/>
                <w:kern w:val="0"/>
                <w:sz w:val="21"/>
                <w:szCs w:val="21"/>
              </w:rPr>
              <w:t>“武陟县公安局物证保管中心”字样。</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建筑业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24</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施工辅料</w:t>
            </w:r>
          </w:p>
        </w:tc>
        <w:tc>
          <w:tcPr>
            <w:tcW w:w="6750"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rPr>
                <w:rFonts w:ascii="宋体" w:hAnsi="宋体"/>
                <w:sz w:val="21"/>
                <w:szCs w:val="21"/>
              </w:rPr>
            </w:pPr>
            <w:r>
              <w:rPr>
                <w:rFonts w:ascii="宋体" w:hAnsi="宋体" w:hint="eastAsia"/>
                <w:sz w:val="21"/>
                <w:szCs w:val="21"/>
              </w:rPr>
              <w:t>电线、线缆及配料包</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r w:rsidR="00DA6EB5">
        <w:trPr>
          <w:trHeight w:val="725"/>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t>25</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color w:val="000000"/>
                <w:sz w:val="21"/>
                <w:szCs w:val="21"/>
              </w:rPr>
            </w:pPr>
            <w:r>
              <w:rPr>
                <w:rFonts w:ascii="宋体" w:hAnsi="宋体" w:hint="eastAsia"/>
                <w:color w:val="000000" w:themeColor="text1"/>
                <w:sz w:val="21"/>
                <w:szCs w:val="21"/>
              </w:rPr>
              <w:t>远程示证系统</w:t>
            </w:r>
          </w:p>
        </w:tc>
        <w:tc>
          <w:tcPr>
            <w:tcW w:w="6750" w:type="dxa"/>
            <w:tcBorders>
              <w:top w:val="single" w:sz="4" w:space="0" w:color="auto"/>
              <w:left w:val="single" w:sz="4" w:space="0" w:color="auto"/>
              <w:bottom w:val="single" w:sz="4" w:space="0" w:color="auto"/>
              <w:right w:val="single" w:sz="4" w:space="0" w:color="auto"/>
            </w:tcBorders>
          </w:tcPr>
          <w:p w:rsidR="00DA6EB5" w:rsidRDefault="00430256">
            <w:pPr>
              <w:rPr>
                <w:rFonts w:ascii="宋体" w:hAnsi="宋体"/>
                <w:sz w:val="21"/>
                <w:szCs w:val="21"/>
              </w:rPr>
            </w:pPr>
            <w:r>
              <w:rPr>
                <w:rFonts w:ascii="宋体" w:hAnsi="宋体" w:hint="eastAsia"/>
                <w:sz w:val="21"/>
                <w:szCs w:val="21"/>
              </w:rPr>
              <w:t>系统支持电子白板、文档共享、屏幕共享、点名签到、文件发送、会议录制、文字交流、音视频互动等功能。</w:t>
            </w:r>
          </w:p>
          <w:p w:rsidR="00DA6EB5" w:rsidRDefault="00430256">
            <w:pPr>
              <w:pStyle w:val="aa"/>
              <w:rPr>
                <w:rFonts w:ascii="宋体" w:eastAsia="宋体" w:hAnsi="宋体" w:cs="宋体"/>
                <w:b/>
                <w:bCs/>
                <w:kern w:val="0"/>
                <w:sz w:val="21"/>
                <w:szCs w:val="21"/>
              </w:rPr>
            </w:pPr>
            <w:r>
              <w:rPr>
                <w:rFonts w:ascii="宋体" w:eastAsia="宋体" w:hAnsi="宋体" w:cs="宋体" w:hint="eastAsia"/>
                <w:b/>
                <w:bCs/>
                <w:kern w:val="0"/>
                <w:sz w:val="21"/>
                <w:szCs w:val="21"/>
              </w:rPr>
              <w:t>1、专用系统工作站  1台</w:t>
            </w:r>
          </w:p>
          <w:p w:rsidR="00DA6EB5" w:rsidRDefault="00430256">
            <w:pPr>
              <w:tabs>
                <w:tab w:val="left" w:pos="4575"/>
              </w:tabs>
              <w:rPr>
                <w:rFonts w:ascii="宋体" w:hAnsi="宋体"/>
                <w:sz w:val="21"/>
                <w:szCs w:val="21"/>
              </w:rPr>
            </w:pPr>
            <w:r>
              <w:rPr>
                <w:rFonts w:ascii="宋体" w:hAnsi="宋体" w:hint="eastAsia"/>
                <w:sz w:val="21"/>
                <w:szCs w:val="21"/>
              </w:rPr>
              <w:t>1.1CPU型号: Intel 酷睿i5 四核；三级缓存: 6MB；内存容量: 4GB；内存类型: DDR3；硬盘容量: 1TB；</w:t>
            </w:r>
          </w:p>
          <w:p w:rsidR="00DA6EB5" w:rsidRDefault="00430256">
            <w:pPr>
              <w:tabs>
                <w:tab w:val="left" w:pos="4575"/>
              </w:tabs>
              <w:rPr>
                <w:rFonts w:ascii="宋体" w:hAnsi="宋体"/>
                <w:sz w:val="21"/>
                <w:szCs w:val="21"/>
              </w:rPr>
            </w:pPr>
            <w:r>
              <w:rPr>
                <w:rFonts w:ascii="宋体" w:hAnsi="宋体" w:hint="eastAsia"/>
                <w:sz w:val="21"/>
                <w:szCs w:val="21"/>
              </w:rPr>
              <w:t>1.2.显存容量：独立1GB；显示器尺寸：≥21.5英寸；标配DVD刻录机</w:t>
            </w:r>
          </w:p>
          <w:p w:rsidR="00DA6EB5" w:rsidRDefault="00430256">
            <w:pPr>
              <w:numPr>
                <w:ilvl w:val="0"/>
                <w:numId w:val="21"/>
              </w:numPr>
              <w:rPr>
                <w:rFonts w:ascii="宋体" w:hAnsi="宋体"/>
                <w:b/>
                <w:bCs/>
                <w:kern w:val="0"/>
                <w:sz w:val="21"/>
                <w:szCs w:val="21"/>
              </w:rPr>
            </w:pPr>
            <w:r>
              <w:rPr>
                <w:rFonts w:ascii="宋体" w:hAnsi="宋体" w:hint="eastAsia"/>
                <w:b/>
                <w:bCs/>
                <w:kern w:val="0"/>
                <w:sz w:val="21"/>
                <w:szCs w:val="21"/>
              </w:rPr>
              <w:t>麦克风  1台</w:t>
            </w:r>
          </w:p>
          <w:p w:rsidR="00DA6EB5" w:rsidRDefault="00430256">
            <w:pPr>
              <w:tabs>
                <w:tab w:val="left" w:pos="4575"/>
              </w:tabs>
              <w:jc w:val="left"/>
              <w:rPr>
                <w:rFonts w:ascii="宋体" w:hAnsi="宋体"/>
                <w:sz w:val="21"/>
                <w:szCs w:val="21"/>
              </w:rPr>
            </w:pPr>
            <w:r>
              <w:rPr>
                <w:rFonts w:ascii="宋体" w:hAnsi="宋体" w:hint="eastAsia"/>
                <w:sz w:val="21"/>
                <w:szCs w:val="21"/>
              </w:rPr>
              <w:t>2.1一个USB：USB2.0以上；</w:t>
            </w:r>
          </w:p>
          <w:p w:rsidR="00DA6EB5" w:rsidRDefault="00430256">
            <w:pPr>
              <w:tabs>
                <w:tab w:val="left" w:pos="4575"/>
              </w:tabs>
              <w:jc w:val="left"/>
              <w:rPr>
                <w:rFonts w:ascii="宋体" w:hAnsi="宋体"/>
                <w:sz w:val="21"/>
                <w:szCs w:val="21"/>
              </w:rPr>
            </w:pPr>
            <w:r>
              <w:rPr>
                <w:rFonts w:ascii="宋体" w:hAnsi="宋体" w:hint="eastAsia"/>
                <w:sz w:val="21"/>
                <w:szCs w:val="21"/>
              </w:rPr>
              <w:lastRenderedPageBreak/>
              <w:t>2.2音频接口：6.5mm音频接口，卡侬头接口适配器可选；</w:t>
            </w:r>
          </w:p>
          <w:p w:rsidR="00DA6EB5" w:rsidRDefault="00430256">
            <w:pPr>
              <w:tabs>
                <w:tab w:val="left" w:pos="4575"/>
              </w:tabs>
              <w:jc w:val="left"/>
              <w:rPr>
                <w:rFonts w:ascii="宋体" w:hAnsi="宋体"/>
                <w:sz w:val="21"/>
                <w:szCs w:val="21"/>
              </w:rPr>
            </w:pPr>
            <w:r>
              <w:rPr>
                <w:rFonts w:ascii="宋体" w:hAnsi="宋体" w:hint="eastAsia"/>
                <w:sz w:val="21"/>
                <w:szCs w:val="21"/>
              </w:rPr>
              <w:t>2.3内置电池供电，智能省电模式，简易USB充电；</w:t>
            </w:r>
          </w:p>
          <w:p w:rsidR="00DA6EB5" w:rsidRDefault="00430256">
            <w:pPr>
              <w:tabs>
                <w:tab w:val="left" w:pos="4575"/>
              </w:tabs>
              <w:jc w:val="left"/>
              <w:rPr>
                <w:rFonts w:ascii="宋体" w:hAnsi="宋体"/>
                <w:sz w:val="21"/>
                <w:szCs w:val="21"/>
              </w:rPr>
            </w:pPr>
            <w:r>
              <w:rPr>
                <w:rFonts w:ascii="宋体" w:hAnsi="宋体" w:hint="eastAsia"/>
                <w:sz w:val="21"/>
                <w:szCs w:val="21"/>
              </w:rPr>
              <w:t>2.4支持音频输出，可以连接耳机，有源音箱；</w:t>
            </w:r>
          </w:p>
          <w:p w:rsidR="00DA6EB5" w:rsidRDefault="00430256">
            <w:pPr>
              <w:tabs>
                <w:tab w:val="left" w:pos="4575"/>
              </w:tabs>
              <w:jc w:val="left"/>
              <w:rPr>
                <w:rFonts w:ascii="宋体" w:hAnsi="宋体"/>
                <w:sz w:val="21"/>
                <w:szCs w:val="21"/>
              </w:rPr>
            </w:pPr>
            <w:r>
              <w:rPr>
                <w:rFonts w:ascii="宋体" w:hAnsi="宋体" w:hint="eastAsia"/>
                <w:sz w:val="21"/>
                <w:szCs w:val="21"/>
              </w:rPr>
              <w:t>2.5第二代AUCTOPUS智能回音消除技术；</w:t>
            </w:r>
          </w:p>
          <w:p w:rsidR="00DA6EB5" w:rsidRDefault="00430256">
            <w:pPr>
              <w:tabs>
                <w:tab w:val="left" w:pos="4575"/>
              </w:tabs>
              <w:jc w:val="left"/>
              <w:rPr>
                <w:rFonts w:ascii="宋体" w:hAnsi="宋体"/>
                <w:sz w:val="21"/>
                <w:szCs w:val="21"/>
              </w:rPr>
            </w:pPr>
            <w:r>
              <w:rPr>
                <w:rFonts w:ascii="宋体" w:hAnsi="宋体" w:hint="eastAsia"/>
                <w:sz w:val="21"/>
                <w:szCs w:val="21"/>
              </w:rPr>
              <w:t>2.6内置回音消除，噪音消除，自动增益控制等算法。</w:t>
            </w:r>
          </w:p>
          <w:p w:rsidR="00DA6EB5" w:rsidRDefault="00430256">
            <w:pPr>
              <w:widowControl/>
              <w:rPr>
                <w:rFonts w:ascii="宋体" w:hAnsi="宋体"/>
                <w:b/>
                <w:color w:val="000000" w:themeColor="text1"/>
                <w:sz w:val="21"/>
                <w:szCs w:val="21"/>
              </w:rPr>
            </w:pPr>
            <w:r>
              <w:rPr>
                <w:rFonts w:ascii="宋体" w:hAnsi="宋体" w:hint="eastAsia"/>
                <w:b/>
                <w:color w:val="000000" w:themeColor="text1"/>
                <w:sz w:val="21"/>
                <w:szCs w:val="21"/>
              </w:rPr>
              <w:t>3、POE摄像头 1套</w:t>
            </w:r>
          </w:p>
          <w:p w:rsidR="00DA6EB5" w:rsidRDefault="00430256">
            <w:pPr>
              <w:tabs>
                <w:tab w:val="left" w:pos="4575"/>
              </w:tabs>
              <w:rPr>
                <w:rFonts w:ascii="宋体" w:hAnsi="宋体"/>
                <w:sz w:val="21"/>
                <w:szCs w:val="21"/>
              </w:rPr>
            </w:pPr>
            <w:r>
              <w:rPr>
                <w:rFonts w:ascii="宋体" w:hAnsi="宋体" w:hint="eastAsia"/>
                <w:sz w:val="21"/>
                <w:szCs w:val="21"/>
              </w:rPr>
              <w:t>3.1超清晰的图像质量—207百万像素HD CMOS传感器；</w:t>
            </w:r>
          </w:p>
          <w:p w:rsidR="00DA6EB5" w:rsidRDefault="00430256">
            <w:pPr>
              <w:tabs>
                <w:tab w:val="left" w:pos="4575"/>
              </w:tabs>
              <w:rPr>
                <w:rFonts w:ascii="宋体" w:hAnsi="宋体"/>
                <w:sz w:val="21"/>
                <w:szCs w:val="21"/>
              </w:rPr>
            </w:pPr>
            <w:r>
              <w:rPr>
                <w:rFonts w:ascii="宋体" w:hAnsi="宋体" w:hint="eastAsia"/>
                <w:sz w:val="21"/>
                <w:szCs w:val="21"/>
              </w:rPr>
              <w:t>3.2 1/2.8英寸 CMOS传感器（总有效像素达到207百万）；</w:t>
            </w:r>
          </w:p>
          <w:p w:rsidR="00DA6EB5" w:rsidRDefault="00430256">
            <w:pPr>
              <w:tabs>
                <w:tab w:val="left" w:pos="4575"/>
              </w:tabs>
              <w:rPr>
                <w:rFonts w:ascii="宋体" w:hAnsi="宋体"/>
                <w:sz w:val="21"/>
                <w:szCs w:val="21"/>
              </w:rPr>
            </w:pPr>
            <w:r>
              <w:rPr>
                <w:rFonts w:ascii="宋体" w:hAnsi="宋体" w:hint="eastAsia"/>
                <w:sz w:val="21"/>
                <w:szCs w:val="21"/>
              </w:rPr>
              <w:t>3.3通过USB2.0可直接与PC端进行高质量图像传输；</w:t>
            </w:r>
          </w:p>
          <w:p w:rsidR="00DA6EB5" w:rsidRDefault="00430256">
            <w:pPr>
              <w:tabs>
                <w:tab w:val="left" w:pos="4575"/>
              </w:tabs>
              <w:rPr>
                <w:rFonts w:ascii="宋体" w:hAnsi="宋体"/>
                <w:sz w:val="21"/>
                <w:szCs w:val="21"/>
              </w:rPr>
            </w:pPr>
            <w:r>
              <w:rPr>
                <w:rFonts w:ascii="宋体" w:hAnsi="宋体" w:hint="eastAsia"/>
                <w:sz w:val="21"/>
                <w:szCs w:val="21"/>
              </w:rPr>
              <w:t>3.3RS232C/422远程控制（VISCA协议）；</w:t>
            </w:r>
          </w:p>
          <w:p w:rsidR="00DA6EB5" w:rsidRDefault="00430256">
            <w:pPr>
              <w:tabs>
                <w:tab w:val="left" w:pos="4575"/>
              </w:tabs>
              <w:rPr>
                <w:rFonts w:ascii="宋体" w:hAnsi="宋体"/>
                <w:sz w:val="21"/>
                <w:szCs w:val="21"/>
              </w:rPr>
            </w:pPr>
            <w:r>
              <w:rPr>
                <w:rFonts w:ascii="宋体" w:hAnsi="宋体" w:hint="eastAsia"/>
                <w:sz w:val="21"/>
                <w:szCs w:val="21"/>
              </w:rPr>
              <w:t>3.4 10倍变焦：快速稳定的自动聚焦镜头，可进行10倍变焦操作。</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color w:val="000000" w:themeColor="text1"/>
                <w:sz w:val="21"/>
                <w:szCs w:val="21"/>
              </w:rPr>
              <w:lastRenderedPageBreak/>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color w:val="000000" w:themeColor="text1"/>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color w:val="000000" w:themeColor="text1"/>
                <w:sz w:val="21"/>
                <w:szCs w:val="21"/>
              </w:rPr>
            </w:pPr>
            <w:r>
              <w:rPr>
                <w:rFonts w:ascii="宋体" w:hAnsi="宋体" w:hint="eastAsia"/>
                <w:color w:val="000000" w:themeColor="text1"/>
                <w:sz w:val="21"/>
                <w:szCs w:val="21"/>
              </w:rPr>
              <w:t>工业</w:t>
            </w:r>
          </w:p>
        </w:tc>
      </w:tr>
      <w:tr w:rsidR="00DA6EB5">
        <w:trPr>
          <w:trHeight w:val="416"/>
        </w:trPr>
        <w:tc>
          <w:tcPr>
            <w:tcW w:w="542"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20"/>
              </w:tabs>
              <w:rPr>
                <w:rFonts w:ascii="宋体" w:hAnsi="宋体"/>
                <w:sz w:val="21"/>
                <w:szCs w:val="21"/>
              </w:rPr>
            </w:pPr>
            <w:r>
              <w:rPr>
                <w:rFonts w:ascii="宋体" w:hAnsi="宋体" w:hint="eastAsia"/>
                <w:sz w:val="21"/>
                <w:szCs w:val="21"/>
              </w:rPr>
              <w:lastRenderedPageBreak/>
              <w:t>26</w:t>
            </w:r>
          </w:p>
        </w:tc>
        <w:tc>
          <w:tcPr>
            <w:tcW w:w="865"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left"/>
              <w:rPr>
                <w:rFonts w:ascii="宋体" w:hAnsi="宋体"/>
                <w:sz w:val="21"/>
                <w:szCs w:val="21"/>
              </w:rPr>
            </w:pPr>
            <w:r>
              <w:rPr>
                <w:rFonts w:ascii="宋体" w:hAnsi="宋体" w:hint="eastAsia"/>
                <w:sz w:val="21"/>
                <w:szCs w:val="21"/>
              </w:rPr>
              <w:t>人脸识别门禁一体机</w:t>
            </w:r>
          </w:p>
        </w:tc>
        <w:tc>
          <w:tcPr>
            <w:tcW w:w="6750" w:type="dxa"/>
            <w:tcBorders>
              <w:top w:val="single" w:sz="4" w:space="0" w:color="auto"/>
              <w:left w:val="single" w:sz="4" w:space="0" w:color="auto"/>
              <w:bottom w:val="single" w:sz="4" w:space="0" w:color="auto"/>
              <w:right w:val="single" w:sz="4" w:space="0" w:color="auto"/>
            </w:tcBorders>
          </w:tcPr>
          <w:p w:rsidR="00DA6EB5" w:rsidRDefault="00430256">
            <w:pPr>
              <w:tabs>
                <w:tab w:val="left" w:pos="4575"/>
              </w:tabs>
              <w:jc w:val="left"/>
              <w:rPr>
                <w:rFonts w:ascii="宋体" w:hAnsi="宋体"/>
                <w:b/>
                <w:bCs/>
                <w:sz w:val="21"/>
                <w:szCs w:val="21"/>
              </w:rPr>
            </w:pPr>
            <w:r>
              <w:rPr>
                <w:rFonts w:ascii="宋体" w:hAnsi="宋体" w:hint="eastAsia"/>
                <w:b/>
                <w:bCs/>
                <w:sz w:val="21"/>
                <w:szCs w:val="21"/>
              </w:rPr>
              <w:t>1、门禁系统</w:t>
            </w:r>
          </w:p>
          <w:p w:rsidR="00DA6EB5" w:rsidRDefault="00430256">
            <w:pPr>
              <w:tabs>
                <w:tab w:val="left" w:pos="4575"/>
              </w:tabs>
              <w:jc w:val="left"/>
              <w:rPr>
                <w:rFonts w:ascii="宋体" w:hAnsi="宋体"/>
                <w:sz w:val="21"/>
                <w:szCs w:val="21"/>
              </w:rPr>
            </w:pPr>
            <w:r>
              <w:rPr>
                <w:rFonts w:ascii="宋体" w:hAnsi="宋体" w:hint="eastAsia"/>
                <w:sz w:val="21"/>
                <w:szCs w:val="21"/>
              </w:rPr>
              <w:t>1.1非接触，自动人脸识别，自动验证、鉴别出入人员的身份，完成人员的出入控制，限制无关人员的进入；</w:t>
            </w:r>
          </w:p>
          <w:p w:rsidR="00DA6EB5" w:rsidRDefault="00430256">
            <w:pPr>
              <w:tabs>
                <w:tab w:val="left" w:pos="4575"/>
              </w:tabs>
              <w:jc w:val="left"/>
              <w:rPr>
                <w:rFonts w:ascii="宋体" w:hAnsi="宋体"/>
                <w:sz w:val="21"/>
                <w:szCs w:val="21"/>
              </w:rPr>
            </w:pPr>
            <w:r>
              <w:rPr>
                <w:rFonts w:ascii="宋体" w:hAnsi="宋体" w:hint="eastAsia"/>
                <w:sz w:val="21"/>
                <w:szCs w:val="21"/>
              </w:rPr>
              <w:t>1.2外人闯入触发门禁报警，系统自动向安保人员示警；</w:t>
            </w:r>
          </w:p>
          <w:p w:rsidR="00DA6EB5" w:rsidRDefault="00430256">
            <w:pPr>
              <w:tabs>
                <w:tab w:val="left" w:pos="4575"/>
              </w:tabs>
              <w:jc w:val="left"/>
              <w:rPr>
                <w:rFonts w:ascii="宋体" w:hAnsi="宋体"/>
                <w:sz w:val="21"/>
                <w:szCs w:val="21"/>
              </w:rPr>
            </w:pPr>
            <w:r>
              <w:rPr>
                <w:rFonts w:ascii="宋体" w:hAnsi="宋体" w:hint="eastAsia"/>
                <w:sz w:val="21"/>
                <w:szCs w:val="21"/>
              </w:rPr>
              <w:t>1.3具有活体检测功能，安全；</w:t>
            </w:r>
          </w:p>
          <w:p w:rsidR="00DA6EB5" w:rsidRDefault="00430256">
            <w:pPr>
              <w:tabs>
                <w:tab w:val="left" w:pos="4575"/>
              </w:tabs>
              <w:jc w:val="left"/>
              <w:rPr>
                <w:rFonts w:ascii="宋体" w:hAnsi="宋体"/>
                <w:sz w:val="21"/>
                <w:szCs w:val="21"/>
              </w:rPr>
            </w:pPr>
            <w:r>
              <w:rPr>
                <w:rFonts w:ascii="宋体" w:hAnsi="宋体" w:hint="eastAsia"/>
                <w:sz w:val="21"/>
                <w:szCs w:val="21"/>
              </w:rPr>
              <w:t>1.4具有安保图片功能，无论是否识别都可以保留人脸图片，实时上传，无一漏网，方便事后分析；</w:t>
            </w:r>
          </w:p>
          <w:p w:rsidR="00DA6EB5" w:rsidRDefault="00430256">
            <w:pPr>
              <w:tabs>
                <w:tab w:val="left" w:pos="4575"/>
              </w:tabs>
              <w:jc w:val="left"/>
              <w:rPr>
                <w:rFonts w:ascii="宋体" w:hAnsi="宋体"/>
                <w:sz w:val="21"/>
                <w:szCs w:val="21"/>
              </w:rPr>
            </w:pPr>
            <w:r>
              <w:rPr>
                <w:rFonts w:ascii="宋体" w:hAnsi="宋体" w:hint="eastAsia"/>
                <w:sz w:val="21"/>
                <w:szCs w:val="21"/>
              </w:rPr>
              <w:t>1.5支持报警联动、强制关门、紧急开门、非法报警、实时监控等门禁常规功能；</w:t>
            </w:r>
          </w:p>
          <w:p w:rsidR="00DA6EB5" w:rsidRDefault="00430256">
            <w:pPr>
              <w:tabs>
                <w:tab w:val="left" w:pos="4575"/>
              </w:tabs>
              <w:jc w:val="left"/>
              <w:rPr>
                <w:rFonts w:ascii="宋体" w:hAnsi="宋体"/>
                <w:sz w:val="21"/>
                <w:szCs w:val="21"/>
              </w:rPr>
            </w:pPr>
            <w:r>
              <w:rPr>
                <w:rFonts w:ascii="宋体" w:hAnsi="宋体" w:hint="eastAsia"/>
                <w:sz w:val="21"/>
                <w:szCs w:val="21"/>
              </w:rPr>
              <w:t>1.6具有强大的统计和报表功能，用户可根据自己的实际情况自定义报表；</w:t>
            </w:r>
          </w:p>
          <w:p w:rsidR="00DA6EB5" w:rsidRDefault="00430256">
            <w:pPr>
              <w:tabs>
                <w:tab w:val="left" w:pos="4575"/>
              </w:tabs>
              <w:jc w:val="left"/>
              <w:rPr>
                <w:rFonts w:ascii="宋体" w:hAnsi="宋体"/>
                <w:sz w:val="21"/>
                <w:szCs w:val="21"/>
              </w:rPr>
            </w:pPr>
            <w:r>
              <w:rPr>
                <w:rFonts w:ascii="宋体" w:hAnsi="宋体" w:hint="eastAsia"/>
                <w:sz w:val="21"/>
                <w:szCs w:val="21"/>
              </w:rPr>
              <w:t>1.7系统可以通过管理软件按门、按时间、按人员设置有效开门区域、有效开门的权限；随时查看人员出入的历史记录；</w:t>
            </w:r>
          </w:p>
          <w:p w:rsidR="00DA6EB5" w:rsidRDefault="00430256">
            <w:pPr>
              <w:tabs>
                <w:tab w:val="left" w:pos="4575"/>
              </w:tabs>
              <w:jc w:val="left"/>
              <w:rPr>
                <w:rFonts w:ascii="宋体" w:hAnsi="宋体"/>
                <w:sz w:val="21"/>
                <w:szCs w:val="21"/>
              </w:rPr>
            </w:pPr>
            <w:r>
              <w:rPr>
                <w:rFonts w:ascii="宋体" w:hAnsi="宋体" w:hint="eastAsia"/>
                <w:sz w:val="21"/>
                <w:szCs w:val="21"/>
              </w:rPr>
              <w:t>1.8能自动验证人员的进出权限，记录出入人员的基本信息和时间信息，包括进出的日期、时间、姓名等人员出入信息；</w:t>
            </w:r>
          </w:p>
          <w:p w:rsidR="00DA6EB5" w:rsidRDefault="00430256">
            <w:pPr>
              <w:tabs>
                <w:tab w:val="left" w:pos="4575"/>
              </w:tabs>
              <w:jc w:val="left"/>
              <w:rPr>
                <w:rFonts w:ascii="宋体" w:hAnsi="宋体"/>
                <w:sz w:val="21"/>
                <w:szCs w:val="21"/>
              </w:rPr>
            </w:pPr>
            <w:r>
              <w:rPr>
                <w:rFonts w:ascii="宋体" w:hAnsi="宋体" w:hint="eastAsia"/>
                <w:sz w:val="21"/>
                <w:szCs w:val="21"/>
              </w:rPr>
              <w:t>1.9可通过管理软件设置、修改人员的出入权限；</w:t>
            </w:r>
          </w:p>
          <w:p w:rsidR="00DA6EB5" w:rsidRDefault="00430256">
            <w:pPr>
              <w:tabs>
                <w:tab w:val="left" w:pos="4575"/>
              </w:tabs>
              <w:jc w:val="left"/>
              <w:rPr>
                <w:rFonts w:ascii="宋体" w:hAnsi="宋体"/>
                <w:sz w:val="21"/>
                <w:szCs w:val="21"/>
              </w:rPr>
            </w:pPr>
            <w:r>
              <w:rPr>
                <w:rFonts w:ascii="宋体" w:hAnsi="宋体" w:hint="eastAsia"/>
                <w:sz w:val="21"/>
                <w:szCs w:val="21"/>
              </w:rPr>
              <w:t>1.10门禁权限可自动根据部门信息设置，方便管理。</w:t>
            </w:r>
          </w:p>
          <w:p w:rsidR="00DA6EB5" w:rsidRDefault="00430256">
            <w:pPr>
              <w:tabs>
                <w:tab w:val="left" w:pos="4575"/>
              </w:tabs>
              <w:jc w:val="left"/>
              <w:rPr>
                <w:rFonts w:ascii="宋体" w:hAnsi="宋体"/>
                <w:b/>
                <w:bCs/>
                <w:sz w:val="21"/>
                <w:szCs w:val="21"/>
              </w:rPr>
            </w:pPr>
            <w:r>
              <w:rPr>
                <w:rFonts w:ascii="宋体" w:hAnsi="宋体" w:hint="eastAsia"/>
                <w:b/>
                <w:bCs/>
                <w:sz w:val="21"/>
                <w:szCs w:val="21"/>
              </w:rPr>
              <w:t>2、人脸识别机 3台</w:t>
            </w:r>
          </w:p>
          <w:p w:rsidR="00DA6EB5" w:rsidRDefault="00430256">
            <w:pPr>
              <w:tabs>
                <w:tab w:val="left" w:pos="4575"/>
              </w:tabs>
              <w:jc w:val="left"/>
              <w:rPr>
                <w:rFonts w:ascii="宋体" w:hAnsi="宋体"/>
                <w:b/>
                <w:bCs/>
                <w:sz w:val="21"/>
                <w:szCs w:val="21"/>
              </w:rPr>
            </w:pPr>
            <w:r>
              <w:rPr>
                <w:rFonts w:ascii="宋体" w:hAnsi="宋体" w:hint="eastAsia"/>
                <w:b/>
                <w:bCs/>
                <w:sz w:val="21"/>
                <w:szCs w:val="21"/>
              </w:rPr>
              <w:t>3、IC发卡器 1台</w:t>
            </w:r>
          </w:p>
          <w:p w:rsidR="00DA6EB5" w:rsidRDefault="00430256">
            <w:pPr>
              <w:tabs>
                <w:tab w:val="left" w:pos="4575"/>
              </w:tabs>
              <w:jc w:val="left"/>
              <w:rPr>
                <w:rFonts w:ascii="宋体" w:hAnsi="宋体"/>
                <w:b/>
                <w:bCs/>
                <w:sz w:val="21"/>
                <w:szCs w:val="21"/>
              </w:rPr>
            </w:pPr>
            <w:r>
              <w:rPr>
                <w:rFonts w:ascii="宋体" w:hAnsi="宋体" w:hint="eastAsia"/>
                <w:b/>
                <w:bCs/>
                <w:sz w:val="21"/>
                <w:szCs w:val="21"/>
              </w:rPr>
              <w:t>4、门禁开关电源 3个</w:t>
            </w:r>
          </w:p>
          <w:p w:rsidR="00DA6EB5" w:rsidRDefault="00430256">
            <w:pPr>
              <w:tabs>
                <w:tab w:val="left" w:pos="4575"/>
              </w:tabs>
              <w:jc w:val="left"/>
              <w:rPr>
                <w:rFonts w:ascii="宋体" w:hAnsi="宋体"/>
                <w:b/>
                <w:bCs/>
                <w:sz w:val="21"/>
                <w:szCs w:val="21"/>
              </w:rPr>
            </w:pPr>
            <w:r>
              <w:rPr>
                <w:rFonts w:ascii="宋体" w:hAnsi="宋体" w:hint="eastAsia"/>
                <w:b/>
                <w:bCs/>
                <w:sz w:val="21"/>
                <w:szCs w:val="21"/>
              </w:rPr>
              <w:t>5、磁力锁 3个</w:t>
            </w:r>
          </w:p>
          <w:p w:rsidR="00DA6EB5" w:rsidRDefault="00430256">
            <w:pPr>
              <w:tabs>
                <w:tab w:val="left" w:pos="4575"/>
              </w:tabs>
              <w:jc w:val="left"/>
              <w:rPr>
                <w:rFonts w:ascii="宋体" w:hAnsi="宋体"/>
                <w:b/>
                <w:bCs/>
                <w:sz w:val="21"/>
                <w:szCs w:val="21"/>
              </w:rPr>
            </w:pPr>
            <w:r>
              <w:rPr>
                <w:rFonts w:ascii="宋体" w:hAnsi="宋体" w:hint="eastAsia"/>
                <w:b/>
                <w:bCs/>
                <w:sz w:val="21"/>
                <w:szCs w:val="21"/>
              </w:rPr>
              <w:t>6、门禁-开门按钮 3个</w:t>
            </w:r>
          </w:p>
          <w:p w:rsidR="00DA6EB5" w:rsidRDefault="00430256">
            <w:pPr>
              <w:tabs>
                <w:tab w:val="left" w:pos="4575"/>
              </w:tabs>
              <w:jc w:val="left"/>
              <w:rPr>
                <w:rFonts w:ascii="宋体" w:hAnsi="宋体"/>
                <w:b/>
                <w:bCs/>
                <w:sz w:val="21"/>
                <w:szCs w:val="21"/>
              </w:rPr>
            </w:pPr>
            <w:r>
              <w:rPr>
                <w:rFonts w:ascii="宋体" w:hAnsi="宋体" w:hint="eastAsia"/>
                <w:b/>
                <w:bCs/>
                <w:sz w:val="21"/>
                <w:szCs w:val="21"/>
              </w:rPr>
              <w:t>7、门禁-安全模块 3台</w:t>
            </w:r>
          </w:p>
          <w:p w:rsidR="00DA6EB5" w:rsidRDefault="00430256">
            <w:pPr>
              <w:tabs>
                <w:tab w:val="left" w:pos="4575"/>
              </w:tabs>
              <w:jc w:val="left"/>
              <w:rPr>
                <w:rFonts w:ascii="宋体" w:hAnsi="宋体"/>
                <w:b/>
                <w:bCs/>
                <w:sz w:val="21"/>
                <w:szCs w:val="21"/>
              </w:rPr>
            </w:pPr>
            <w:r>
              <w:rPr>
                <w:rFonts w:ascii="宋体" w:hAnsi="宋体" w:hint="eastAsia"/>
                <w:b/>
                <w:bCs/>
                <w:sz w:val="21"/>
                <w:szCs w:val="21"/>
              </w:rPr>
              <w:t>8、液压(自动)闭门器 3台</w:t>
            </w:r>
          </w:p>
          <w:p w:rsidR="00DA6EB5" w:rsidRDefault="00430256">
            <w:pPr>
              <w:tabs>
                <w:tab w:val="left" w:pos="4575"/>
              </w:tabs>
              <w:jc w:val="left"/>
              <w:rPr>
                <w:rFonts w:ascii="宋体" w:hAnsi="宋体"/>
                <w:sz w:val="21"/>
                <w:szCs w:val="21"/>
              </w:rPr>
            </w:pPr>
            <w:r>
              <w:rPr>
                <w:rFonts w:ascii="宋体" w:hAnsi="宋体" w:hint="eastAsia"/>
                <w:b/>
                <w:bCs/>
                <w:sz w:val="21"/>
                <w:szCs w:val="21"/>
              </w:rPr>
              <w:t>9、钢化玻璃门：长2540mmx宽2000mm 1套</w:t>
            </w:r>
          </w:p>
        </w:tc>
        <w:tc>
          <w:tcPr>
            <w:tcW w:w="739"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1</w:t>
            </w:r>
          </w:p>
        </w:tc>
        <w:tc>
          <w:tcPr>
            <w:tcW w:w="65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套</w:t>
            </w:r>
          </w:p>
        </w:tc>
        <w:tc>
          <w:tcPr>
            <w:tcW w:w="818" w:type="dxa"/>
            <w:tcBorders>
              <w:top w:val="single" w:sz="4" w:space="0" w:color="auto"/>
              <w:left w:val="single" w:sz="4" w:space="0" w:color="auto"/>
              <w:bottom w:val="single" w:sz="4" w:space="0" w:color="auto"/>
              <w:right w:val="single" w:sz="4" w:space="0" w:color="auto"/>
            </w:tcBorders>
            <w:vAlign w:val="center"/>
          </w:tcPr>
          <w:p w:rsidR="00DA6EB5" w:rsidRDefault="00430256">
            <w:pPr>
              <w:tabs>
                <w:tab w:val="left" w:pos="4575"/>
              </w:tabs>
              <w:jc w:val="center"/>
              <w:rPr>
                <w:rFonts w:ascii="宋体" w:hAnsi="宋体"/>
                <w:sz w:val="21"/>
                <w:szCs w:val="21"/>
              </w:rPr>
            </w:pPr>
            <w:r>
              <w:rPr>
                <w:rFonts w:ascii="宋体" w:hAnsi="宋体" w:hint="eastAsia"/>
                <w:sz w:val="21"/>
                <w:szCs w:val="21"/>
              </w:rPr>
              <w:t>工业</w:t>
            </w:r>
          </w:p>
        </w:tc>
      </w:tr>
    </w:tbl>
    <w:p w:rsidR="00DA6EB5" w:rsidRDefault="00430256">
      <w:pPr>
        <w:widowControl/>
        <w:adjustRightInd w:val="0"/>
        <w:spacing w:line="500" w:lineRule="exact"/>
        <w:rPr>
          <w:rFonts w:ascii="宋体" w:hAnsi="宋体"/>
          <w:b/>
          <w:kern w:val="0"/>
          <w:sz w:val="21"/>
          <w:szCs w:val="21"/>
        </w:rPr>
      </w:pPr>
      <w:r>
        <w:rPr>
          <w:rFonts w:ascii="宋体" w:hAnsi="宋体" w:hint="eastAsia"/>
          <w:b/>
          <w:kern w:val="0"/>
          <w:sz w:val="21"/>
          <w:szCs w:val="21"/>
        </w:rPr>
        <w:lastRenderedPageBreak/>
        <w:t>四、需要落实的政府采购政策</w:t>
      </w:r>
    </w:p>
    <w:p w:rsidR="00DA6EB5" w:rsidRDefault="00430256">
      <w:pPr>
        <w:numPr>
          <w:ilvl w:val="1"/>
          <w:numId w:val="22"/>
        </w:numPr>
        <w:spacing w:line="500" w:lineRule="exact"/>
        <w:ind w:firstLineChars="200" w:firstLine="422"/>
        <w:rPr>
          <w:rFonts w:ascii="宋体" w:hAnsi="宋体"/>
          <w:b/>
          <w:bCs/>
          <w:sz w:val="21"/>
          <w:szCs w:val="21"/>
        </w:rPr>
      </w:pPr>
      <w:r>
        <w:rPr>
          <w:rFonts w:ascii="宋体" w:hAnsi="宋体" w:hint="eastAsia"/>
          <w:b/>
          <w:bCs/>
          <w:sz w:val="21"/>
          <w:szCs w:val="21"/>
        </w:rPr>
        <w:t>促进中小企业、监狱企业和残疾人福利性单位发展扶持政策</w:t>
      </w:r>
    </w:p>
    <w:p w:rsidR="00DA6EB5" w:rsidRDefault="00430256">
      <w:pPr>
        <w:spacing w:line="500" w:lineRule="exact"/>
        <w:ind w:firstLineChars="200" w:firstLine="422"/>
        <w:rPr>
          <w:rFonts w:ascii="宋体" w:hAnsi="宋体"/>
          <w:bCs/>
          <w:sz w:val="21"/>
          <w:szCs w:val="21"/>
        </w:rPr>
      </w:pPr>
      <w:r>
        <w:rPr>
          <w:rFonts w:ascii="宋体" w:hAnsi="宋体" w:hint="eastAsia"/>
          <w:b/>
          <w:bCs/>
          <w:sz w:val="21"/>
          <w:szCs w:val="21"/>
        </w:rPr>
        <w:t>促进中小企业发展扶持政策</w:t>
      </w:r>
      <w:r>
        <w:rPr>
          <w:rFonts w:ascii="宋体" w:hAnsi="宋体" w:hint="eastAsia"/>
          <w:bCs/>
          <w:sz w:val="21"/>
          <w:szCs w:val="21"/>
        </w:rPr>
        <w:t>：</w:t>
      </w:r>
    </w:p>
    <w:p w:rsidR="00DA6EB5" w:rsidRDefault="00430256">
      <w:pPr>
        <w:numPr>
          <w:ilvl w:val="0"/>
          <w:numId w:val="23"/>
        </w:numPr>
        <w:spacing w:line="500" w:lineRule="exact"/>
        <w:ind w:firstLineChars="202" w:firstLine="424"/>
        <w:rPr>
          <w:rFonts w:ascii="宋体" w:hAnsi="宋体"/>
          <w:bCs/>
          <w:sz w:val="21"/>
          <w:szCs w:val="21"/>
        </w:rPr>
      </w:pPr>
      <w:r>
        <w:rPr>
          <w:rFonts w:ascii="宋体" w:hAnsi="宋体" w:hint="eastAsia"/>
          <w:bCs/>
          <w:sz w:val="21"/>
          <w:szCs w:val="21"/>
        </w:rPr>
        <w:t>中小企业认定：</w:t>
      </w:r>
    </w:p>
    <w:p w:rsidR="00DA6EB5" w:rsidRDefault="00430256">
      <w:pPr>
        <w:spacing w:line="500" w:lineRule="exact"/>
        <w:ind w:firstLineChars="200" w:firstLine="420"/>
        <w:rPr>
          <w:rFonts w:ascii="宋体" w:hAnsi="宋体"/>
          <w:bCs/>
          <w:sz w:val="21"/>
          <w:szCs w:val="21"/>
        </w:rPr>
      </w:pPr>
      <w:r>
        <w:rPr>
          <w:rFonts w:ascii="宋体" w:hAnsi="宋体" w:hint="eastAsia"/>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rsidR="00DA6EB5" w:rsidRDefault="00430256">
      <w:pPr>
        <w:spacing w:line="500" w:lineRule="exact"/>
        <w:ind w:firstLineChars="200" w:firstLine="420"/>
        <w:rPr>
          <w:rFonts w:ascii="宋体" w:hAnsi="宋体"/>
          <w:bCs/>
          <w:sz w:val="21"/>
          <w:szCs w:val="21"/>
        </w:rPr>
      </w:pPr>
      <w:r>
        <w:rPr>
          <w:rFonts w:ascii="宋体" w:hAnsi="宋体" w:hint="eastAsia"/>
          <w:bCs/>
          <w:sz w:val="21"/>
          <w:szCs w:val="21"/>
        </w:rPr>
        <w:t>符合中小企业划分标准的个体工商户，在政府采购活动中视同中小企业。</w:t>
      </w:r>
    </w:p>
    <w:p w:rsidR="00DA6EB5" w:rsidRDefault="00430256">
      <w:pPr>
        <w:pStyle w:val="10"/>
        <w:spacing w:line="500" w:lineRule="exact"/>
        <w:ind w:firstLineChars="200" w:firstLine="420"/>
        <w:rPr>
          <w:rFonts w:ascii="宋体" w:hAnsi="宋体"/>
          <w:sz w:val="21"/>
          <w:szCs w:val="21"/>
        </w:rPr>
      </w:pPr>
      <w:r>
        <w:rPr>
          <w:rFonts w:ascii="宋体" w:hAnsi="宋体" w:hint="eastAsia"/>
          <w:sz w:val="21"/>
          <w:szCs w:val="21"/>
        </w:rPr>
        <w:t>中小企业划分标准见《关于印发中小企业划型标准规定的通知》（工信部联企业〔2011〕300号）。</w:t>
      </w:r>
    </w:p>
    <w:p w:rsidR="00DA6EB5" w:rsidRDefault="00430256">
      <w:pPr>
        <w:spacing w:line="500" w:lineRule="exact"/>
        <w:ind w:firstLineChars="200" w:firstLine="420"/>
        <w:rPr>
          <w:rFonts w:ascii="宋体" w:hAnsi="宋体"/>
          <w:bCs/>
          <w:sz w:val="21"/>
          <w:szCs w:val="21"/>
        </w:rPr>
      </w:pPr>
      <w:r>
        <w:rPr>
          <w:rFonts w:ascii="宋体" w:hAnsi="宋体" w:hint="eastAsia"/>
          <w:bCs/>
          <w:sz w:val="21"/>
          <w:szCs w:val="21"/>
        </w:rPr>
        <w:t>2.在货物采购项目中，货物由中小企业制造，即货物由中小企业生产且使用该中小企业商号或者注册商标。</w:t>
      </w:r>
    </w:p>
    <w:p w:rsidR="00DA6EB5" w:rsidRDefault="00430256">
      <w:pPr>
        <w:spacing w:line="500" w:lineRule="exact"/>
        <w:ind w:firstLineChars="202" w:firstLine="424"/>
        <w:rPr>
          <w:rFonts w:ascii="宋体" w:hAnsi="宋体"/>
          <w:bCs/>
          <w:sz w:val="21"/>
          <w:szCs w:val="21"/>
        </w:rPr>
      </w:pPr>
      <w:r>
        <w:rPr>
          <w:rFonts w:ascii="宋体" w:hAnsi="宋体" w:hint="eastAsia"/>
          <w:bCs/>
          <w:sz w:val="21"/>
          <w:szCs w:val="21"/>
        </w:rPr>
        <w:t>在货物采购项目中，投标人提供的货物既有中小企业制造货物，也有大型企业制造货物的，不享受本招标文件规定的中小企业扶持政策。</w:t>
      </w:r>
    </w:p>
    <w:p w:rsidR="00DA6EB5" w:rsidRDefault="00430256">
      <w:pPr>
        <w:spacing w:line="500" w:lineRule="exact"/>
        <w:ind w:firstLineChars="202" w:firstLine="424"/>
        <w:rPr>
          <w:rFonts w:ascii="宋体" w:hAnsi="宋体"/>
          <w:bCs/>
          <w:sz w:val="21"/>
          <w:szCs w:val="21"/>
        </w:rPr>
      </w:pPr>
      <w:r>
        <w:rPr>
          <w:rFonts w:ascii="宋体" w:hAnsi="宋体" w:hint="eastAsia"/>
          <w:bCs/>
          <w:sz w:val="21"/>
          <w:szCs w:val="21"/>
        </w:rPr>
        <w:t>投标人当按照招标文件规定出具《中小企业声明函》，否则不享受相关扶持政策。</w:t>
      </w:r>
    </w:p>
    <w:p w:rsidR="00DA6EB5" w:rsidRDefault="00430256">
      <w:pPr>
        <w:spacing w:line="500" w:lineRule="exact"/>
        <w:rPr>
          <w:rFonts w:ascii="宋体" w:hAnsi="宋体"/>
          <w:bCs/>
          <w:sz w:val="21"/>
          <w:szCs w:val="21"/>
        </w:rPr>
      </w:pPr>
      <w:r>
        <w:rPr>
          <w:rFonts w:ascii="宋体" w:hAnsi="宋体" w:hint="eastAsia"/>
          <w:bCs/>
          <w:sz w:val="21"/>
          <w:szCs w:val="21"/>
        </w:rPr>
        <w:t xml:space="preserve">　　3.根据财库〔2014〕68号《财政部司法部关于政府采购支持监狱企业发展有关问题的通知》，监狱企业视同小微企业。提供由省级以上监狱管理局、戒毒管理局(含新疆生产建设兵团)出具的属于监狱企业的证明文</w:t>
      </w:r>
      <w:r>
        <w:rPr>
          <w:rFonts w:ascii="宋体" w:hAnsi="宋体" w:hint="eastAsia"/>
          <w:bCs/>
          <w:color w:val="000000"/>
          <w:sz w:val="21"/>
          <w:szCs w:val="21"/>
        </w:rPr>
        <w:t>件</w:t>
      </w:r>
      <w:r>
        <w:rPr>
          <w:rFonts w:ascii="宋体" w:hAnsi="宋体" w:hint="eastAsia"/>
          <w:b/>
          <w:bCs/>
          <w:color w:val="000000"/>
          <w:sz w:val="21"/>
          <w:szCs w:val="21"/>
        </w:rPr>
        <w:t>（</w:t>
      </w:r>
      <w:r>
        <w:rPr>
          <w:rFonts w:ascii="宋体" w:hAnsi="宋体" w:hint="eastAsia"/>
          <w:b/>
          <w:bCs/>
          <w:color w:val="000000"/>
          <w:kern w:val="0"/>
          <w:sz w:val="21"/>
          <w:szCs w:val="21"/>
        </w:rPr>
        <w:t>投标文件中附扫描件</w:t>
      </w:r>
      <w:r>
        <w:rPr>
          <w:rFonts w:ascii="宋体" w:hAnsi="宋体"/>
          <w:b/>
          <w:bCs/>
          <w:color w:val="000000"/>
          <w:kern w:val="0"/>
          <w:sz w:val="21"/>
          <w:szCs w:val="21"/>
        </w:rPr>
        <w:t>或复印件</w:t>
      </w:r>
      <w:r>
        <w:rPr>
          <w:rFonts w:ascii="宋体" w:hAnsi="宋体" w:hint="eastAsia"/>
          <w:b/>
          <w:bCs/>
          <w:color w:val="000000"/>
          <w:sz w:val="21"/>
          <w:szCs w:val="21"/>
        </w:rPr>
        <w:t>）</w:t>
      </w:r>
      <w:r>
        <w:rPr>
          <w:rFonts w:ascii="宋体" w:hAnsi="宋体" w:hint="eastAsia"/>
          <w:bCs/>
          <w:color w:val="000000"/>
          <w:sz w:val="21"/>
          <w:szCs w:val="21"/>
        </w:rPr>
        <w:t>，</w:t>
      </w:r>
      <w:r>
        <w:rPr>
          <w:rFonts w:ascii="宋体" w:hAnsi="宋体" w:hint="eastAsia"/>
          <w:bCs/>
          <w:sz w:val="21"/>
          <w:szCs w:val="21"/>
        </w:rPr>
        <w:t>不再提供《中小企业声明函》，投标人出具的监狱企业证明文件如有虚假，其成交资格将被取消，并根据相关规定进行处罚。</w:t>
      </w:r>
    </w:p>
    <w:p w:rsidR="00DA6EB5" w:rsidRDefault="00430256">
      <w:pPr>
        <w:spacing w:line="500" w:lineRule="exact"/>
        <w:ind w:firstLineChars="200" w:firstLine="420"/>
        <w:rPr>
          <w:rFonts w:ascii="宋体" w:hAnsi="宋体"/>
          <w:bCs/>
          <w:sz w:val="21"/>
          <w:szCs w:val="21"/>
        </w:rPr>
      </w:pPr>
      <w:r>
        <w:rPr>
          <w:rFonts w:ascii="宋体" w:hAnsi="宋体" w:hint="eastAsia"/>
          <w:bCs/>
          <w:sz w:val="21"/>
          <w:szCs w:val="21"/>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rsidR="00DA6EB5" w:rsidRDefault="00430256">
      <w:pPr>
        <w:spacing w:line="500" w:lineRule="exact"/>
        <w:ind w:firstLineChars="200" w:firstLine="422"/>
        <w:jc w:val="left"/>
        <w:rPr>
          <w:rFonts w:ascii="宋体" w:hAnsi="宋体"/>
          <w:b/>
          <w:bCs/>
          <w:sz w:val="21"/>
          <w:szCs w:val="21"/>
        </w:rPr>
      </w:pPr>
      <w:r>
        <w:rPr>
          <w:rFonts w:ascii="宋体" w:hAnsi="宋体" w:hint="eastAsia"/>
          <w:b/>
          <w:bCs/>
          <w:sz w:val="21"/>
          <w:szCs w:val="21"/>
        </w:rPr>
        <w:t>投标人同时为小型、微型企业、监狱企业、残疾人福利性单位任两种或以上情况的，评审中只享受一次价格扣除，不重复进行价格扣除。</w:t>
      </w:r>
    </w:p>
    <w:p w:rsidR="00DA6EB5" w:rsidRDefault="00430256">
      <w:pPr>
        <w:spacing w:line="500" w:lineRule="exact"/>
        <w:ind w:firstLineChars="200" w:firstLine="422"/>
        <w:jc w:val="left"/>
        <w:rPr>
          <w:rFonts w:ascii="宋体" w:hAnsi="宋体"/>
          <w:b/>
          <w:bCs/>
          <w:sz w:val="21"/>
          <w:szCs w:val="21"/>
        </w:rPr>
      </w:pPr>
      <w:r>
        <w:rPr>
          <w:rFonts w:ascii="宋体" w:hAnsi="宋体" w:hint="eastAsia"/>
          <w:b/>
          <w:bCs/>
          <w:sz w:val="21"/>
          <w:szCs w:val="21"/>
        </w:rPr>
        <w:t>评标委员会根据投标人提供的《中小企业声明函》认定该投标人是否属于小型或微型企业，被认定为小型或微型企业的方可享受价格优惠。</w:t>
      </w:r>
    </w:p>
    <w:p w:rsidR="00DA6EB5" w:rsidRDefault="00430256">
      <w:pPr>
        <w:numPr>
          <w:ilvl w:val="1"/>
          <w:numId w:val="22"/>
        </w:numPr>
        <w:spacing w:line="500" w:lineRule="exact"/>
        <w:ind w:firstLineChars="200" w:firstLine="422"/>
        <w:rPr>
          <w:rFonts w:ascii="宋体" w:hAnsi="宋体"/>
          <w:b/>
          <w:bCs/>
          <w:sz w:val="21"/>
          <w:szCs w:val="21"/>
        </w:rPr>
      </w:pPr>
      <w:r>
        <w:rPr>
          <w:rFonts w:ascii="宋体" w:hAnsi="宋体" w:hint="eastAsia"/>
          <w:b/>
          <w:bCs/>
          <w:sz w:val="21"/>
          <w:szCs w:val="21"/>
        </w:rPr>
        <w:t>节能产品、环境标志产品</w:t>
      </w:r>
    </w:p>
    <w:p w:rsidR="00DA6EB5" w:rsidRDefault="00430256">
      <w:pPr>
        <w:spacing w:line="500" w:lineRule="exact"/>
        <w:ind w:firstLineChars="200" w:firstLine="420"/>
        <w:rPr>
          <w:rFonts w:ascii="宋体" w:hAnsi="宋体"/>
          <w:bCs/>
          <w:sz w:val="21"/>
          <w:szCs w:val="21"/>
        </w:rPr>
      </w:pPr>
      <w:r>
        <w:rPr>
          <w:rFonts w:ascii="宋体" w:hAnsi="宋体" w:hint="eastAsia"/>
          <w:bCs/>
          <w:sz w:val="21"/>
          <w:szCs w:val="21"/>
        </w:rPr>
        <w:lastRenderedPageBreak/>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ascii="宋体" w:hAnsi="宋体" w:hint="eastAsia"/>
          <w:bCs/>
          <w:color w:val="000000"/>
          <w:sz w:val="21"/>
          <w:szCs w:val="21"/>
        </w:rPr>
        <w:t>书</w:t>
      </w:r>
      <w:r>
        <w:rPr>
          <w:rFonts w:ascii="宋体" w:hAnsi="宋体" w:hint="eastAsia"/>
          <w:b/>
          <w:bCs/>
          <w:color w:val="000000"/>
          <w:sz w:val="21"/>
          <w:szCs w:val="21"/>
        </w:rPr>
        <w:t>（</w:t>
      </w:r>
      <w:r>
        <w:rPr>
          <w:rFonts w:ascii="宋体" w:hAnsi="宋体" w:hint="eastAsia"/>
          <w:b/>
          <w:bCs/>
          <w:color w:val="000000"/>
          <w:kern w:val="0"/>
          <w:sz w:val="21"/>
          <w:szCs w:val="21"/>
        </w:rPr>
        <w:t>投标文件中附扫描件或复印件</w:t>
      </w:r>
      <w:r>
        <w:rPr>
          <w:rFonts w:ascii="宋体" w:hAnsi="宋体" w:hint="eastAsia"/>
          <w:b/>
          <w:bCs/>
          <w:color w:val="000000"/>
          <w:sz w:val="21"/>
          <w:szCs w:val="21"/>
        </w:rPr>
        <w:t>）</w:t>
      </w:r>
      <w:r>
        <w:rPr>
          <w:rFonts w:ascii="宋体" w:hAnsi="宋体" w:hint="eastAsia"/>
          <w:bCs/>
          <w:color w:val="000000"/>
          <w:sz w:val="21"/>
          <w:szCs w:val="21"/>
        </w:rPr>
        <w:t>，</w:t>
      </w:r>
      <w:r>
        <w:rPr>
          <w:rFonts w:ascii="宋体" w:hAnsi="宋体" w:hint="eastAsia"/>
          <w:bCs/>
          <w:sz w:val="21"/>
          <w:szCs w:val="21"/>
        </w:rPr>
        <w:t>否则不予认定。</w:t>
      </w:r>
    </w:p>
    <w:p w:rsidR="00DA6EB5" w:rsidRDefault="00430256">
      <w:pPr>
        <w:numPr>
          <w:ilvl w:val="1"/>
          <w:numId w:val="22"/>
        </w:numPr>
        <w:spacing w:line="500" w:lineRule="exact"/>
        <w:ind w:firstLineChars="200" w:firstLine="422"/>
        <w:rPr>
          <w:rFonts w:ascii="宋体" w:hAnsi="宋体"/>
          <w:b/>
          <w:bCs/>
          <w:sz w:val="21"/>
          <w:szCs w:val="21"/>
        </w:rPr>
      </w:pPr>
      <w:r>
        <w:rPr>
          <w:rFonts w:ascii="宋体" w:hAnsi="宋体" w:hint="eastAsia"/>
          <w:b/>
          <w:bCs/>
          <w:sz w:val="21"/>
          <w:szCs w:val="21"/>
        </w:rPr>
        <w:t>信息安全产品</w:t>
      </w:r>
    </w:p>
    <w:p w:rsidR="00DA6EB5" w:rsidRDefault="00430256">
      <w:pPr>
        <w:spacing w:line="500" w:lineRule="exact"/>
        <w:ind w:firstLineChars="202" w:firstLine="424"/>
        <w:rPr>
          <w:rFonts w:ascii="宋体" w:hAnsi="宋体"/>
          <w:b/>
          <w:bCs/>
          <w:sz w:val="21"/>
          <w:szCs w:val="21"/>
        </w:rPr>
      </w:pPr>
      <w:r>
        <w:rPr>
          <w:rFonts w:ascii="宋体" w:hAnsi="宋体" w:hint="eastAsia"/>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ascii="宋体" w:hAnsi="宋体" w:hint="eastAsia"/>
          <w:bCs/>
          <w:color w:val="000000"/>
          <w:sz w:val="21"/>
          <w:szCs w:val="21"/>
        </w:rPr>
        <w:t>书</w:t>
      </w:r>
      <w:r>
        <w:rPr>
          <w:rFonts w:ascii="宋体" w:hAnsi="宋体" w:hint="eastAsia"/>
          <w:b/>
          <w:bCs/>
          <w:color w:val="000000"/>
          <w:sz w:val="21"/>
          <w:szCs w:val="21"/>
        </w:rPr>
        <w:t>（</w:t>
      </w:r>
      <w:r>
        <w:rPr>
          <w:rFonts w:ascii="宋体" w:hAnsi="宋体" w:hint="eastAsia"/>
          <w:b/>
          <w:bCs/>
          <w:color w:val="000000"/>
          <w:kern w:val="0"/>
          <w:sz w:val="21"/>
          <w:szCs w:val="21"/>
        </w:rPr>
        <w:t>投标文件中附扫描件或复印件</w:t>
      </w:r>
      <w:r>
        <w:rPr>
          <w:rFonts w:ascii="宋体" w:hAnsi="宋体" w:hint="eastAsia"/>
          <w:b/>
          <w:bCs/>
          <w:color w:val="000000"/>
          <w:sz w:val="21"/>
          <w:szCs w:val="21"/>
        </w:rPr>
        <w:t>）</w:t>
      </w:r>
      <w:r>
        <w:rPr>
          <w:rFonts w:ascii="宋体" w:hAnsi="宋体" w:hint="eastAsia"/>
          <w:bCs/>
          <w:color w:val="000000"/>
          <w:sz w:val="21"/>
          <w:szCs w:val="21"/>
        </w:rPr>
        <w:t>。</w:t>
      </w:r>
    </w:p>
    <w:p w:rsidR="00DA6EB5" w:rsidRDefault="00DA6EB5">
      <w:pPr>
        <w:pStyle w:val="10"/>
        <w:spacing w:line="360" w:lineRule="auto"/>
        <w:rPr>
          <w:sz w:val="21"/>
          <w:szCs w:val="21"/>
        </w:rPr>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DA6EB5">
      <w:pPr>
        <w:pStyle w:val="10"/>
      </w:pPr>
    </w:p>
    <w:p w:rsidR="00DA6EB5" w:rsidRDefault="00430256">
      <w:pPr>
        <w:pStyle w:val="a8"/>
        <w:spacing w:line="480" w:lineRule="exact"/>
        <w:ind w:rightChars="-30" w:right="-72"/>
        <w:rPr>
          <w:rFonts w:ascii="宋体" w:hAnsi="宋体" w:cs="宋体"/>
          <w:bCs w:val="0"/>
        </w:rPr>
      </w:pPr>
      <w:bookmarkStart w:id="54" w:name="_Toc19814"/>
      <w:bookmarkStart w:id="55" w:name="_Toc23241"/>
      <w:r>
        <w:rPr>
          <w:rFonts w:ascii="宋体" w:hAnsi="宋体" w:cs="宋体" w:hint="eastAsia"/>
          <w:bCs w:val="0"/>
        </w:rPr>
        <w:lastRenderedPageBreak/>
        <w:t>第五章 投标文件格式</w:t>
      </w:r>
      <w:bookmarkEnd w:id="54"/>
      <w:bookmarkEnd w:id="55"/>
    </w:p>
    <w:p w:rsidR="00DA6EB5" w:rsidRDefault="00DA6EB5">
      <w:pPr>
        <w:widowControl/>
        <w:spacing w:line="384" w:lineRule="auto"/>
        <w:jc w:val="center"/>
        <w:rPr>
          <w:rFonts w:ascii="宋体" w:hAnsi="宋体"/>
          <w:kern w:val="0"/>
          <w:sz w:val="44"/>
          <w:szCs w:val="44"/>
          <w:u w:val="single"/>
        </w:rPr>
      </w:pPr>
    </w:p>
    <w:p w:rsidR="00DA6EB5" w:rsidRDefault="00DA6EB5">
      <w:pPr>
        <w:widowControl/>
        <w:spacing w:line="384" w:lineRule="auto"/>
        <w:jc w:val="center"/>
        <w:rPr>
          <w:rFonts w:ascii="宋体" w:hAnsi="宋体"/>
          <w:kern w:val="0"/>
          <w:sz w:val="44"/>
          <w:szCs w:val="44"/>
          <w:u w:val="single"/>
        </w:rPr>
      </w:pPr>
    </w:p>
    <w:p w:rsidR="00DA6EB5" w:rsidRDefault="00430256">
      <w:pPr>
        <w:widowControl/>
        <w:spacing w:line="384" w:lineRule="auto"/>
        <w:jc w:val="center"/>
        <w:rPr>
          <w:rFonts w:ascii="宋体" w:hAnsi="宋体"/>
          <w:kern w:val="0"/>
          <w:sz w:val="44"/>
          <w:szCs w:val="44"/>
        </w:rPr>
      </w:pPr>
      <w:r>
        <w:rPr>
          <w:rFonts w:ascii="宋体" w:hAnsi="宋体" w:hint="eastAsia"/>
          <w:kern w:val="0"/>
          <w:sz w:val="44"/>
          <w:szCs w:val="44"/>
        </w:rPr>
        <w:t>（项目名称）</w:t>
      </w:r>
    </w:p>
    <w:p w:rsidR="00DA6EB5" w:rsidRDefault="00DA6EB5">
      <w:pPr>
        <w:widowControl/>
        <w:spacing w:line="384" w:lineRule="auto"/>
        <w:ind w:firstLineChars="850" w:firstLine="2040"/>
        <w:rPr>
          <w:rFonts w:ascii="黑体" w:eastAsia="黑体"/>
          <w:color w:val="FF0000"/>
        </w:rPr>
      </w:pPr>
    </w:p>
    <w:p w:rsidR="00DA6EB5" w:rsidRDefault="00DA6EB5">
      <w:pPr>
        <w:pStyle w:val="a4"/>
        <w:rPr>
          <w:rFonts w:ascii="黑体" w:eastAsia="黑体"/>
          <w:color w:val="FF0000"/>
        </w:rPr>
      </w:pPr>
    </w:p>
    <w:p w:rsidR="00DA6EB5" w:rsidRDefault="00DA6EB5">
      <w:pPr>
        <w:pStyle w:val="22"/>
      </w:pPr>
    </w:p>
    <w:p w:rsidR="00DA6EB5" w:rsidRDefault="00DA6EB5">
      <w:pPr>
        <w:pStyle w:val="10"/>
        <w:rPr>
          <w:rFonts w:ascii="Times New Roman" w:hAnsi="Times New Roman" w:cs="Times New Roman"/>
        </w:rPr>
      </w:pPr>
    </w:p>
    <w:p w:rsidR="00DA6EB5" w:rsidRDefault="00DA6EB5">
      <w:pPr>
        <w:widowControl/>
        <w:spacing w:line="384" w:lineRule="auto"/>
        <w:rPr>
          <w:rFonts w:ascii="宋体" w:hAnsi="宋体"/>
          <w:kern w:val="0"/>
          <w:sz w:val="28"/>
          <w:szCs w:val="28"/>
        </w:rPr>
      </w:pPr>
    </w:p>
    <w:p w:rsidR="00DA6EB5" w:rsidRDefault="00430256">
      <w:pPr>
        <w:jc w:val="center"/>
        <w:rPr>
          <w:rFonts w:ascii="宋体" w:hAnsi="宋体"/>
          <w:sz w:val="72"/>
          <w:szCs w:val="72"/>
        </w:rPr>
      </w:pPr>
      <w:r>
        <w:rPr>
          <w:rFonts w:ascii="宋体" w:hAnsi="宋体" w:hint="eastAsia"/>
          <w:sz w:val="72"/>
          <w:szCs w:val="72"/>
        </w:rPr>
        <w:t>投 标 文 件</w:t>
      </w:r>
    </w:p>
    <w:p w:rsidR="00DA6EB5" w:rsidRDefault="00430256">
      <w:pPr>
        <w:widowControl/>
        <w:spacing w:line="384" w:lineRule="auto"/>
        <w:ind w:firstLineChars="850" w:firstLine="2380"/>
        <w:rPr>
          <w:rFonts w:ascii="宋体" w:hAnsi="宋体"/>
          <w:kern w:val="0"/>
          <w:sz w:val="28"/>
          <w:szCs w:val="28"/>
        </w:rPr>
      </w:pPr>
      <w:r>
        <w:rPr>
          <w:rFonts w:ascii="宋体" w:hAnsi="宋体" w:hint="eastAsia"/>
          <w:kern w:val="0"/>
          <w:sz w:val="28"/>
          <w:szCs w:val="28"/>
        </w:rPr>
        <w:t>项目编号：</w:t>
      </w:r>
    </w:p>
    <w:p w:rsidR="00DA6EB5" w:rsidRDefault="00430256">
      <w:pPr>
        <w:widowControl/>
        <w:spacing w:line="384" w:lineRule="auto"/>
        <w:ind w:firstLineChars="800" w:firstLine="2240"/>
        <w:rPr>
          <w:rFonts w:ascii="宋体" w:hAnsi="宋体"/>
          <w:kern w:val="0"/>
          <w:sz w:val="28"/>
          <w:szCs w:val="28"/>
        </w:rPr>
      </w:pPr>
      <w:r>
        <w:rPr>
          <w:rFonts w:ascii="宋体" w:hAnsi="宋体" w:hint="eastAsia"/>
          <w:kern w:val="0"/>
          <w:sz w:val="28"/>
          <w:szCs w:val="28"/>
        </w:rPr>
        <w:t xml:space="preserve"> 交易编号：</w:t>
      </w:r>
    </w:p>
    <w:p w:rsidR="00DA6EB5" w:rsidRDefault="00DA6EB5">
      <w:pPr>
        <w:jc w:val="center"/>
        <w:rPr>
          <w:rFonts w:ascii="宋体" w:hAnsi="宋体"/>
          <w:sz w:val="28"/>
          <w:szCs w:val="28"/>
        </w:rPr>
      </w:pPr>
    </w:p>
    <w:p w:rsidR="00DA6EB5" w:rsidRDefault="00DA6EB5">
      <w:pPr>
        <w:rPr>
          <w:rFonts w:ascii="宋体" w:hAnsi="宋体"/>
          <w:sz w:val="28"/>
          <w:szCs w:val="28"/>
        </w:rPr>
      </w:pPr>
    </w:p>
    <w:p w:rsidR="00DA6EB5" w:rsidRDefault="00DA6EB5">
      <w:pPr>
        <w:rPr>
          <w:rFonts w:ascii="宋体" w:hAnsi="宋体"/>
          <w:sz w:val="28"/>
          <w:szCs w:val="28"/>
        </w:rPr>
      </w:pPr>
    </w:p>
    <w:p w:rsidR="00DA6EB5" w:rsidRDefault="00DA6EB5">
      <w:pPr>
        <w:rPr>
          <w:rFonts w:ascii="宋体" w:hAnsi="宋体"/>
          <w:sz w:val="28"/>
          <w:szCs w:val="28"/>
        </w:rPr>
      </w:pPr>
    </w:p>
    <w:p w:rsidR="00DA6EB5" w:rsidRDefault="00DA6EB5">
      <w:pPr>
        <w:rPr>
          <w:rFonts w:ascii="宋体" w:hAnsi="宋体"/>
          <w:sz w:val="28"/>
          <w:szCs w:val="28"/>
        </w:rPr>
      </w:pPr>
    </w:p>
    <w:p w:rsidR="00DA6EB5" w:rsidRDefault="00430256">
      <w:pPr>
        <w:ind w:leftChars="800" w:left="1920"/>
        <w:jc w:val="left"/>
        <w:rPr>
          <w:rFonts w:ascii="宋体" w:hAnsi="宋体"/>
          <w:sz w:val="30"/>
          <w:szCs w:val="30"/>
        </w:rPr>
      </w:pPr>
      <w:r>
        <w:rPr>
          <w:rFonts w:ascii="宋体" w:hAnsi="宋体" w:hint="eastAsia"/>
          <w:sz w:val="30"/>
          <w:szCs w:val="30"/>
        </w:rPr>
        <w:t>采购人：</w:t>
      </w:r>
    </w:p>
    <w:p w:rsidR="00DA6EB5" w:rsidRDefault="00430256">
      <w:pPr>
        <w:spacing w:line="480" w:lineRule="auto"/>
        <w:ind w:leftChars="800" w:left="1920"/>
        <w:jc w:val="left"/>
        <w:rPr>
          <w:rFonts w:ascii="宋体" w:hAnsi="宋体"/>
          <w:sz w:val="30"/>
          <w:szCs w:val="30"/>
        </w:rPr>
      </w:pPr>
      <w:r>
        <w:rPr>
          <w:rFonts w:ascii="宋体" w:hAnsi="宋体" w:hint="eastAsia"/>
          <w:sz w:val="30"/>
          <w:szCs w:val="30"/>
        </w:rPr>
        <w:t>投标人名称（全称并加盖公章）：</w:t>
      </w:r>
    </w:p>
    <w:p w:rsidR="00DA6EB5" w:rsidRDefault="00430256">
      <w:pPr>
        <w:spacing w:line="480" w:lineRule="auto"/>
        <w:ind w:leftChars="800" w:left="1920"/>
        <w:jc w:val="left"/>
        <w:rPr>
          <w:rFonts w:ascii="宋体" w:hAnsi="宋体"/>
          <w:sz w:val="30"/>
          <w:szCs w:val="30"/>
        </w:rPr>
      </w:pPr>
      <w:r>
        <w:rPr>
          <w:rFonts w:ascii="宋体" w:hAnsi="宋体" w:hint="eastAsia"/>
          <w:sz w:val="30"/>
          <w:szCs w:val="30"/>
        </w:rPr>
        <w:t>法定代表人或其委托代理人（签字或盖章）：</w:t>
      </w:r>
    </w:p>
    <w:p w:rsidR="00DA6EB5" w:rsidRDefault="00430256">
      <w:pPr>
        <w:spacing w:line="480" w:lineRule="auto"/>
        <w:ind w:leftChars="800" w:left="1920"/>
        <w:jc w:val="left"/>
        <w:rPr>
          <w:rFonts w:ascii="宋体" w:hAnsi="宋体"/>
          <w:sz w:val="30"/>
          <w:szCs w:val="30"/>
        </w:rPr>
      </w:pPr>
      <w:r>
        <w:rPr>
          <w:rFonts w:ascii="宋体" w:hAnsi="宋体" w:hint="eastAsia"/>
          <w:sz w:val="30"/>
          <w:szCs w:val="30"/>
        </w:rPr>
        <w:t>日期：    年   月   日</w:t>
      </w:r>
    </w:p>
    <w:p w:rsidR="00DA6EB5" w:rsidRDefault="00DA6EB5">
      <w:pPr>
        <w:snapToGrid w:val="0"/>
        <w:rPr>
          <w:rFonts w:ascii="宋体" w:hAnsi="宋体"/>
        </w:rPr>
      </w:pPr>
    </w:p>
    <w:p w:rsidR="00DA6EB5" w:rsidRDefault="00DA6EB5">
      <w:pPr>
        <w:snapToGrid w:val="0"/>
        <w:rPr>
          <w:rFonts w:ascii="宋体" w:hAnsi="宋体"/>
        </w:rPr>
      </w:pPr>
    </w:p>
    <w:p w:rsidR="00DA6EB5" w:rsidRDefault="00DA6EB5">
      <w:pPr>
        <w:snapToGrid w:val="0"/>
        <w:rPr>
          <w:rFonts w:ascii="宋体" w:hAnsi="宋体"/>
        </w:rPr>
      </w:pPr>
    </w:p>
    <w:p w:rsidR="00DA6EB5" w:rsidRDefault="00DA6EB5">
      <w:pPr>
        <w:pStyle w:val="2"/>
        <w:ind w:left="480" w:firstLine="560"/>
      </w:pPr>
    </w:p>
    <w:p w:rsidR="00DA6EB5" w:rsidRDefault="00DA6EB5">
      <w:pPr>
        <w:spacing w:line="360" w:lineRule="auto"/>
        <w:jc w:val="center"/>
        <w:rPr>
          <w:rFonts w:ascii="宋体" w:hAnsi="宋体"/>
          <w:b/>
          <w:bCs/>
          <w:sz w:val="32"/>
          <w:szCs w:val="32"/>
        </w:rPr>
      </w:pPr>
    </w:p>
    <w:p w:rsidR="00DA6EB5" w:rsidRDefault="00DA6EB5" w:rsidP="006B1B59">
      <w:pPr>
        <w:pStyle w:val="2"/>
        <w:ind w:left="480" w:firstLine="643"/>
        <w:rPr>
          <w:rFonts w:ascii="宋体" w:hAnsi="宋体"/>
          <w:b/>
          <w:bCs/>
          <w:sz w:val="32"/>
          <w:szCs w:val="32"/>
        </w:rPr>
      </w:pPr>
    </w:p>
    <w:p w:rsidR="00DA6EB5" w:rsidRDefault="00DA6EB5">
      <w:pPr>
        <w:rPr>
          <w:rFonts w:ascii="宋体" w:hAnsi="宋体"/>
          <w:b/>
          <w:bCs/>
          <w:sz w:val="32"/>
          <w:szCs w:val="32"/>
        </w:rPr>
      </w:pPr>
    </w:p>
    <w:p w:rsidR="00DA6EB5" w:rsidRDefault="00DA6EB5" w:rsidP="006B1B59">
      <w:pPr>
        <w:pStyle w:val="2"/>
        <w:ind w:left="480" w:firstLine="643"/>
        <w:rPr>
          <w:rFonts w:ascii="宋体" w:hAnsi="宋体"/>
          <w:b/>
          <w:bCs/>
          <w:sz w:val="32"/>
          <w:szCs w:val="32"/>
        </w:rPr>
      </w:pPr>
    </w:p>
    <w:p w:rsidR="00DA6EB5" w:rsidRDefault="00DA6EB5"/>
    <w:p w:rsidR="00DA6EB5" w:rsidRDefault="00DA6EB5">
      <w:pPr>
        <w:spacing w:line="360" w:lineRule="auto"/>
        <w:jc w:val="center"/>
        <w:rPr>
          <w:rFonts w:ascii="宋体" w:hAnsi="宋体"/>
          <w:b/>
          <w:bCs/>
          <w:sz w:val="32"/>
          <w:szCs w:val="32"/>
        </w:rPr>
      </w:pPr>
    </w:p>
    <w:p w:rsidR="00DA6EB5" w:rsidRDefault="00430256">
      <w:pPr>
        <w:spacing w:line="360" w:lineRule="auto"/>
        <w:jc w:val="center"/>
        <w:rPr>
          <w:rFonts w:ascii="宋体" w:hAnsi="宋体"/>
          <w:b/>
          <w:bCs/>
          <w:sz w:val="32"/>
          <w:szCs w:val="32"/>
        </w:rPr>
      </w:pPr>
      <w:r>
        <w:rPr>
          <w:rFonts w:ascii="宋体" w:hAnsi="宋体" w:hint="eastAsia"/>
          <w:b/>
          <w:bCs/>
          <w:sz w:val="32"/>
          <w:szCs w:val="32"/>
        </w:rPr>
        <w:t>目    录</w:t>
      </w:r>
    </w:p>
    <w:p w:rsidR="00DA6EB5" w:rsidRDefault="00DA6EB5">
      <w:pPr>
        <w:spacing w:line="360" w:lineRule="auto"/>
        <w:jc w:val="left"/>
        <w:rPr>
          <w:rFonts w:ascii="宋体" w:hAnsi="宋体"/>
        </w:rPr>
      </w:pPr>
    </w:p>
    <w:p w:rsidR="00DA6EB5" w:rsidRDefault="00DA6EB5">
      <w:pPr>
        <w:spacing w:line="360" w:lineRule="auto"/>
        <w:jc w:val="left"/>
        <w:rPr>
          <w:rFonts w:ascii="宋体" w:hAnsi="宋体"/>
          <w:sz w:val="28"/>
          <w:szCs w:val="28"/>
        </w:rPr>
      </w:pPr>
    </w:p>
    <w:p w:rsidR="00DA6EB5" w:rsidRDefault="00DA6EB5">
      <w:pPr>
        <w:spacing w:line="360" w:lineRule="auto"/>
        <w:jc w:val="left"/>
        <w:rPr>
          <w:rFonts w:ascii="宋体" w:hAnsi="宋体"/>
        </w:rPr>
      </w:pPr>
    </w:p>
    <w:p w:rsidR="00DA6EB5" w:rsidRDefault="00DA6EB5">
      <w:pPr>
        <w:spacing w:line="360" w:lineRule="auto"/>
        <w:jc w:val="left"/>
        <w:rPr>
          <w:rFonts w:ascii="宋体" w:hAnsi="宋体"/>
        </w:rPr>
      </w:pPr>
    </w:p>
    <w:p w:rsidR="00DA6EB5" w:rsidRDefault="00DA6EB5">
      <w:pPr>
        <w:spacing w:line="360" w:lineRule="auto"/>
        <w:jc w:val="left"/>
        <w:rPr>
          <w:rFonts w:ascii="宋体" w:hAnsi="宋体"/>
        </w:rPr>
      </w:pPr>
    </w:p>
    <w:p w:rsidR="00DA6EB5" w:rsidRDefault="00DA6EB5">
      <w:pPr>
        <w:spacing w:line="360" w:lineRule="auto"/>
        <w:jc w:val="left"/>
        <w:rPr>
          <w:rFonts w:ascii="宋体" w:hAnsi="宋体"/>
        </w:rPr>
      </w:pPr>
    </w:p>
    <w:p w:rsidR="00DA6EB5" w:rsidRDefault="00DA6EB5">
      <w:pPr>
        <w:spacing w:line="360" w:lineRule="auto"/>
        <w:jc w:val="left"/>
        <w:rPr>
          <w:rFonts w:ascii="宋体" w:hAnsi="宋体"/>
        </w:rPr>
      </w:pPr>
    </w:p>
    <w:p w:rsidR="00DA6EB5" w:rsidRDefault="00DA6EB5" w:rsidP="006B1B59">
      <w:pPr>
        <w:pStyle w:val="2"/>
        <w:ind w:left="480" w:firstLine="560"/>
        <w:rPr>
          <w:rFonts w:ascii="宋体" w:hAnsi="宋体"/>
        </w:rPr>
      </w:pPr>
    </w:p>
    <w:p w:rsidR="00DA6EB5" w:rsidRDefault="00DA6EB5">
      <w:pPr>
        <w:rPr>
          <w:rFonts w:ascii="宋体" w:hAnsi="宋体"/>
        </w:rPr>
      </w:pPr>
    </w:p>
    <w:p w:rsidR="00DA6EB5" w:rsidRDefault="00DA6EB5" w:rsidP="006B1B59">
      <w:pPr>
        <w:pStyle w:val="2"/>
        <w:ind w:left="480" w:firstLine="560"/>
        <w:rPr>
          <w:rFonts w:ascii="宋体" w:hAnsi="宋体"/>
        </w:rPr>
      </w:pPr>
    </w:p>
    <w:p w:rsidR="00DA6EB5" w:rsidRDefault="00DA6EB5">
      <w:pPr>
        <w:rPr>
          <w:rFonts w:ascii="宋体" w:hAnsi="宋体"/>
        </w:rPr>
      </w:pPr>
    </w:p>
    <w:p w:rsidR="00DA6EB5" w:rsidRDefault="00DA6EB5" w:rsidP="006B1B59">
      <w:pPr>
        <w:pStyle w:val="2"/>
        <w:ind w:left="480" w:firstLine="560"/>
        <w:rPr>
          <w:rFonts w:ascii="宋体" w:hAnsi="宋体"/>
        </w:rPr>
      </w:pPr>
    </w:p>
    <w:p w:rsidR="00DA6EB5" w:rsidRDefault="00DA6EB5">
      <w:pPr>
        <w:rPr>
          <w:rFonts w:ascii="宋体" w:hAnsi="宋体"/>
        </w:rPr>
      </w:pPr>
    </w:p>
    <w:p w:rsidR="00DA6EB5" w:rsidRDefault="00DA6EB5" w:rsidP="006B1B59">
      <w:pPr>
        <w:pStyle w:val="2"/>
        <w:ind w:left="480" w:firstLine="560"/>
      </w:pPr>
    </w:p>
    <w:p w:rsidR="00DA6EB5" w:rsidRDefault="00DA6EB5">
      <w:pPr>
        <w:spacing w:line="360" w:lineRule="auto"/>
        <w:jc w:val="left"/>
        <w:rPr>
          <w:rFonts w:ascii="宋体" w:hAnsi="宋体" w:hint="eastAsia"/>
        </w:rPr>
      </w:pPr>
    </w:p>
    <w:p w:rsidR="00BD7602" w:rsidRDefault="00BD7602" w:rsidP="00BD7602">
      <w:pPr>
        <w:pStyle w:val="2"/>
        <w:ind w:left="480" w:firstLine="560"/>
        <w:rPr>
          <w:rFonts w:hint="eastAsia"/>
        </w:rPr>
      </w:pPr>
    </w:p>
    <w:p w:rsidR="00BD7602" w:rsidRPr="00BD7602" w:rsidRDefault="00BD7602" w:rsidP="00BD7602"/>
    <w:p w:rsidR="00DA6EB5" w:rsidRDefault="00DA6EB5" w:rsidP="006B1B59">
      <w:pPr>
        <w:pStyle w:val="2"/>
        <w:ind w:left="480" w:firstLine="560"/>
        <w:rPr>
          <w:rFonts w:ascii="宋体" w:hAnsi="宋体"/>
        </w:rPr>
      </w:pPr>
    </w:p>
    <w:p w:rsidR="00DA6EB5" w:rsidRDefault="00430256">
      <w:pPr>
        <w:widowControl/>
        <w:snapToGrid w:val="0"/>
        <w:spacing w:line="480" w:lineRule="exact"/>
        <w:ind w:left="420"/>
        <w:jc w:val="center"/>
        <w:rPr>
          <w:rFonts w:ascii="宋体" w:hAnsi="宋体"/>
          <w:sz w:val="32"/>
          <w:szCs w:val="32"/>
        </w:rPr>
      </w:pPr>
      <w:r>
        <w:rPr>
          <w:rFonts w:ascii="宋体" w:hAnsi="宋体" w:hint="eastAsia"/>
          <w:sz w:val="30"/>
          <w:szCs w:val="30"/>
        </w:rPr>
        <w:lastRenderedPageBreak/>
        <w:t>资格证明材料</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提供有效的“设立登记证书”。</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“设立登记证书”是指</w:t>
      </w:r>
      <w:hyperlink r:id="rId12" w:tgtFrame="https://baike.baidu.com/item/%E8%90%A5%E4%B8%9A%E6%89%A7%E7%85%A7/_blank" w:history="1">
        <w:r>
          <w:rPr>
            <w:rFonts w:ascii="宋体" w:hAnsi="宋体" w:hint="eastAsia"/>
            <w:sz w:val="21"/>
            <w:szCs w:val="21"/>
          </w:rPr>
          <w:t>工商行政管理机关</w:t>
        </w:r>
      </w:hyperlink>
      <w:r>
        <w:rPr>
          <w:rFonts w:ascii="宋体" w:hAnsi="宋体" w:hint="eastAsia"/>
          <w:sz w:val="21"/>
          <w:szCs w:val="21"/>
        </w:rPr>
        <w:t>或市场监督管理部门颁发的营业执照，或民政部门颁发的民办非企业单位登记证书，或司法行政机关颁发的律师事务所执业许可证等凭证。</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提供投标截止时间前近六个月任意一个</w:t>
      </w:r>
      <w:r>
        <w:rPr>
          <w:rFonts w:ascii="宋体" w:hAnsi="宋体" w:hint="eastAsia"/>
          <w:b/>
          <w:bCs/>
          <w:sz w:val="21"/>
          <w:szCs w:val="21"/>
        </w:rPr>
        <w:t>月税务机关出具的</w:t>
      </w:r>
      <w:r>
        <w:rPr>
          <w:rFonts w:ascii="宋体" w:hAnsi="宋体" w:hint="eastAsia"/>
          <w:sz w:val="21"/>
          <w:szCs w:val="21"/>
        </w:rPr>
        <w:t>依法缴纳</w:t>
      </w:r>
      <w:r>
        <w:rPr>
          <w:rFonts w:ascii="宋体" w:hAnsi="宋体" w:hint="eastAsia"/>
          <w:b/>
          <w:bCs/>
          <w:sz w:val="21"/>
          <w:szCs w:val="21"/>
        </w:rPr>
        <w:t>增值税和企业所得税的</w:t>
      </w:r>
      <w:r>
        <w:rPr>
          <w:rFonts w:ascii="宋体" w:hAnsi="宋体" w:hint="eastAsia"/>
          <w:sz w:val="21"/>
          <w:szCs w:val="21"/>
        </w:rPr>
        <w:t>凭据，或企业所在地的税务机关出具的正常纳税证明（正常纳税证明出具日期在投标文件提交截止时间前30天以内，详见格式）。</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依法免税的投标人，应提供相应文件证明其依法免税。</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社会保险：</w:t>
      </w:r>
    </w:p>
    <w:p w:rsidR="00DA6EB5" w:rsidRDefault="00430256">
      <w:pPr>
        <w:numPr>
          <w:ilvl w:val="1"/>
          <w:numId w:val="25"/>
        </w:numPr>
        <w:spacing w:line="360" w:lineRule="auto"/>
        <w:ind w:left="0" w:firstLine="420"/>
        <w:rPr>
          <w:rFonts w:ascii="宋体" w:hAnsi="宋体"/>
          <w:sz w:val="21"/>
          <w:szCs w:val="21"/>
        </w:rPr>
      </w:pPr>
      <w:r>
        <w:rPr>
          <w:rFonts w:ascii="宋体" w:hAnsi="宋体" w:hint="eastAsia"/>
          <w:sz w:val="21"/>
          <w:szCs w:val="21"/>
        </w:rPr>
        <w:t>提供投标截止时间前近六个月任意三个月（新成立企业不足三个月的，提供自企业成立以来的）单位依法缴纳社会保险的证明材料；</w:t>
      </w:r>
    </w:p>
    <w:p w:rsidR="00DA6EB5" w:rsidRDefault="00430256">
      <w:pPr>
        <w:numPr>
          <w:ilvl w:val="1"/>
          <w:numId w:val="25"/>
        </w:numPr>
        <w:spacing w:line="360" w:lineRule="auto"/>
        <w:ind w:left="0" w:firstLine="420"/>
        <w:rPr>
          <w:rFonts w:ascii="宋体" w:hAnsi="宋体"/>
          <w:sz w:val="21"/>
          <w:szCs w:val="21"/>
        </w:rPr>
      </w:pPr>
      <w:r>
        <w:rPr>
          <w:rFonts w:ascii="宋体" w:hAnsi="宋体" w:hint="eastAsia"/>
          <w:sz w:val="21"/>
          <w:szCs w:val="21"/>
        </w:rPr>
        <w:t>提供投标人为委托代理人依法缴纳社会保险的证明材料和劳动合同（如法定代表人参加投标的无需提供该项）。</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依法不需要缴纳社会保险的投标人，应提供相应文件证明其依法不需要缴纳社会保险。</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财务状况报告:提供经政府审计部门或会计事务所审计的2020年度财务审计报告（新成立企业不足一年的，提供最近一个月的财务报表。提供财务审计报告的：至少应包含资产负债表、利润表、现金流量表）或其基本开户银行出具的资信证明</w:t>
      </w:r>
      <w:r>
        <w:rPr>
          <w:rFonts w:ascii="宋体" w:hAnsi="宋体" w:hint="eastAsia"/>
          <w:sz w:val="21"/>
          <w:szCs w:val="21"/>
          <w:u w:val="single"/>
        </w:rPr>
        <w:t>（由银行出具资信证明的，出具时间距开标不超过一年）。</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投标人开标前三年内在经营活动中无重大违法记录的书面声明（详见格式）。</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具备良好的商业信誉和健全的财务会计制度的承诺（详见格式）。</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具备履行合同所必需的设备和专业技术能力的承诺（详见格式）。</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投标人及其法定代表人、委托代理人均无行贿犯罪记录（提供无行贿犯罪记录承诺书，详见格式）。</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服务器、专用系统工作站、POE交换机、激光打印机提供依据国家确定的认证机构出具的、</w:t>
      </w:r>
      <w:r>
        <w:rPr>
          <w:rFonts w:ascii="宋体" w:hAnsi="宋体" w:hint="eastAsia"/>
          <w:sz w:val="21"/>
          <w:szCs w:val="21"/>
        </w:rPr>
        <w:lastRenderedPageBreak/>
        <w:t>处于有效期之内的节能产品认证证书。</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rsidR="00DA6EB5" w:rsidRDefault="00430256">
      <w:pPr>
        <w:numPr>
          <w:ilvl w:val="2"/>
          <w:numId w:val="24"/>
        </w:numPr>
        <w:spacing w:line="360" w:lineRule="auto"/>
        <w:ind w:firstLineChars="200" w:firstLine="420"/>
        <w:rPr>
          <w:rFonts w:ascii="宋体" w:hAnsi="宋体"/>
          <w:sz w:val="21"/>
          <w:szCs w:val="21"/>
        </w:rPr>
      </w:pPr>
      <w:r>
        <w:rPr>
          <w:rFonts w:ascii="宋体" w:hAnsi="宋体" w:hint="eastAsia"/>
          <w:sz w:val="21"/>
          <w:szCs w:val="21"/>
        </w:rPr>
        <w:t>不得被列入失信被执行人、重大税收违法案件当事人名单、政府采购严重违法失信行为记录名单</w:t>
      </w:r>
      <w:r>
        <w:rPr>
          <w:rFonts w:ascii="宋体" w:hAnsi="宋体"/>
          <w:sz w:val="21"/>
          <w:szCs w:val="21"/>
        </w:rPr>
        <w:t>、</w:t>
      </w:r>
      <w:r>
        <w:rPr>
          <w:rFonts w:ascii="宋体" w:hAnsi="宋体" w:hint="eastAsia"/>
          <w:sz w:val="21"/>
          <w:szCs w:val="21"/>
        </w:rPr>
        <w:t>经营异常名录或者严重违法失信企业名单（以采购人、采购代理机构在投标文件提交截止时间当日的查询结果为准，该条资料投标文件中无需提供）。</w:t>
      </w:r>
    </w:p>
    <w:p w:rsidR="00DA6EB5" w:rsidRDefault="00430256">
      <w:pPr>
        <w:spacing w:line="360" w:lineRule="auto"/>
        <w:ind w:firstLineChars="200" w:firstLine="422"/>
        <w:rPr>
          <w:rFonts w:ascii="宋体" w:hAnsi="宋体"/>
          <w:b/>
          <w:color w:val="000000"/>
          <w:sz w:val="21"/>
          <w:szCs w:val="21"/>
        </w:rPr>
      </w:pPr>
      <w:r>
        <w:rPr>
          <w:rFonts w:ascii="宋体" w:hAnsi="宋体" w:hint="eastAsia"/>
          <w:b/>
          <w:color w:val="000000"/>
          <w:sz w:val="21"/>
          <w:szCs w:val="21"/>
        </w:rPr>
        <w:t>注：由采购人或采购代理机构对投标人进行资格审查，评标委员会不再对投标人进行资格审查。</w:t>
      </w:r>
    </w:p>
    <w:p w:rsidR="00DA6EB5" w:rsidRDefault="00DA6EB5">
      <w:pPr>
        <w:spacing w:line="440" w:lineRule="exact"/>
        <w:ind w:firstLineChars="249" w:firstLine="600"/>
        <w:rPr>
          <w:rFonts w:ascii="宋体" w:hAnsi="宋体"/>
          <w:b/>
          <w:color w:val="FF0000"/>
          <w:szCs w:val="21"/>
        </w:rPr>
      </w:pPr>
    </w:p>
    <w:p w:rsidR="00DA6EB5" w:rsidRDefault="00DA6EB5">
      <w:pPr>
        <w:spacing w:line="360" w:lineRule="auto"/>
        <w:jc w:val="center"/>
        <w:rPr>
          <w:rFonts w:ascii="宋体" w:hAnsi="宋体"/>
          <w:b/>
          <w:sz w:val="36"/>
          <w:szCs w:val="36"/>
        </w:rPr>
      </w:pPr>
    </w:p>
    <w:p w:rsidR="00DA6EB5" w:rsidRDefault="00DA6EB5">
      <w:pPr>
        <w:spacing w:line="360" w:lineRule="auto"/>
        <w:jc w:val="center"/>
        <w:rPr>
          <w:rFonts w:ascii="宋体" w:hAnsi="宋体"/>
          <w:b/>
          <w:sz w:val="36"/>
          <w:szCs w:val="36"/>
        </w:rPr>
      </w:pPr>
    </w:p>
    <w:p w:rsidR="00DA6EB5" w:rsidRDefault="00DA6EB5">
      <w:pPr>
        <w:spacing w:line="360" w:lineRule="auto"/>
        <w:jc w:val="center"/>
        <w:rPr>
          <w:rFonts w:ascii="宋体" w:hAnsi="宋体"/>
          <w:b/>
          <w:sz w:val="36"/>
          <w:szCs w:val="36"/>
        </w:rPr>
      </w:pPr>
    </w:p>
    <w:p w:rsidR="00DA6EB5" w:rsidRDefault="00DA6EB5">
      <w:pPr>
        <w:spacing w:line="360" w:lineRule="auto"/>
        <w:jc w:val="center"/>
        <w:rPr>
          <w:rFonts w:ascii="宋体" w:hAnsi="宋体"/>
          <w:b/>
          <w:sz w:val="36"/>
          <w:szCs w:val="36"/>
        </w:rPr>
      </w:pPr>
    </w:p>
    <w:p w:rsidR="00DA6EB5" w:rsidRDefault="00DA6EB5">
      <w:pPr>
        <w:spacing w:line="360" w:lineRule="auto"/>
        <w:jc w:val="center"/>
        <w:rPr>
          <w:rFonts w:ascii="宋体" w:hAnsi="宋体"/>
          <w:b/>
          <w:sz w:val="36"/>
          <w:szCs w:val="36"/>
        </w:rPr>
      </w:pPr>
    </w:p>
    <w:p w:rsidR="00DA6EB5" w:rsidRDefault="00DA6EB5">
      <w:pPr>
        <w:spacing w:line="360" w:lineRule="auto"/>
        <w:jc w:val="center"/>
        <w:rPr>
          <w:rFonts w:ascii="宋体" w:hAnsi="宋体"/>
          <w:b/>
          <w:sz w:val="36"/>
          <w:szCs w:val="36"/>
        </w:rPr>
      </w:pPr>
    </w:p>
    <w:p w:rsidR="00DA6EB5" w:rsidRDefault="00DA6EB5">
      <w:pPr>
        <w:widowControl/>
        <w:snapToGrid w:val="0"/>
        <w:spacing w:line="480" w:lineRule="exact"/>
        <w:jc w:val="center"/>
        <w:rPr>
          <w:rFonts w:ascii="宋体" w:hAnsi="宋体"/>
          <w:sz w:val="30"/>
          <w:szCs w:val="30"/>
        </w:rPr>
      </w:pPr>
    </w:p>
    <w:p w:rsidR="00DA6EB5" w:rsidRDefault="00DA6EB5">
      <w:pPr>
        <w:widowControl/>
        <w:snapToGrid w:val="0"/>
        <w:spacing w:line="480" w:lineRule="exact"/>
        <w:jc w:val="center"/>
        <w:rPr>
          <w:rFonts w:ascii="宋体" w:hAnsi="宋体"/>
          <w:sz w:val="30"/>
          <w:szCs w:val="30"/>
        </w:rPr>
      </w:pPr>
    </w:p>
    <w:p w:rsidR="00DA6EB5" w:rsidRDefault="00DA6EB5">
      <w:pPr>
        <w:widowControl/>
        <w:snapToGrid w:val="0"/>
        <w:spacing w:line="480" w:lineRule="exact"/>
        <w:jc w:val="center"/>
        <w:rPr>
          <w:rFonts w:ascii="宋体" w:hAnsi="宋体"/>
          <w:sz w:val="30"/>
          <w:szCs w:val="30"/>
        </w:rPr>
      </w:pPr>
    </w:p>
    <w:p w:rsidR="00DA6EB5" w:rsidRDefault="00DA6EB5">
      <w:pPr>
        <w:widowControl/>
        <w:snapToGrid w:val="0"/>
        <w:spacing w:line="480" w:lineRule="exact"/>
        <w:jc w:val="center"/>
        <w:rPr>
          <w:rFonts w:ascii="宋体" w:hAnsi="宋体"/>
          <w:sz w:val="30"/>
          <w:szCs w:val="30"/>
        </w:rPr>
      </w:pPr>
    </w:p>
    <w:p w:rsidR="00DA6EB5" w:rsidRDefault="00DA6EB5">
      <w:pPr>
        <w:widowControl/>
        <w:snapToGrid w:val="0"/>
        <w:spacing w:line="480" w:lineRule="exact"/>
        <w:jc w:val="center"/>
        <w:rPr>
          <w:rFonts w:ascii="宋体" w:hAnsi="宋体"/>
          <w:sz w:val="30"/>
          <w:szCs w:val="30"/>
        </w:rPr>
      </w:pPr>
    </w:p>
    <w:p w:rsidR="00DA6EB5" w:rsidRDefault="00DA6EB5">
      <w:pPr>
        <w:widowControl/>
        <w:snapToGrid w:val="0"/>
        <w:spacing w:line="480" w:lineRule="exact"/>
        <w:jc w:val="center"/>
        <w:rPr>
          <w:rFonts w:ascii="宋体" w:hAnsi="宋体"/>
          <w:sz w:val="30"/>
          <w:szCs w:val="30"/>
        </w:rPr>
      </w:pPr>
    </w:p>
    <w:p w:rsidR="00DA6EB5" w:rsidRDefault="00430256">
      <w:pPr>
        <w:widowControl/>
        <w:snapToGrid w:val="0"/>
        <w:spacing w:line="480" w:lineRule="exact"/>
        <w:jc w:val="center"/>
        <w:rPr>
          <w:rFonts w:ascii="宋体" w:hAnsi="宋体"/>
          <w:sz w:val="30"/>
          <w:szCs w:val="30"/>
        </w:rPr>
      </w:pPr>
      <w:r>
        <w:rPr>
          <w:rFonts w:ascii="宋体" w:hAnsi="宋体" w:hint="eastAsia"/>
          <w:sz w:val="30"/>
          <w:szCs w:val="30"/>
        </w:rPr>
        <w:lastRenderedPageBreak/>
        <w:t>投标人开标前三年内在经营活动中无重大违法记录</w:t>
      </w:r>
    </w:p>
    <w:p w:rsidR="00DA6EB5" w:rsidRDefault="00430256">
      <w:pPr>
        <w:widowControl/>
        <w:snapToGrid w:val="0"/>
        <w:spacing w:line="480" w:lineRule="exact"/>
        <w:ind w:left="420"/>
        <w:jc w:val="center"/>
        <w:rPr>
          <w:rFonts w:ascii="宋体" w:hAnsi="宋体"/>
          <w:sz w:val="30"/>
          <w:szCs w:val="30"/>
        </w:rPr>
      </w:pPr>
      <w:r>
        <w:rPr>
          <w:rFonts w:ascii="宋体" w:hAnsi="宋体" w:hint="eastAsia"/>
          <w:sz w:val="30"/>
          <w:szCs w:val="30"/>
        </w:rPr>
        <w:t>的书面声明</w:t>
      </w: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致：（采购人）</w:t>
      </w:r>
    </w:p>
    <w:p w:rsidR="00DA6EB5" w:rsidRDefault="00430256" w:rsidP="00803299">
      <w:pPr>
        <w:spacing w:beforeLines="50" w:afterLines="50" w:line="480" w:lineRule="auto"/>
        <w:ind w:firstLineChars="200" w:firstLine="420"/>
        <w:rPr>
          <w:rFonts w:ascii="宋体" w:hAnsi="宋体"/>
          <w:sz w:val="21"/>
          <w:szCs w:val="21"/>
        </w:rPr>
      </w:pPr>
      <w:r>
        <w:rPr>
          <w:rFonts w:ascii="宋体" w:hAnsi="宋体" w:hint="eastAsia"/>
          <w:sz w:val="21"/>
          <w:szCs w:val="21"/>
        </w:rPr>
        <w:t>我公司近三年内在经营活动中没有重大违法记录。若发现我公司近三年内在经营活动中有重大违法行为记录，我公司投标无效，并承担由此造成的一切后果。</w:t>
      </w:r>
    </w:p>
    <w:p w:rsidR="00DA6EB5" w:rsidRDefault="00430256" w:rsidP="00803299">
      <w:pPr>
        <w:spacing w:beforeLines="50" w:afterLines="50" w:line="480" w:lineRule="auto"/>
        <w:ind w:firstLineChars="200" w:firstLine="420"/>
        <w:rPr>
          <w:rFonts w:ascii="宋体" w:hAnsi="宋体"/>
          <w:sz w:val="21"/>
          <w:szCs w:val="21"/>
        </w:rPr>
      </w:pPr>
      <w:r>
        <w:rPr>
          <w:rFonts w:ascii="宋体" w:hAnsi="宋体" w:hint="eastAsia"/>
          <w:sz w:val="21"/>
          <w:szCs w:val="21"/>
        </w:rPr>
        <w:t>特此声明。</w:t>
      </w: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 xml:space="preserve">                                          法定代表人或其委托代理人（签字或盖章）：</w:t>
      </w: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 xml:space="preserve">                                           时间：     年   月   日 </w:t>
      </w:r>
    </w:p>
    <w:p w:rsidR="00DA6EB5" w:rsidRDefault="00DA6EB5">
      <w:pPr>
        <w:spacing w:line="360" w:lineRule="auto"/>
        <w:jc w:val="right"/>
        <w:rPr>
          <w:rFonts w:ascii="宋体" w:hAnsi="宋体"/>
          <w:szCs w:val="21"/>
        </w:rPr>
      </w:pPr>
    </w:p>
    <w:p w:rsidR="00DA6EB5" w:rsidRDefault="00430256">
      <w:pPr>
        <w:widowControl/>
        <w:spacing w:line="580" w:lineRule="atLeast"/>
        <w:rPr>
          <w:rFonts w:ascii="宋体" w:hAnsi="宋体"/>
          <w:b/>
          <w:bCs/>
          <w:szCs w:val="21"/>
        </w:rPr>
      </w:pPr>
      <w:r>
        <w:rPr>
          <w:rFonts w:ascii="宋体" w:hAnsi="宋体" w:hint="eastAsia"/>
          <w:b/>
          <w:bCs/>
          <w:szCs w:val="21"/>
        </w:rPr>
        <w:t>注：如有请将以上相关资料附后。</w:t>
      </w:r>
    </w:p>
    <w:p w:rsidR="00DA6EB5" w:rsidRDefault="00DA6EB5">
      <w:pPr>
        <w:widowControl/>
        <w:spacing w:line="580" w:lineRule="atLeast"/>
        <w:rPr>
          <w:rFonts w:ascii="宋体" w:hAnsi="宋体"/>
          <w:b/>
          <w:bCs/>
        </w:rPr>
      </w:pPr>
    </w:p>
    <w:p w:rsidR="00DA6EB5" w:rsidRDefault="00DA6EB5">
      <w:pPr>
        <w:widowControl/>
        <w:spacing w:line="580" w:lineRule="atLeast"/>
        <w:rPr>
          <w:rFonts w:ascii="宋体" w:hAnsi="宋体"/>
          <w:b/>
          <w:bCs/>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430256">
      <w:pPr>
        <w:widowControl/>
        <w:snapToGrid w:val="0"/>
        <w:spacing w:line="480" w:lineRule="exact"/>
        <w:ind w:left="420"/>
        <w:jc w:val="center"/>
        <w:rPr>
          <w:rFonts w:ascii="宋体" w:hAnsi="宋体"/>
          <w:sz w:val="30"/>
          <w:szCs w:val="30"/>
        </w:rPr>
      </w:pPr>
      <w:r>
        <w:rPr>
          <w:rFonts w:ascii="宋体" w:hAnsi="宋体" w:hint="eastAsia"/>
          <w:sz w:val="30"/>
          <w:szCs w:val="30"/>
        </w:rPr>
        <w:lastRenderedPageBreak/>
        <w:t>具备良好的商业信誉和健全的财务会计制度的承诺</w:t>
      </w:r>
    </w:p>
    <w:p w:rsidR="00DA6EB5" w:rsidRDefault="00DA6EB5">
      <w:pPr>
        <w:pStyle w:val="a7"/>
        <w:ind w:right="560"/>
        <w:rPr>
          <w:kern w:val="2"/>
          <w:sz w:val="21"/>
          <w:szCs w:val="21"/>
        </w:rPr>
      </w:pPr>
    </w:p>
    <w:p w:rsidR="00DA6EB5" w:rsidRDefault="00430256">
      <w:pPr>
        <w:pStyle w:val="a7"/>
        <w:ind w:right="560"/>
        <w:rPr>
          <w:kern w:val="2"/>
          <w:sz w:val="21"/>
          <w:szCs w:val="21"/>
        </w:rPr>
      </w:pPr>
      <w:r>
        <w:rPr>
          <w:rFonts w:hint="eastAsia"/>
          <w:kern w:val="2"/>
          <w:sz w:val="21"/>
          <w:szCs w:val="21"/>
        </w:rPr>
        <w:t>本投标人郑重声明：</w:t>
      </w:r>
    </w:p>
    <w:p w:rsidR="00DA6EB5" w:rsidRDefault="00430256">
      <w:pPr>
        <w:pStyle w:val="a7"/>
        <w:ind w:right="560" w:firstLine="405"/>
        <w:rPr>
          <w:kern w:val="2"/>
          <w:sz w:val="21"/>
          <w:szCs w:val="21"/>
        </w:rPr>
      </w:pPr>
      <w:r>
        <w:rPr>
          <w:rFonts w:hint="eastAsia"/>
          <w:kern w:val="2"/>
          <w:sz w:val="21"/>
          <w:szCs w:val="21"/>
        </w:rPr>
        <w:t>本公司（或单位）具备良好的商业信誉和健全的财务会计制度，特此承诺。</w:t>
      </w:r>
    </w:p>
    <w:p w:rsidR="00DA6EB5" w:rsidRDefault="00DA6EB5" w:rsidP="00803299">
      <w:pPr>
        <w:spacing w:beforeLines="50" w:afterLines="50" w:line="480" w:lineRule="auto"/>
        <w:jc w:val="center"/>
        <w:rPr>
          <w:rFonts w:ascii="宋体" w:hAnsi="宋体"/>
          <w:szCs w:val="21"/>
        </w:rPr>
      </w:pPr>
    </w:p>
    <w:p w:rsidR="00DA6EB5" w:rsidRDefault="00DA6EB5" w:rsidP="00803299">
      <w:pPr>
        <w:spacing w:beforeLines="50" w:afterLines="50" w:line="480" w:lineRule="auto"/>
        <w:jc w:val="center"/>
        <w:rPr>
          <w:rFonts w:ascii="宋体" w:hAnsi="宋体"/>
          <w:szCs w:val="21"/>
        </w:rPr>
      </w:pPr>
    </w:p>
    <w:p w:rsidR="00DA6EB5" w:rsidRDefault="00DA6EB5" w:rsidP="00803299">
      <w:pPr>
        <w:spacing w:beforeLines="50" w:afterLines="50" w:line="480" w:lineRule="auto"/>
        <w:jc w:val="center"/>
        <w:rPr>
          <w:rFonts w:ascii="宋体" w:hAnsi="宋体"/>
          <w:szCs w:val="21"/>
        </w:rPr>
      </w:pPr>
    </w:p>
    <w:p w:rsidR="00DA6EB5" w:rsidRDefault="00DA6EB5" w:rsidP="00803299">
      <w:pPr>
        <w:spacing w:beforeLines="50" w:afterLines="50" w:line="480" w:lineRule="auto"/>
        <w:rPr>
          <w:rFonts w:ascii="宋体" w:hAnsi="宋体"/>
          <w:szCs w:val="21"/>
        </w:rPr>
      </w:pP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 xml:space="preserve">                                         法定代表人或其委托代理人（签字或盖章）：</w:t>
      </w: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 xml:space="preserve">                                          时间：     年   月   日 </w:t>
      </w:r>
    </w:p>
    <w:p w:rsidR="00DA6EB5" w:rsidRDefault="00DA6EB5" w:rsidP="00803299">
      <w:pPr>
        <w:spacing w:beforeLines="50" w:afterLines="50" w:line="480" w:lineRule="auto"/>
        <w:jc w:val="center"/>
        <w:rPr>
          <w:sz w:val="21"/>
          <w:szCs w:val="21"/>
        </w:rPr>
      </w:pPr>
    </w:p>
    <w:p w:rsidR="00DA6EB5" w:rsidRDefault="00DA6EB5">
      <w:pPr>
        <w:pStyle w:val="a7"/>
        <w:ind w:right="560" w:firstLine="405"/>
        <w:rPr>
          <w:kern w:val="2"/>
          <w:sz w:val="21"/>
          <w:szCs w:val="21"/>
        </w:rPr>
      </w:pPr>
    </w:p>
    <w:p w:rsidR="00DA6EB5" w:rsidRDefault="00DA6EB5">
      <w:pPr>
        <w:pStyle w:val="a7"/>
        <w:ind w:right="560" w:firstLine="405"/>
        <w:rPr>
          <w:kern w:val="2"/>
          <w:sz w:val="21"/>
          <w:szCs w:val="21"/>
        </w:rPr>
      </w:pPr>
    </w:p>
    <w:p w:rsidR="00DA6EB5" w:rsidRDefault="00DA6EB5">
      <w:pPr>
        <w:pStyle w:val="a7"/>
        <w:ind w:right="560" w:firstLine="405"/>
        <w:rPr>
          <w:kern w:val="2"/>
          <w:sz w:val="21"/>
          <w:szCs w:val="21"/>
        </w:rPr>
      </w:pPr>
    </w:p>
    <w:p w:rsidR="00DA6EB5" w:rsidRDefault="00DA6EB5">
      <w:pPr>
        <w:pStyle w:val="a7"/>
        <w:ind w:right="560" w:firstLine="405"/>
        <w:rPr>
          <w:kern w:val="2"/>
          <w:sz w:val="21"/>
          <w:szCs w:val="21"/>
        </w:rPr>
      </w:pPr>
    </w:p>
    <w:p w:rsidR="00DA6EB5" w:rsidRDefault="00DA6EB5">
      <w:pPr>
        <w:pStyle w:val="a7"/>
        <w:ind w:right="560" w:firstLine="405"/>
        <w:rPr>
          <w:kern w:val="2"/>
          <w:sz w:val="21"/>
          <w:szCs w:val="21"/>
        </w:rPr>
      </w:pPr>
    </w:p>
    <w:p w:rsidR="00DA6EB5" w:rsidRDefault="00430256">
      <w:pPr>
        <w:pStyle w:val="a7"/>
        <w:ind w:right="560"/>
        <w:jc w:val="center"/>
        <w:rPr>
          <w:kern w:val="2"/>
          <w:sz w:val="30"/>
          <w:szCs w:val="30"/>
        </w:rPr>
      </w:pPr>
      <w:r>
        <w:rPr>
          <w:rFonts w:hint="eastAsia"/>
          <w:kern w:val="2"/>
          <w:sz w:val="30"/>
          <w:szCs w:val="30"/>
        </w:rPr>
        <w:lastRenderedPageBreak/>
        <w:t>具备履行合同所必需的设备和专业技术能力的承诺</w:t>
      </w:r>
    </w:p>
    <w:p w:rsidR="00DA6EB5" w:rsidRDefault="00DA6EB5">
      <w:pPr>
        <w:pStyle w:val="a7"/>
        <w:ind w:right="560"/>
        <w:rPr>
          <w:kern w:val="2"/>
          <w:sz w:val="21"/>
          <w:szCs w:val="21"/>
        </w:rPr>
      </w:pPr>
    </w:p>
    <w:p w:rsidR="00DA6EB5" w:rsidRDefault="00430256">
      <w:pPr>
        <w:pStyle w:val="a7"/>
        <w:ind w:right="560"/>
        <w:rPr>
          <w:kern w:val="2"/>
          <w:sz w:val="21"/>
          <w:szCs w:val="21"/>
        </w:rPr>
      </w:pPr>
      <w:r>
        <w:rPr>
          <w:rFonts w:hint="eastAsia"/>
          <w:kern w:val="2"/>
          <w:sz w:val="21"/>
          <w:szCs w:val="21"/>
        </w:rPr>
        <w:t>本投标人郑重声明：</w:t>
      </w:r>
    </w:p>
    <w:p w:rsidR="00DA6EB5" w:rsidRDefault="00430256">
      <w:pPr>
        <w:pStyle w:val="a7"/>
        <w:ind w:right="560" w:firstLine="405"/>
        <w:rPr>
          <w:kern w:val="2"/>
          <w:sz w:val="21"/>
          <w:szCs w:val="21"/>
        </w:rPr>
      </w:pPr>
      <w:r>
        <w:rPr>
          <w:rFonts w:hint="eastAsia"/>
          <w:kern w:val="2"/>
          <w:sz w:val="21"/>
          <w:szCs w:val="21"/>
        </w:rPr>
        <w:t>本公司（或单位）具备本项目履行合同所必须的设备和专业技术能力，特此承诺。</w:t>
      </w:r>
    </w:p>
    <w:p w:rsidR="00DA6EB5" w:rsidRDefault="00DA6EB5" w:rsidP="00803299">
      <w:pPr>
        <w:spacing w:beforeLines="50" w:afterLines="50" w:line="480" w:lineRule="auto"/>
        <w:jc w:val="center"/>
        <w:rPr>
          <w:rFonts w:ascii="宋体" w:hAnsi="宋体"/>
          <w:szCs w:val="21"/>
        </w:rPr>
      </w:pPr>
    </w:p>
    <w:p w:rsidR="00DA6EB5" w:rsidRDefault="00DA6EB5" w:rsidP="00803299">
      <w:pPr>
        <w:spacing w:beforeLines="50" w:afterLines="50" w:line="480" w:lineRule="auto"/>
        <w:jc w:val="center"/>
        <w:rPr>
          <w:rFonts w:ascii="宋体" w:hAnsi="宋体"/>
          <w:szCs w:val="21"/>
        </w:rPr>
      </w:pPr>
    </w:p>
    <w:p w:rsidR="00DA6EB5" w:rsidRDefault="00DA6EB5" w:rsidP="00803299">
      <w:pPr>
        <w:spacing w:beforeLines="50" w:afterLines="50" w:line="480" w:lineRule="auto"/>
        <w:rPr>
          <w:rFonts w:ascii="宋体" w:hAnsi="宋体"/>
          <w:szCs w:val="21"/>
        </w:rPr>
      </w:pP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 xml:space="preserve">                                          法定代表人或其委托代理人（签字或盖章）：</w:t>
      </w:r>
    </w:p>
    <w:p w:rsidR="00DA6EB5" w:rsidRDefault="00430256" w:rsidP="00803299">
      <w:pPr>
        <w:spacing w:beforeLines="50" w:afterLines="50" w:line="480" w:lineRule="auto"/>
        <w:rPr>
          <w:rFonts w:ascii="宋体" w:hAnsi="宋体"/>
          <w:sz w:val="21"/>
          <w:szCs w:val="21"/>
        </w:rPr>
      </w:pPr>
      <w:r>
        <w:rPr>
          <w:rFonts w:ascii="宋体" w:hAnsi="宋体" w:hint="eastAsia"/>
          <w:sz w:val="21"/>
          <w:szCs w:val="21"/>
        </w:rPr>
        <w:t xml:space="preserve">                                          时间：     年   月   日 </w:t>
      </w:r>
    </w:p>
    <w:p w:rsidR="00DA6EB5" w:rsidRDefault="00DA6EB5" w:rsidP="00803299">
      <w:pPr>
        <w:spacing w:beforeLines="50" w:afterLines="50" w:line="480" w:lineRule="auto"/>
        <w:jc w:val="center"/>
        <w:rPr>
          <w:szCs w:val="21"/>
        </w:rPr>
      </w:pPr>
    </w:p>
    <w:p w:rsidR="00DA6EB5" w:rsidRDefault="00DA6EB5">
      <w:pPr>
        <w:pStyle w:val="a7"/>
        <w:ind w:right="560"/>
        <w:jc w:val="right"/>
        <w:rPr>
          <w:szCs w:val="21"/>
        </w:rPr>
      </w:pPr>
    </w:p>
    <w:p w:rsidR="00DA6EB5" w:rsidRDefault="00DA6EB5">
      <w:pPr>
        <w:pStyle w:val="a7"/>
        <w:ind w:right="560"/>
        <w:jc w:val="right"/>
        <w:rPr>
          <w:szCs w:val="21"/>
        </w:rPr>
      </w:pPr>
    </w:p>
    <w:p w:rsidR="00DA6EB5" w:rsidRDefault="00DA6EB5">
      <w:pPr>
        <w:pStyle w:val="a7"/>
        <w:ind w:right="560"/>
        <w:jc w:val="right"/>
        <w:rPr>
          <w:szCs w:val="21"/>
        </w:rPr>
      </w:pPr>
    </w:p>
    <w:p w:rsidR="00DA6EB5" w:rsidRDefault="00DA6EB5">
      <w:pPr>
        <w:pStyle w:val="a7"/>
        <w:ind w:right="560"/>
        <w:jc w:val="right"/>
        <w:rPr>
          <w:szCs w:val="21"/>
        </w:rPr>
      </w:pPr>
    </w:p>
    <w:p w:rsidR="00DA6EB5" w:rsidRDefault="00DA6EB5">
      <w:pPr>
        <w:pStyle w:val="a7"/>
        <w:ind w:right="560"/>
        <w:jc w:val="right"/>
        <w:rPr>
          <w:szCs w:val="21"/>
        </w:rPr>
      </w:pPr>
    </w:p>
    <w:p w:rsidR="00DA6EB5" w:rsidRDefault="00DA6EB5">
      <w:pPr>
        <w:pStyle w:val="a7"/>
        <w:ind w:right="560"/>
        <w:jc w:val="both"/>
        <w:rPr>
          <w:szCs w:val="21"/>
        </w:rPr>
      </w:pPr>
    </w:p>
    <w:p w:rsidR="00DA6EB5" w:rsidRDefault="00430256">
      <w:pPr>
        <w:pStyle w:val="a7"/>
        <w:ind w:right="560"/>
        <w:jc w:val="center"/>
        <w:rPr>
          <w:kern w:val="2"/>
          <w:sz w:val="30"/>
          <w:szCs w:val="30"/>
        </w:rPr>
      </w:pPr>
      <w:r>
        <w:rPr>
          <w:rFonts w:hint="eastAsia"/>
          <w:kern w:val="2"/>
          <w:sz w:val="30"/>
          <w:szCs w:val="30"/>
        </w:rPr>
        <w:lastRenderedPageBreak/>
        <w:t>无行贿犯罪记录承诺书</w:t>
      </w:r>
    </w:p>
    <w:p w:rsidR="00DA6EB5" w:rsidRDefault="00DA6EB5" w:rsidP="00803299">
      <w:pPr>
        <w:spacing w:afterLines="100" w:line="440" w:lineRule="exact"/>
        <w:rPr>
          <w:rFonts w:ascii="宋体" w:hAnsi="宋体"/>
          <w:position w:val="-7"/>
          <w:szCs w:val="21"/>
        </w:rPr>
      </w:pPr>
    </w:p>
    <w:p w:rsidR="00DA6EB5" w:rsidRDefault="00430256" w:rsidP="00803299">
      <w:pPr>
        <w:spacing w:afterLines="100" w:line="360" w:lineRule="auto"/>
        <w:rPr>
          <w:rFonts w:ascii="宋体" w:hAnsi="宋体"/>
          <w:sz w:val="21"/>
          <w:szCs w:val="21"/>
        </w:rPr>
      </w:pPr>
      <w:r>
        <w:rPr>
          <w:rFonts w:ascii="宋体" w:hAnsi="宋体" w:hint="eastAsia"/>
          <w:sz w:val="21"/>
          <w:szCs w:val="21"/>
        </w:rPr>
        <w:t>（采购人名称）：</w:t>
      </w:r>
    </w:p>
    <w:p w:rsidR="00DA6EB5" w:rsidRDefault="00430256">
      <w:pPr>
        <w:spacing w:line="360" w:lineRule="auto"/>
        <w:ind w:firstLineChars="200" w:firstLine="420"/>
        <w:rPr>
          <w:rFonts w:ascii="宋体" w:hAnsi="宋体"/>
          <w:sz w:val="21"/>
          <w:szCs w:val="21"/>
          <w:shd w:val="clear" w:color="auto" w:fill="FFFFFF"/>
        </w:rPr>
      </w:pPr>
      <w:r>
        <w:rPr>
          <w:rFonts w:ascii="宋体" w:hAnsi="宋体" w:hint="eastAsia"/>
          <w:sz w:val="21"/>
          <w:szCs w:val="21"/>
        </w:rPr>
        <w:t>我方在此声明，我方在</w:t>
      </w:r>
      <w:r>
        <w:rPr>
          <w:rFonts w:ascii="宋体" w:hAnsi="宋体" w:hint="eastAsia"/>
          <w:sz w:val="21"/>
          <w:szCs w:val="21"/>
          <w:u w:val="single"/>
        </w:rPr>
        <w:t xml:space="preserve">   （项目名称</w:t>
      </w:r>
      <w:r>
        <w:rPr>
          <w:rFonts w:ascii="宋体" w:hAnsi="宋体"/>
          <w:sz w:val="21"/>
          <w:szCs w:val="21"/>
          <w:u w:val="single"/>
        </w:rPr>
        <w:t>）</w:t>
      </w:r>
      <w:r>
        <w:rPr>
          <w:rFonts w:ascii="宋体" w:hAnsi="宋体" w:hint="eastAsia"/>
          <w:sz w:val="21"/>
          <w:szCs w:val="21"/>
        </w:rPr>
        <w:t>招投标过程中所涉及的</w:t>
      </w:r>
      <w:r>
        <w:rPr>
          <w:rFonts w:ascii="宋体" w:hAnsi="宋体" w:hint="eastAsia"/>
          <w:sz w:val="21"/>
          <w:szCs w:val="21"/>
          <w:shd w:val="clear" w:color="auto" w:fill="FFFFFF"/>
        </w:rPr>
        <w:t>包括</w:t>
      </w:r>
      <w:r>
        <w:rPr>
          <w:rFonts w:ascii="宋体" w:hAnsi="宋体"/>
          <w:sz w:val="21"/>
          <w:szCs w:val="21"/>
          <w:shd w:val="clear" w:color="auto" w:fill="FFFFFF"/>
        </w:rPr>
        <w:t>法人</w:t>
      </w:r>
      <w:r>
        <w:rPr>
          <w:rFonts w:ascii="宋体" w:hAnsi="宋体" w:hint="eastAsia"/>
          <w:sz w:val="21"/>
          <w:szCs w:val="21"/>
          <w:shd w:val="clear" w:color="auto" w:fill="FFFFFF"/>
        </w:rPr>
        <w:t>、</w:t>
      </w:r>
      <w:r>
        <w:rPr>
          <w:rFonts w:ascii="宋体" w:hAnsi="宋体"/>
          <w:sz w:val="21"/>
          <w:szCs w:val="21"/>
          <w:shd w:val="clear" w:color="auto" w:fill="FFFFFF"/>
        </w:rPr>
        <w:t>法定代表人</w:t>
      </w:r>
      <w:r>
        <w:rPr>
          <w:rFonts w:ascii="宋体" w:hAnsi="宋体" w:hint="eastAsia"/>
          <w:sz w:val="21"/>
          <w:szCs w:val="21"/>
          <w:shd w:val="clear" w:color="auto" w:fill="FFFFFF"/>
        </w:rPr>
        <w:t>、委托代理人均无行贿犯罪记录。</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我方保证上述信息的真实和准确，并愿意承担因我方就此弄虚作假所引起的一切法律后果。</w:t>
      </w:r>
    </w:p>
    <w:p w:rsidR="00DA6EB5" w:rsidRDefault="00DA6EB5">
      <w:pPr>
        <w:spacing w:line="360" w:lineRule="auto"/>
        <w:ind w:firstLineChars="200" w:firstLine="420"/>
        <w:rPr>
          <w:rFonts w:ascii="宋体" w:hAnsi="宋体"/>
          <w:sz w:val="21"/>
          <w:szCs w:val="21"/>
        </w:rPr>
      </w:pPr>
    </w:p>
    <w:p w:rsidR="00DA6EB5" w:rsidRDefault="00DA6EB5">
      <w:pPr>
        <w:spacing w:line="360" w:lineRule="auto"/>
        <w:ind w:firstLineChars="200" w:firstLine="420"/>
        <w:rPr>
          <w:rFonts w:ascii="宋体" w:hAnsi="宋体"/>
          <w:sz w:val="21"/>
          <w:szCs w:val="21"/>
        </w:rPr>
      </w:pP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特此承诺</w:t>
      </w:r>
    </w:p>
    <w:p w:rsidR="00DA6EB5" w:rsidRDefault="00DA6EB5">
      <w:pPr>
        <w:spacing w:line="360" w:lineRule="auto"/>
        <w:ind w:firstLineChars="200" w:firstLine="420"/>
        <w:rPr>
          <w:rFonts w:ascii="宋体" w:hAnsi="宋体"/>
          <w:sz w:val="21"/>
          <w:szCs w:val="21"/>
        </w:rPr>
      </w:pPr>
    </w:p>
    <w:p w:rsidR="00DA6EB5" w:rsidRDefault="00DA6EB5">
      <w:pPr>
        <w:spacing w:line="360" w:lineRule="auto"/>
        <w:jc w:val="left"/>
        <w:rPr>
          <w:rFonts w:ascii="宋体" w:hAnsi="宋体"/>
          <w:sz w:val="21"/>
          <w:szCs w:val="21"/>
        </w:rPr>
      </w:pPr>
    </w:p>
    <w:p w:rsidR="00DA6EB5" w:rsidRDefault="00DA6EB5">
      <w:pPr>
        <w:spacing w:line="360" w:lineRule="auto"/>
        <w:jc w:val="left"/>
        <w:rPr>
          <w:rFonts w:ascii="宋体" w:hAnsi="宋体"/>
          <w:sz w:val="21"/>
          <w:szCs w:val="21"/>
        </w:rPr>
      </w:pPr>
    </w:p>
    <w:p w:rsidR="00DA6EB5" w:rsidRDefault="00DA6EB5">
      <w:pPr>
        <w:spacing w:line="360" w:lineRule="auto"/>
        <w:jc w:val="left"/>
        <w:rPr>
          <w:rFonts w:ascii="宋体" w:hAnsi="宋体"/>
          <w:sz w:val="21"/>
          <w:szCs w:val="21"/>
        </w:rPr>
      </w:pPr>
    </w:p>
    <w:p w:rsidR="00DA6EB5" w:rsidRDefault="00DA6EB5">
      <w:pPr>
        <w:spacing w:line="360" w:lineRule="auto"/>
        <w:jc w:val="left"/>
        <w:rPr>
          <w:rFonts w:ascii="宋体" w:hAnsi="宋体"/>
          <w:sz w:val="21"/>
          <w:szCs w:val="21"/>
        </w:rPr>
      </w:pPr>
    </w:p>
    <w:p w:rsidR="00DA6EB5" w:rsidRDefault="00430256" w:rsidP="00803299">
      <w:pPr>
        <w:spacing w:beforeLines="50" w:afterLines="50" w:line="360" w:lineRule="auto"/>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360" w:lineRule="auto"/>
        <w:rPr>
          <w:rFonts w:ascii="宋体" w:hAnsi="宋体"/>
          <w:sz w:val="21"/>
          <w:szCs w:val="21"/>
        </w:rPr>
      </w:pPr>
      <w:r>
        <w:rPr>
          <w:rFonts w:ascii="宋体" w:hAnsi="宋体" w:hint="eastAsia"/>
          <w:sz w:val="21"/>
          <w:szCs w:val="21"/>
        </w:rPr>
        <w:t xml:space="preserve">                                  法定代表人或其委托代理人（签字或盖章）：</w:t>
      </w:r>
    </w:p>
    <w:p w:rsidR="00DA6EB5" w:rsidRDefault="00430256" w:rsidP="00803299">
      <w:pPr>
        <w:spacing w:beforeLines="50" w:afterLines="50" w:line="360" w:lineRule="auto"/>
        <w:rPr>
          <w:rFonts w:ascii="宋体" w:hAnsi="宋体"/>
          <w:sz w:val="21"/>
          <w:szCs w:val="21"/>
        </w:rPr>
      </w:pPr>
      <w:r>
        <w:rPr>
          <w:rFonts w:ascii="宋体" w:hAnsi="宋体" w:hint="eastAsia"/>
          <w:sz w:val="21"/>
          <w:szCs w:val="21"/>
        </w:rPr>
        <w:t xml:space="preserve">                                          时间：     年   月   日 </w:t>
      </w:r>
    </w:p>
    <w:p w:rsidR="00DA6EB5" w:rsidRDefault="00DA6EB5" w:rsidP="00803299">
      <w:pPr>
        <w:spacing w:beforeLines="50" w:afterLines="50" w:line="480" w:lineRule="auto"/>
        <w:rPr>
          <w:rFonts w:ascii="宋体" w:hAnsi="宋体"/>
          <w:szCs w:val="21"/>
        </w:rPr>
      </w:pPr>
    </w:p>
    <w:p w:rsidR="00DA6EB5" w:rsidRDefault="00DA6EB5">
      <w:pPr>
        <w:pStyle w:val="a4"/>
      </w:pPr>
    </w:p>
    <w:p w:rsidR="00DA6EB5" w:rsidRDefault="00DA6EB5">
      <w:pPr>
        <w:jc w:val="left"/>
        <w:rPr>
          <w:rFonts w:ascii="宋体" w:hAnsi="宋体"/>
          <w:szCs w:val="21"/>
        </w:rPr>
      </w:pPr>
    </w:p>
    <w:p w:rsidR="00DA6EB5" w:rsidRDefault="00DA6EB5">
      <w:pPr>
        <w:pStyle w:val="10"/>
        <w:rPr>
          <w:rFonts w:ascii="Times New Roman" w:hAnsi="Times New Roman" w:cs="Times New Roman"/>
        </w:rPr>
      </w:pPr>
    </w:p>
    <w:p w:rsidR="00DA6EB5" w:rsidRDefault="00430256">
      <w:pPr>
        <w:pStyle w:val="a7"/>
        <w:spacing w:beforeAutospacing="0" w:afterAutospacing="0"/>
        <w:ind w:right="560"/>
        <w:jc w:val="center"/>
        <w:rPr>
          <w:kern w:val="2"/>
          <w:sz w:val="30"/>
          <w:szCs w:val="30"/>
        </w:rPr>
      </w:pPr>
      <w:r>
        <w:rPr>
          <w:rFonts w:hint="eastAsia"/>
          <w:kern w:val="2"/>
          <w:sz w:val="30"/>
          <w:szCs w:val="30"/>
        </w:rPr>
        <w:lastRenderedPageBreak/>
        <w:t>企业所在地的税务机关出具的正常纳税证明</w:t>
      </w:r>
    </w:p>
    <w:p w:rsidR="00DA6EB5" w:rsidRDefault="00DA6EB5">
      <w:pPr>
        <w:spacing w:line="360" w:lineRule="auto"/>
        <w:rPr>
          <w:rFonts w:ascii="宋体" w:hAnsi="宋体"/>
          <w:szCs w:val="21"/>
        </w:rPr>
      </w:pPr>
    </w:p>
    <w:p w:rsidR="00DA6EB5" w:rsidRDefault="00430256">
      <w:pPr>
        <w:spacing w:line="360" w:lineRule="auto"/>
        <w:rPr>
          <w:rFonts w:ascii="宋体" w:hAnsi="宋体"/>
          <w:sz w:val="21"/>
          <w:szCs w:val="21"/>
        </w:rPr>
      </w:pPr>
      <w:r>
        <w:rPr>
          <w:rFonts w:ascii="宋体" w:hAnsi="宋体" w:hint="eastAsia"/>
          <w:sz w:val="21"/>
          <w:szCs w:val="21"/>
        </w:rPr>
        <w:t xml:space="preserve">  说明：1.格式由投标人企业所在地的税务机关拟定，正常纳税证明中</w:t>
      </w:r>
      <w:r>
        <w:rPr>
          <w:rFonts w:ascii="宋体" w:hAnsi="宋体" w:hint="eastAsia"/>
          <w:b/>
          <w:bCs/>
          <w:sz w:val="21"/>
          <w:szCs w:val="21"/>
        </w:rPr>
        <w:t>必须体现依法纳税时间区间不少于6个月</w:t>
      </w:r>
      <w:r>
        <w:rPr>
          <w:rFonts w:ascii="宋体" w:hAnsi="宋体" w:hint="eastAsia"/>
          <w:sz w:val="21"/>
          <w:szCs w:val="21"/>
        </w:rPr>
        <w:t>，新成立企业不足6个月的自企业成立之日起（正常纳税证明出具日期在投标文件提交截止时间前30天以内）。</w:t>
      </w:r>
    </w:p>
    <w:p w:rsidR="00DA6EB5" w:rsidRDefault="00430256">
      <w:pPr>
        <w:spacing w:line="360" w:lineRule="auto"/>
        <w:ind w:firstLine="420"/>
        <w:rPr>
          <w:rFonts w:ascii="宋体" w:hAnsi="宋体"/>
          <w:sz w:val="21"/>
          <w:szCs w:val="21"/>
        </w:rPr>
      </w:pPr>
      <w:r>
        <w:rPr>
          <w:rFonts w:ascii="宋体" w:hAnsi="宋体" w:hint="eastAsia"/>
          <w:sz w:val="21"/>
          <w:szCs w:val="21"/>
        </w:rPr>
        <w:t>2.按照本章“资格证明材料”中的要求提供纳税凭据的无需提供该证明。</w:t>
      </w:r>
    </w:p>
    <w:p w:rsidR="00DA6EB5" w:rsidRDefault="00DA6EB5">
      <w:pPr>
        <w:ind w:right="560"/>
        <w:jc w:val="left"/>
        <w:rPr>
          <w:rFonts w:ascii="PingFang SC" w:hAnsi="宋体"/>
          <w:spacing w:val="8"/>
          <w:sz w:val="28"/>
          <w:szCs w:val="28"/>
          <w:shd w:val="clear" w:color="auto" w:fill="FFFFFF"/>
        </w:rPr>
      </w:pPr>
    </w:p>
    <w:p w:rsidR="00DA6EB5" w:rsidRDefault="00DA6EB5">
      <w:pPr>
        <w:pStyle w:val="a4"/>
        <w:rPr>
          <w:rFonts w:ascii="PingFang SC" w:hAnsi="宋体"/>
          <w:spacing w:val="8"/>
          <w:szCs w:val="28"/>
          <w:shd w:val="clear" w:color="auto" w:fill="FFFFFF"/>
        </w:rPr>
      </w:pPr>
    </w:p>
    <w:p w:rsidR="00DA6EB5" w:rsidRDefault="00DA6EB5">
      <w:pPr>
        <w:pStyle w:val="22"/>
        <w:rPr>
          <w:rFonts w:ascii="PingFang SC" w:hAnsi="宋体"/>
          <w:spacing w:val="8"/>
          <w:sz w:val="28"/>
          <w:szCs w:val="28"/>
          <w:shd w:val="clear" w:color="auto" w:fill="FFFFFF"/>
        </w:rPr>
      </w:pPr>
    </w:p>
    <w:p w:rsidR="00DA6EB5" w:rsidRDefault="00DA6EB5">
      <w:pPr>
        <w:pStyle w:val="22"/>
        <w:rPr>
          <w:rFonts w:ascii="PingFang SC" w:hAnsi="宋体"/>
          <w:spacing w:val="8"/>
          <w:sz w:val="28"/>
          <w:szCs w:val="28"/>
          <w:shd w:val="clear" w:color="auto" w:fill="FFFFFF"/>
        </w:rPr>
      </w:pPr>
    </w:p>
    <w:p w:rsidR="00DA6EB5" w:rsidRDefault="00DA6EB5">
      <w:pPr>
        <w:pStyle w:val="22"/>
        <w:rPr>
          <w:rFonts w:ascii="PingFang SC" w:hAnsi="宋体"/>
          <w:spacing w:val="8"/>
          <w:sz w:val="28"/>
          <w:szCs w:val="28"/>
          <w:shd w:val="clear" w:color="auto" w:fill="FFFFFF"/>
        </w:rPr>
      </w:pPr>
    </w:p>
    <w:p w:rsidR="00DA6EB5" w:rsidRDefault="00DA6EB5">
      <w:pPr>
        <w:pStyle w:val="a7"/>
        <w:ind w:right="560"/>
        <w:jc w:val="center"/>
        <w:rPr>
          <w:b/>
          <w:kern w:val="44"/>
          <w:sz w:val="32"/>
          <w:szCs w:val="32"/>
        </w:rPr>
      </w:pPr>
    </w:p>
    <w:p w:rsidR="00DA6EB5" w:rsidRDefault="00DA6EB5">
      <w:pPr>
        <w:pStyle w:val="a7"/>
        <w:ind w:right="560"/>
        <w:jc w:val="center"/>
        <w:rPr>
          <w:b/>
          <w:kern w:val="44"/>
          <w:sz w:val="32"/>
          <w:szCs w:val="32"/>
        </w:rPr>
      </w:pPr>
    </w:p>
    <w:p w:rsidR="00DA6EB5" w:rsidRDefault="00DA6EB5">
      <w:pPr>
        <w:pStyle w:val="a7"/>
        <w:ind w:right="560"/>
        <w:jc w:val="center"/>
        <w:rPr>
          <w:b/>
          <w:kern w:val="44"/>
          <w:sz w:val="32"/>
          <w:szCs w:val="32"/>
        </w:rPr>
      </w:pPr>
    </w:p>
    <w:p w:rsidR="00DA6EB5" w:rsidRDefault="00DA6EB5">
      <w:pPr>
        <w:pStyle w:val="a7"/>
        <w:ind w:right="560"/>
        <w:jc w:val="center"/>
        <w:rPr>
          <w:b/>
          <w:kern w:val="44"/>
          <w:sz w:val="32"/>
          <w:szCs w:val="32"/>
        </w:rPr>
      </w:pPr>
    </w:p>
    <w:p w:rsidR="00DA6EB5" w:rsidRDefault="00DA6EB5">
      <w:pPr>
        <w:pStyle w:val="a7"/>
        <w:ind w:right="560"/>
        <w:jc w:val="both"/>
        <w:rPr>
          <w:b/>
          <w:kern w:val="44"/>
          <w:sz w:val="32"/>
          <w:szCs w:val="32"/>
        </w:rPr>
      </w:pPr>
    </w:p>
    <w:p w:rsidR="00DA6EB5" w:rsidRDefault="00DA6EB5">
      <w:pPr>
        <w:pStyle w:val="a7"/>
        <w:ind w:right="560"/>
        <w:jc w:val="both"/>
        <w:rPr>
          <w:b/>
          <w:kern w:val="44"/>
          <w:sz w:val="32"/>
          <w:szCs w:val="32"/>
        </w:rPr>
      </w:pPr>
    </w:p>
    <w:p w:rsidR="00DA6EB5" w:rsidRDefault="00430256">
      <w:pPr>
        <w:spacing w:line="360" w:lineRule="auto"/>
        <w:jc w:val="center"/>
        <w:rPr>
          <w:rFonts w:ascii="宋体" w:hAnsi="宋体"/>
          <w:b/>
          <w:bCs/>
          <w:sz w:val="32"/>
          <w:szCs w:val="32"/>
        </w:rPr>
      </w:pPr>
      <w:r>
        <w:rPr>
          <w:rFonts w:ascii="宋体" w:hAnsi="宋体" w:hint="eastAsia"/>
          <w:b/>
          <w:bCs/>
          <w:sz w:val="32"/>
          <w:szCs w:val="32"/>
        </w:rPr>
        <w:lastRenderedPageBreak/>
        <w:t>一、投标承诺函</w:t>
      </w:r>
    </w:p>
    <w:p w:rsidR="00DA6EB5" w:rsidRDefault="00430256">
      <w:pPr>
        <w:adjustRightInd w:val="0"/>
        <w:spacing w:line="470" w:lineRule="exact"/>
        <w:jc w:val="left"/>
        <w:textAlignment w:val="baseline"/>
        <w:rPr>
          <w:rFonts w:ascii="宋体" w:hAnsi="宋体"/>
          <w:sz w:val="21"/>
          <w:szCs w:val="21"/>
        </w:rPr>
      </w:pPr>
      <w:r>
        <w:rPr>
          <w:rFonts w:ascii="宋体" w:hAnsi="宋体" w:hint="eastAsia"/>
          <w:sz w:val="21"/>
          <w:szCs w:val="21"/>
        </w:rPr>
        <w:t>致（采购人及采购代理机构）：</w:t>
      </w:r>
    </w:p>
    <w:p w:rsidR="00DA6EB5" w:rsidRDefault="00430256">
      <w:p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我公司作为项目（交易编号：）的投标人，根据招标文件要求，现郑重承诺如下：</w:t>
      </w:r>
    </w:p>
    <w:p w:rsidR="00DA6EB5" w:rsidRDefault="00430256">
      <w:pPr>
        <w:numPr>
          <w:ilvl w:val="3"/>
          <w:numId w:val="26"/>
        </w:num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具备《中华人民共和国政府采购法》第二十二条第一款和本项目规定的条件。</w:t>
      </w:r>
    </w:p>
    <w:p w:rsidR="00DA6EB5" w:rsidRDefault="00430256">
      <w:pPr>
        <w:numPr>
          <w:ilvl w:val="3"/>
          <w:numId w:val="26"/>
        </w:num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我公司同意按招标文件中的规定，认定本项目投标有效期为日历天。</w:t>
      </w:r>
    </w:p>
    <w:p w:rsidR="00DA6EB5" w:rsidRDefault="00430256">
      <w:pPr>
        <w:numPr>
          <w:ilvl w:val="3"/>
          <w:numId w:val="26"/>
        </w:num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完全接受和满足本项目招标文件中的规定，如对招标文件有异议，已经在投标截止时间前依法进行维权，不存在对招标文件有异议的同时又参加投标以求侥幸中标或者为实现其他非法目的的行为。</w:t>
      </w:r>
    </w:p>
    <w:p w:rsidR="00DA6EB5" w:rsidRDefault="00430256">
      <w:pPr>
        <w:numPr>
          <w:ilvl w:val="3"/>
          <w:numId w:val="26"/>
        </w:num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参加本次招标采购活动，不存在与单位负责人为同一人或者存在直接控股、管理关系的其他投标人参与同一合同项下的政府采购活动的行为。    </w:t>
      </w:r>
    </w:p>
    <w:p w:rsidR="00DA6EB5" w:rsidRDefault="00430256">
      <w:pPr>
        <w:numPr>
          <w:ilvl w:val="3"/>
          <w:numId w:val="26"/>
        </w:num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参加本次招标采购活动，不存在为采购项目提供整体设计、规范编制或者项目管理、监理、检测等服务的行为。</w:t>
      </w:r>
    </w:p>
    <w:p w:rsidR="00DA6EB5" w:rsidRDefault="00430256">
      <w:pPr>
        <w:numPr>
          <w:ilvl w:val="3"/>
          <w:numId w:val="26"/>
        </w:num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参加本次招标采购活动，不存在和其他投标人在同一合同项下的采购项目中，同时委托同一个自然人、同一家庭的人员、同一单位的人员作为代理人的行为。</w:t>
      </w:r>
    </w:p>
    <w:p w:rsidR="00DA6EB5" w:rsidRDefault="00430256">
      <w:pPr>
        <w:numPr>
          <w:ilvl w:val="3"/>
          <w:numId w:val="26"/>
        </w:num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投标人和其法定代表人及其委托代理人没有行贿犯罪行为。</w:t>
      </w:r>
    </w:p>
    <w:p w:rsidR="00DA6EB5" w:rsidRDefault="00430256">
      <w:pPr>
        <w:numPr>
          <w:ilvl w:val="3"/>
          <w:numId w:val="26"/>
        </w:numPr>
        <w:adjustRightInd w:val="0"/>
        <w:spacing w:line="470" w:lineRule="exact"/>
        <w:ind w:firstLineChars="200" w:firstLine="420"/>
        <w:jc w:val="left"/>
        <w:textAlignment w:val="baseline"/>
        <w:rPr>
          <w:rFonts w:ascii="宋体" w:hAnsi="宋体"/>
          <w:spacing w:val="8"/>
          <w:sz w:val="21"/>
          <w:szCs w:val="21"/>
        </w:rPr>
      </w:pPr>
      <w:r>
        <w:rPr>
          <w:rFonts w:ascii="宋体" w:hAnsi="宋体" w:hint="eastAsia"/>
          <w:sz w:val="21"/>
          <w:szCs w:val="21"/>
        </w:rPr>
        <w:t>如本项目评标过程中需要提供样品，则我公司提供的样品即为中标后将要提供的中标产品，我公司对提供样品的性能和质量负责，因样品存在缺陷或者不符合招标文件要求导致未能中标的，我公司愿意承担一切相关责任。</w:t>
      </w:r>
      <w:r>
        <w:rPr>
          <w:rFonts w:ascii="宋体" w:hAnsi="宋体" w:hint="eastAsia"/>
          <w:spacing w:val="8"/>
          <w:sz w:val="21"/>
          <w:szCs w:val="21"/>
          <w:shd w:val="clear" w:color="auto" w:fill="FFFFFF"/>
        </w:rPr>
        <w:t> </w:t>
      </w:r>
    </w:p>
    <w:p w:rsidR="00DA6EB5" w:rsidRDefault="00430256">
      <w:p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与本投标有关的一切往来通讯请寄</w:t>
      </w:r>
    </w:p>
    <w:p w:rsidR="00DA6EB5" w:rsidRDefault="00430256">
      <w:p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 xml:space="preserve">地址：                     电话： </w:t>
      </w:r>
    </w:p>
    <w:p w:rsidR="00DA6EB5" w:rsidRDefault="00430256">
      <w:pPr>
        <w:adjustRightInd w:val="0"/>
        <w:spacing w:line="470" w:lineRule="exact"/>
        <w:ind w:firstLineChars="200" w:firstLine="420"/>
        <w:jc w:val="left"/>
        <w:textAlignment w:val="baseline"/>
        <w:rPr>
          <w:rFonts w:ascii="宋体" w:hAnsi="宋体"/>
          <w:sz w:val="21"/>
          <w:szCs w:val="21"/>
        </w:rPr>
      </w:pPr>
      <w:r>
        <w:rPr>
          <w:rFonts w:ascii="宋体" w:hAnsi="宋体" w:hint="eastAsia"/>
          <w:sz w:val="21"/>
          <w:szCs w:val="21"/>
        </w:rPr>
        <w:t>电子邮箱：</w:t>
      </w:r>
    </w:p>
    <w:p w:rsidR="00DA6EB5" w:rsidRDefault="00DA6EB5">
      <w:pPr>
        <w:adjustRightInd w:val="0"/>
        <w:spacing w:line="470" w:lineRule="exact"/>
        <w:ind w:firstLineChars="850" w:firstLine="1785"/>
        <w:jc w:val="left"/>
        <w:textAlignment w:val="baseline"/>
        <w:rPr>
          <w:rFonts w:ascii="宋体" w:hAnsi="宋体"/>
          <w:sz w:val="21"/>
          <w:szCs w:val="21"/>
        </w:rPr>
      </w:pPr>
    </w:p>
    <w:p w:rsidR="00DA6EB5" w:rsidRDefault="00430256" w:rsidP="00803299">
      <w:pPr>
        <w:spacing w:beforeLines="50" w:afterLines="50" w:line="470" w:lineRule="exact"/>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470" w:lineRule="exact"/>
        <w:rPr>
          <w:rFonts w:ascii="宋体" w:hAnsi="宋体"/>
          <w:sz w:val="21"/>
          <w:szCs w:val="21"/>
        </w:rPr>
      </w:pPr>
      <w:r>
        <w:rPr>
          <w:rFonts w:ascii="宋体" w:hAnsi="宋体" w:hint="eastAsia"/>
          <w:sz w:val="21"/>
          <w:szCs w:val="21"/>
        </w:rPr>
        <w:t xml:space="preserve">                                  法定代表人或其委托代理人（签字或盖章）：</w:t>
      </w:r>
    </w:p>
    <w:p w:rsidR="00DA6EB5" w:rsidRDefault="00430256" w:rsidP="00803299">
      <w:pPr>
        <w:spacing w:beforeLines="50" w:afterLines="50" w:line="470" w:lineRule="exact"/>
        <w:rPr>
          <w:rFonts w:ascii="宋体" w:hAnsi="宋体"/>
          <w:sz w:val="21"/>
          <w:szCs w:val="21"/>
        </w:rPr>
      </w:pPr>
      <w:r>
        <w:rPr>
          <w:rFonts w:ascii="宋体" w:hAnsi="宋体" w:hint="eastAsia"/>
          <w:sz w:val="21"/>
          <w:szCs w:val="21"/>
        </w:rPr>
        <w:t xml:space="preserve">                                          时间：     年    月   日 </w:t>
      </w:r>
    </w:p>
    <w:p w:rsidR="00DA6EB5" w:rsidRDefault="00DA6EB5">
      <w:pPr>
        <w:adjustRightInd w:val="0"/>
        <w:spacing w:line="330" w:lineRule="exact"/>
        <w:ind w:firstLineChars="850" w:firstLine="2040"/>
        <w:jc w:val="left"/>
        <w:textAlignment w:val="baseline"/>
        <w:rPr>
          <w:rFonts w:ascii="宋体" w:hAnsi="宋体"/>
          <w:szCs w:val="21"/>
        </w:rPr>
      </w:pPr>
    </w:p>
    <w:p w:rsidR="00BD7602" w:rsidRDefault="00BD7602">
      <w:pPr>
        <w:spacing w:line="360" w:lineRule="auto"/>
        <w:jc w:val="center"/>
        <w:rPr>
          <w:rFonts w:ascii="宋体" w:hAnsi="宋体" w:hint="eastAsia"/>
          <w:b/>
          <w:bCs/>
          <w:sz w:val="32"/>
          <w:szCs w:val="32"/>
        </w:rPr>
      </w:pPr>
    </w:p>
    <w:p w:rsidR="00DA6EB5" w:rsidRDefault="00430256">
      <w:pPr>
        <w:spacing w:line="360" w:lineRule="auto"/>
        <w:jc w:val="center"/>
        <w:rPr>
          <w:rFonts w:ascii="宋体" w:hAnsi="宋体"/>
          <w:b/>
          <w:bCs/>
          <w:sz w:val="32"/>
          <w:szCs w:val="32"/>
        </w:rPr>
      </w:pPr>
      <w:r>
        <w:rPr>
          <w:rFonts w:ascii="宋体" w:hAnsi="宋体" w:hint="eastAsia"/>
          <w:b/>
          <w:bCs/>
          <w:sz w:val="32"/>
          <w:szCs w:val="32"/>
        </w:rPr>
        <w:lastRenderedPageBreak/>
        <w:t>二、承诺书</w:t>
      </w:r>
    </w:p>
    <w:p w:rsidR="00DA6EB5" w:rsidRDefault="00430256">
      <w:pPr>
        <w:adjustRightInd w:val="0"/>
        <w:spacing w:line="360" w:lineRule="auto"/>
        <w:jc w:val="left"/>
        <w:textAlignment w:val="baseline"/>
        <w:rPr>
          <w:rFonts w:ascii="宋体" w:hAnsi="宋体"/>
          <w:sz w:val="21"/>
          <w:szCs w:val="21"/>
        </w:rPr>
      </w:pPr>
      <w:r>
        <w:rPr>
          <w:rFonts w:ascii="宋体" w:hAnsi="宋体" w:hint="eastAsia"/>
          <w:sz w:val="21"/>
          <w:szCs w:val="21"/>
        </w:rPr>
        <w:t>致（采购人及采购代理机构）：</w:t>
      </w:r>
    </w:p>
    <w:p w:rsidR="00DA6EB5" w:rsidRDefault="00430256">
      <w:pPr>
        <w:adjustRightInd w:val="0"/>
        <w:spacing w:line="360" w:lineRule="auto"/>
        <w:ind w:firstLineChars="200" w:firstLine="420"/>
        <w:jc w:val="left"/>
        <w:textAlignment w:val="baseline"/>
        <w:rPr>
          <w:rFonts w:ascii="宋体" w:hAnsi="宋体"/>
          <w:sz w:val="21"/>
          <w:szCs w:val="21"/>
        </w:rPr>
      </w:pPr>
      <w:r>
        <w:rPr>
          <w:rFonts w:ascii="宋体" w:hAnsi="宋体" w:hint="eastAsia"/>
          <w:sz w:val="21"/>
          <w:szCs w:val="21"/>
        </w:rPr>
        <w:t>我公司作为项目（交易编号：）的投标人，现郑重承诺如下：</w:t>
      </w:r>
    </w:p>
    <w:p w:rsidR="00DA6EB5" w:rsidRDefault="00430256">
      <w:pPr>
        <w:spacing w:line="360" w:lineRule="auto"/>
        <w:rPr>
          <w:rFonts w:ascii="宋体" w:hAnsi="宋体"/>
          <w:sz w:val="21"/>
          <w:szCs w:val="21"/>
        </w:rPr>
      </w:pPr>
      <w:r>
        <w:rPr>
          <w:rFonts w:ascii="宋体" w:hAnsi="宋体" w:hint="eastAsia"/>
          <w:sz w:val="21"/>
          <w:szCs w:val="21"/>
        </w:rPr>
        <w:t xml:space="preserve">    在本次招标投标活动中，我公司存在下列情形之一的，自愿向采购人缴纳应缴的投标保证金人民币伍</w:t>
      </w:r>
      <w:r>
        <w:rPr>
          <w:rFonts w:ascii="宋体" w:hAnsi="宋体" w:hint="eastAsia"/>
          <w:kern w:val="0"/>
          <w:sz w:val="21"/>
          <w:szCs w:val="21"/>
        </w:rPr>
        <w:t>万元</w:t>
      </w:r>
      <w:r>
        <w:rPr>
          <w:rFonts w:ascii="宋体" w:hAnsi="宋体" w:hint="eastAsia"/>
          <w:sz w:val="21"/>
          <w:szCs w:val="21"/>
        </w:rPr>
        <w:t>，由采购人没收，因此产生的一切后果和责任由我公司承担，我公司放弃对此提出的任何异议和权利：</w:t>
      </w:r>
    </w:p>
    <w:p w:rsidR="00DA6EB5" w:rsidRDefault="00430256">
      <w:pPr>
        <w:spacing w:line="360" w:lineRule="auto"/>
        <w:rPr>
          <w:rFonts w:ascii="宋体" w:hAnsi="宋体"/>
          <w:sz w:val="21"/>
          <w:szCs w:val="21"/>
        </w:rPr>
      </w:pPr>
      <w:r>
        <w:rPr>
          <w:rFonts w:ascii="宋体" w:hAnsi="宋体" w:hint="eastAsia"/>
          <w:sz w:val="21"/>
          <w:szCs w:val="21"/>
        </w:rPr>
        <w:t xml:space="preserve">    （1）在投标截止时间后或投标有效期内撤回投标文件的；</w:t>
      </w:r>
    </w:p>
    <w:p w:rsidR="00DA6EB5" w:rsidRDefault="00430256">
      <w:pPr>
        <w:spacing w:line="360" w:lineRule="auto"/>
        <w:rPr>
          <w:rFonts w:ascii="宋体" w:hAnsi="宋体"/>
          <w:sz w:val="21"/>
          <w:szCs w:val="21"/>
        </w:rPr>
      </w:pPr>
      <w:r>
        <w:rPr>
          <w:rFonts w:ascii="宋体" w:hAnsi="宋体" w:hint="eastAsia"/>
          <w:sz w:val="21"/>
          <w:szCs w:val="21"/>
        </w:rPr>
        <w:t xml:space="preserve">    （2）在投标文件中提供虚假材料的；</w:t>
      </w:r>
    </w:p>
    <w:p w:rsidR="00DA6EB5" w:rsidRDefault="00430256">
      <w:pPr>
        <w:spacing w:line="360" w:lineRule="auto"/>
        <w:rPr>
          <w:rFonts w:ascii="宋体" w:hAnsi="宋体"/>
          <w:sz w:val="21"/>
          <w:szCs w:val="21"/>
        </w:rPr>
      </w:pPr>
      <w:r>
        <w:rPr>
          <w:rFonts w:ascii="宋体" w:hAnsi="宋体" w:hint="eastAsia"/>
          <w:sz w:val="21"/>
          <w:szCs w:val="21"/>
        </w:rPr>
        <w:t xml:space="preserve">    （3）如我公司中标，除因不可抗力或招标文件认可的情形以外，我公司不与采购人签订合同的；</w:t>
      </w:r>
    </w:p>
    <w:p w:rsidR="00DA6EB5" w:rsidRDefault="00430256">
      <w:pPr>
        <w:spacing w:line="360" w:lineRule="auto"/>
        <w:rPr>
          <w:rFonts w:ascii="宋体" w:hAnsi="宋体"/>
          <w:sz w:val="21"/>
          <w:szCs w:val="21"/>
        </w:rPr>
      </w:pPr>
      <w:r>
        <w:rPr>
          <w:rFonts w:ascii="宋体" w:hAnsi="宋体" w:hint="eastAsia"/>
          <w:sz w:val="21"/>
          <w:szCs w:val="21"/>
        </w:rPr>
        <w:t xml:space="preserve">    （4）我公司与采购人、其他投标人或者采购代理机构恶意串通的。</w:t>
      </w:r>
    </w:p>
    <w:p w:rsidR="00DA6EB5" w:rsidRDefault="00DA6EB5">
      <w:pPr>
        <w:spacing w:line="360" w:lineRule="auto"/>
        <w:rPr>
          <w:rFonts w:ascii="宋体" w:hAnsi="宋体"/>
          <w:sz w:val="21"/>
          <w:szCs w:val="21"/>
        </w:rPr>
      </w:pPr>
    </w:p>
    <w:p w:rsidR="00DA6EB5" w:rsidRDefault="00430256">
      <w:pPr>
        <w:spacing w:line="360" w:lineRule="auto"/>
        <w:rPr>
          <w:rFonts w:ascii="宋体" w:hAnsi="宋体"/>
          <w:sz w:val="21"/>
          <w:szCs w:val="21"/>
        </w:rPr>
      </w:pPr>
      <w:r>
        <w:rPr>
          <w:rFonts w:ascii="宋体" w:hAnsi="宋体" w:hint="eastAsia"/>
          <w:sz w:val="21"/>
          <w:szCs w:val="21"/>
        </w:rPr>
        <w:t>特此承诺</w:t>
      </w:r>
    </w:p>
    <w:p w:rsidR="00DA6EB5" w:rsidRDefault="00DA6EB5">
      <w:pPr>
        <w:spacing w:line="360" w:lineRule="auto"/>
        <w:rPr>
          <w:rFonts w:ascii="宋体" w:hAnsi="宋体"/>
          <w:sz w:val="21"/>
          <w:szCs w:val="21"/>
        </w:rPr>
      </w:pPr>
    </w:p>
    <w:p w:rsidR="00DA6EB5" w:rsidRDefault="00DA6EB5">
      <w:pPr>
        <w:spacing w:line="360" w:lineRule="auto"/>
        <w:rPr>
          <w:rFonts w:ascii="宋体" w:hAnsi="宋体"/>
          <w:sz w:val="21"/>
          <w:szCs w:val="21"/>
        </w:rPr>
      </w:pPr>
    </w:p>
    <w:p w:rsidR="00DA6EB5" w:rsidRDefault="00430256" w:rsidP="00803299">
      <w:pPr>
        <w:spacing w:beforeLines="50" w:afterLines="50" w:line="360" w:lineRule="auto"/>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360" w:lineRule="auto"/>
        <w:rPr>
          <w:rFonts w:ascii="宋体" w:hAnsi="宋体"/>
          <w:sz w:val="21"/>
          <w:szCs w:val="21"/>
        </w:rPr>
      </w:pPr>
      <w:r>
        <w:rPr>
          <w:rFonts w:ascii="宋体" w:hAnsi="宋体" w:hint="eastAsia"/>
          <w:sz w:val="21"/>
          <w:szCs w:val="21"/>
        </w:rPr>
        <w:t xml:space="preserve">                                  法定代表人或其委托代理人（签字或盖章）：</w:t>
      </w:r>
    </w:p>
    <w:p w:rsidR="00DA6EB5" w:rsidRDefault="00430256" w:rsidP="00803299">
      <w:pPr>
        <w:spacing w:beforeLines="50" w:afterLines="50" w:line="360" w:lineRule="auto"/>
        <w:rPr>
          <w:rFonts w:ascii="宋体" w:hAnsi="宋体"/>
          <w:sz w:val="21"/>
          <w:szCs w:val="21"/>
        </w:rPr>
      </w:pPr>
      <w:r>
        <w:rPr>
          <w:rFonts w:ascii="宋体" w:hAnsi="宋体" w:hint="eastAsia"/>
          <w:sz w:val="21"/>
          <w:szCs w:val="21"/>
        </w:rPr>
        <w:t xml:space="preserve">                                          时间：     年    月    日 </w:t>
      </w: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pStyle w:val="10"/>
        <w:rPr>
          <w:rFonts w:ascii="Times New Roman" w:hAnsi="Times New Roman" w:cs="Times New Roman"/>
        </w:rPr>
      </w:pPr>
    </w:p>
    <w:p w:rsidR="00DA6EB5" w:rsidRDefault="00DA6EB5">
      <w:pPr>
        <w:adjustRightInd w:val="0"/>
        <w:spacing w:line="330" w:lineRule="exact"/>
        <w:jc w:val="left"/>
        <w:textAlignment w:val="baseline"/>
        <w:rPr>
          <w:rFonts w:ascii="宋体" w:hAnsi="宋体"/>
          <w:szCs w:val="21"/>
        </w:rPr>
      </w:pPr>
    </w:p>
    <w:p w:rsidR="00DA6EB5" w:rsidRDefault="00430256">
      <w:pPr>
        <w:spacing w:line="360" w:lineRule="auto"/>
        <w:jc w:val="center"/>
        <w:rPr>
          <w:rFonts w:ascii="宋体" w:hAnsi="宋体"/>
          <w:b/>
          <w:bCs/>
          <w:sz w:val="32"/>
          <w:szCs w:val="32"/>
        </w:rPr>
      </w:pPr>
      <w:r>
        <w:rPr>
          <w:rFonts w:ascii="宋体" w:hAnsi="宋体" w:hint="eastAsia"/>
          <w:b/>
          <w:bCs/>
          <w:sz w:val="32"/>
          <w:szCs w:val="32"/>
        </w:rPr>
        <w:lastRenderedPageBreak/>
        <w:t>三、招标代理服务费承诺函</w:t>
      </w:r>
    </w:p>
    <w:p w:rsidR="00DA6EB5" w:rsidRDefault="00DA6EB5">
      <w:pPr>
        <w:widowControl/>
        <w:shd w:val="clear" w:color="auto" w:fill="FFFFFF"/>
        <w:rPr>
          <w:rFonts w:ascii="微软雅黑" w:eastAsia="微软雅黑" w:hAnsi="微软雅黑"/>
          <w:spacing w:val="8"/>
          <w:kern w:val="0"/>
          <w:sz w:val="25"/>
          <w:szCs w:val="25"/>
        </w:rPr>
      </w:pPr>
    </w:p>
    <w:p w:rsidR="00DA6EB5" w:rsidRDefault="00430256">
      <w:pPr>
        <w:widowControl/>
        <w:shd w:val="clear" w:color="auto" w:fill="FFFFFF"/>
        <w:spacing w:line="360" w:lineRule="auto"/>
        <w:rPr>
          <w:rFonts w:ascii="微软雅黑" w:eastAsia="微软雅黑" w:hAnsi="微软雅黑"/>
          <w:spacing w:val="8"/>
          <w:kern w:val="0"/>
          <w:sz w:val="21"/>
          <w:szCs w:val="21"/>
        </w:rPr>
      </w:pPr>
      <w:r>
        <w:rPr>
          <w:rFonts w:ascii="宋体" w:hAnsi="宋体" w:hint="eastAsia"/>
          <w:spacing w:val="8"/>
          <w:kern w:val="0"/>
          <w:sz w:val="21"/>
          <w:szCs w:val="21"/>
          <w:shd w:val="clear" w:color="auto" w:fill="FFFFFF"/>
        </w:rPr>
        <w:t>致（采购人及采购代理机构） ：</w:t>
      </w:r>
    </w:p>
    <w:p w:rsidR="00DA6EB5" w:rsidRDefault="00430256">
      <w:pPr>
        <w:widowControl/>
        <w:shd w:val="clear" w:color="auto" w:fill="FFFFFF"/>
        <w:spacing w:line="360" w:lineRule="auto"/>
        <w:ind w:firstLine="480"/>
        <w:rPr>
          <w:rFonts w:ascii="微软雅黑" w:eastAsia="微软雅黑" w:hAnsi="微软雅黑"/>
          <w:spacing w:val="8"/>
          <w:kern w:val="0"/>
          <w:sz w:val="21"/>
          <w:szCs w:val="21"/>
        </w:rPr>
      </w:pPr>
      <w:r>
        <w:rPr>
          <w:rFonts w:ascii="宋体" w:hAnsi="宋体" w:hint="eastAsia"/>
          <w:spacing w:val="8"/>
          <w:kern w:val="0"/>
          <w:sz w:val="21"/>
          <w:szCs w:val="21"/>
          <w:shd w:val="clear" w:color="auto" w:fill="FFFFFF"/>
        </w:rPr>
        <w:t>我们在贵公司组织的（项目名称：，交易编号：）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rsidR="00DA6EB5" w:rsidRDefault="00430256">
      <w:pPr>
        <w:widowControl/>
        <w:shd w:val="clear" w:color="auto" w:fill="FFFFFF"/>
        <w:spacing w:line="360" w:lineRule="auto"/>
        <w:rPr>
          <w:rFonts w:ascii="微软雅黑" w:eastAsia="微软雅黑" w:hAnsi="微软雅黑"/>
          <w:spacing w:val="8"/>
          <w:kern w:val="0"/>
          <w:sz w:val="21"/>
          <w:szCs w:val="21"/>
        </w:rPr>
      </w:pPr>
      <w:r>
        <w:rPr>
          <w:rFonts w:ascii="宋体" w:hAnsi="宋体" w:hint="eastAsia"/>
          <w:spacing w:val="8"/>
          <w:kern w:val="0"/>
          <w:sz w:val="21"/>
          <w:szCs w:val="21"/>
          <w:shd w:val="clear" w:color="auto" w:fill="FFFFFF"/>
        </w:rPr>
        <w:t>特此承诺。</w:t>
      </w:r>
    </w:p>
    <w:p w:rsidR="00DA6EB5" w:rsidRDefault="00DA6EB5">
      <w:pPr>
        <w:widowControl/>
        <w:shd w:val="clear" w:color="auto" w:fill="FFFFFF"/>
        <w:spacing w:line="360" w:lineRule="auto"/>
        <w:rPr>
          <w:rFonts w:ascii="微软雅黑" w:eastAsia="微软雅黑" w:hAnsi="微软雅黑"/>
          <w:spacing w:val="8"/>
          <w:kern w:val="0"/>
          <w:sz w:val="21"/>
          <w:szCs w:val="21"/>
        </w:rPr>
      </w:pPr>
    </w:p>
    <w:p w:rsidR="00DA6EB5" w:rsidRDefault="00430256" w:rsidP="00803299">
      <w:pPr>
        <w:spacing w:beforeLines="50" w:afterLines="50" w:line="360" w:lineRule="auto"/>
        <w:rPr>
          <w:rFonts w:ascii="宋体" w:hAnsi="宋体"/>
          <w:sz w:val="21"/>
          <w:szCs w:val="21"/>
        </w:rPr>
      </w:pPr>
      <w:r>
        <w:rPr>
          <w:rFonts w:ascii="宋体" w:hAnsi="宋体" w:hint="eastAsia"/>
          <w:color w:val="333333"/>
          <w:spacing w:val="8"/>
          <w:kern w:val="0"/>
          <w:sz w:val="21"/>
          <w:szCs w:val="21"/>
          <w:shd w:val="clear" w:color="auto" w:fill="FFFFFF"/>
        </w:rPr>
        <w:t xml:space="preserve">    投标人名称（全称并加盖公章）</w:t>
      </w:r>
      <w:r>
        <w:rPr>
          <w:rFonts w:ascii="宋体" w:hAnsi="宋体" w:hint="eastAsia"/>
          <w:sz w:val="21"/>
          <w:szCs w:val="21"/>
        </w:rPr>
        <w:t>：</w:t>
      </w:r>
    </w:p>
    <w:p w:rsidR="00DA6EB5" w:rsidRDefault="00430256" w:rsidP="00803299">
      <w:pPr>
        <w:spacing w:beforeLines="50" w:afterLines="50" w:line="360" w:lineRule="auto"/>
        <w:rPr>
          <w:rFonts w:ascii="宋体" w:hAnsi="宋体"/>
          <w:sz w:val="21"/>
          <w:szCs w:val="21"/>
        </w:rPr>
      </w:pPr>
      <w:r>
        <w:rPr>
          <w:rFonts w:ascii="宋体" w:hAnsi="宋体" w:hint="eastAsia"/>
          <w:color w:val="333333"/>
          <w:spacing w:val="8"/>
          <w:kern w:val="0"/>
          <w:sz w:val="21"/>
          <w:szCs w:val="21"/>
          <w:shd w:val="clear" w:color="auto" w:fill="FFFFFF"/>
        </w:rPr>
        <w:t>法定代表人或其委托代理人（签字或盖章）</w:t>
      </w:r>
      <w:r>
        <w:rPr>
          <w:rFonts w:ascii="宋体" w:hAnsi="宋体" w:hint="eastAsia"/>
          <w:sz w:val="21"/>
          <w:szCs w:val="21"/>
        </w:rPr>
        <w:t>：</w:t>
      </w:r>
    </w:p>
    <w:p w:rsidR="00DA6EB5" w:rsidRDefault="00430256" w:rsidP="00803299">
      <w:pPr>
        <w:spacing w:beforeLines="50" w:afterLines="50" w:line="360" w:lineRule="auto"/>
        <w:rPr>
          <w:rFonts w:ascii="宋体" w:hAnsi="宋体"/>
          <w:sz w:val="21"/>
          <w:szCs w:val="21"/>
        </w:rPr>
      </w:pPr>
      <w:r>
        <w:rPr>
          <w:rFonts w:ascii="宋体" w:hAnsi="宋体" w:hint="eastAsia"/>
          <w:sz w:val="21"/>
          <w:szCs w:val="21"/>
        </w:rPr>
        <w:t xml:space="preserve">                                          时间：     年    月    日 </w:t>
      </w:r>
    </w:p>
    <w:p w:rsidR="00DA6EB5" w:rsidRDefault="00DA6EB5">
      <w:pPr>
        <w:widowControl/>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adjustRightInd w:val="0"/>
        <w:spacing w:line="330" w:lineRule="exact"/>
        <w:ind w:firstLineChars="850" w:firstLine="2040"/>
        <w:jc w:val="left"/>
        <w:textAlignment w:val="baseline"/>
        <w:rPr>
          <w:rFonts w:ascii="宋体" w:hAnsi="宋体"/>
          <w:szCs w:val="21"/>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430256">
      <w:pPr>
        <w:spacing w:line="360" w:lineRule="auto"/>
        <w:jc w:val="center"/>
        <w:rPr>
          <w:rFonts w:ascii="宋体" w:hAnsi="宋体"/>
          <w:b/>
          <w:bCs/>
          <w:sz w:val="32"/>
          <w:szCs w:val="32"/>
        </w:rPr>
      </w:pPr>
      <w:r>
        <w:rPr>
          <w:rFonts w:ascii="宋体" w:hAnsi="宋体" w:hint="eastAsia"/>
          <w:b/>
          <w:bCs/>
          <w:sz w:val="32"/>
          <w:szCs w:val="32"/>
        </w:rPr>
        <w:lastRenderedPageBreak/>
        <w:t>四、投标人基本情况表</w:t>
      </w:r>
    </w:p>
    <w:tbl>
      <w:tblPr>
        <w:tblpPr w:leftFromText="180" w:rightFromText="180" w:vertAnchor="text" w:horzAnchor="margin" w:tblpXSpec="center" w:tblpY="24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8"/>
        <w:gridCol w:w="1038"/>
        <w:gridCol w:w="1030"/>
        <w:gridCol w:w="274"/>
        <w:gridCol w:w="514"/>
        <w:gridCol w:w="677"/>
        <w:gridCol w:w="763"/>
        <w:gridCol w:w="788"/>
        <w:gridCol w:w="1328"/>
      </w:tblGrid>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投标人名称</w:t>
            </w:r>
          </w:p>
        </w:tc>
        <w:tc>
          <w:tcPr>
            <w:tcW w:w="6412" w:type="dxa"/>
            <w:gridSpan w:val="8"/>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注册地址</w:t>
            </w:r>
          </w:p>
        </w:tc>
        <w:tc>
          <w:tcPr>
            <w:tcW w:w="2342" w:type="dxa"/>
            <w:gridSpan w:val="3"/>
            <w:vAlign w:val="center"/>
          </w:tcPr>
          <w:p w:rsidR="00DA6EB5" w:rsidRDefault="00DA6EB5">
            <w:pPr>
              <w:spacing w:line="360" w:lineRule="auto"/>
              <w:jc w:val="center"/>
              <w:rPr>
                <w:rFonts w:ascii="宋体" w:hAnsi="宋体"/>
                <w:sz w:val="21"/>
                <w:szCs w:val="21"/>
              </w:rPr>
            </w:pPr>
          </w:p>
        </w:tc>
        <w:tc>
          <w:tcPr>
            <w:tcW w:w="1191" w:type="dxa"/>
            <w:gridSpan w:val="2"/>
            <w:vAlign w:val="center"/>
          </w:tcPr>
          <w:p w:rsidR="00DA6EB5" w:rsidRDefault="00430256">
            <w:pPr>
              <w:spacing w:line="360" w:lineRule="auto"/>
              <w:jc w:val="center"/>
              <w:rPr>
                <w:rFonts w:ascii="宋体" w:hAnsi="宋体"/>
                <w:sz w:val="21"/>
                <w:szCs w:val="21"/>
              </w:rPr>
            </w:pPr>
            <w:r>
              <w:rPr>
                <w:rFonts w:ascii="宋体" w:hAnsi="宋体" w:hint="eastAsia"/>
                <w:sz w:val="21"/>
                <w:szCs w:val="21"/>
              </w:rPr>
              <w:t>邮政编码</w:t>
            </w:r>
          </w:p>
        </w:tc>
        <w:tc>
          <w:tcPr>
            <w:tcW w:w="2879" w:type="dxa"/>
            <w:gridSpan w:val="3"/>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Merge w:val="restart"/>
            <w:vAlign w:val="center"/>
          </w:tcPr>
          <w:p w:rsidR="00DA6EB5" w:rsidRDefault="00430256">
            <w:pPr>
              <w:spacing w:line="360" w:lineRule="auto"/>
              <w:jc w:val="center"/>
              <w:rPr>
                <w:rFonts w:ascii="宋体" w:hAnsi="宋体"/>
                <w:sz w:val="21"/>
                <w:szCs w:val="21"/>
              </w:rPr>
            </w:pPr>
            <w:r>
              <w:rPr>
                <w:rFonts w:ascii="宋体" w:hAnsi="宋体" w:hint="eastAsia"/>
                <w:sz w:val="21"/>
                <w:szCs w:val="21"/>
              </w:rPr>
              <w:t>联系方式</w:t>
            </w:r>
          </w:p>
        </w:tc>
        <w:tc>
          <w:tcPr>
            <w:tcW w:w="103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联系人</w:t>
            </w:r>
          </w:p>
        </w:tc>
        <w:tc>
          <w:tcPr>
            <w:tcW w:w="1304" w:type="dxa"/>
            <w:gridSpan w:val="2"/>
            <w:vAlign w:val="center"/>
          </w:tcPr>
          <w:p w:rsidR="00DA6EB5" w:rsidRDefault="00DA6EB5">
            <w:pPr>
              <w:spacing w:line="360" w:lineRule="auto"/>
              <w:jc w:val="center"/>
              <w:rPr>
                <w:rFonts w:ascii="宋体" w:hAnsi="宋体"/>
                <w:sz w:val="21"/>
                <w:szCs w:val="21"/>
              </w:rPr>
            </w:pPr>
          </w:p>
        </w:tc>
        <w:tc>
          <w:tcPr>
            <w:tcW w:w="1191" w:type="dxa"/>
            <w:gridSpan w:val="2"/>
            <w:vAlign w:val="center"/>
          </w:tcPr>
          <w:p w:rsidR="00DA6EB5" w:rsidRDefault="00430256">
            <w:pPr>
              <w:spacing w:line="360" w:lineRule="auto"/>
              <w:jc w:val="center"/>
              <w:rPr>
                <w:rFonts w:ascii="宋体" w:hAnsi="宋体"/>
                <w:sz w:val="21"/>
                <w:szCs w:val="21"/>
              </w:rPr>
            </w:pPr>
            <w:r>
              <w:rPr>
                <w:rFonts w:ascii="宋体" w:hAnsi="宋体" w:hint="eastAsia"/>
                <w:sz w:val="21"/>
                <w:szCs w:val="21"/>
              </w:rPr>
              <w:t>电话</w:t>
            </w:r>
          </w:p>
        </w:tc>
        <w:tc>
          <w:tcPr>
            <w:tcW w:w="2879" w:type="dxa"/>
            <w:gridSpan w:val="3"/>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Merge/>
            <w:vAlign w:val="center"/>
          </w:tcPr>
          <w:p w:rsidR="00DA6EB5" w:rsidRDefault="00DA6EB5">
            <w:pPr>
              <w:spacing w:line="360" w:lineRule="auto"/>
              <w:jc w:val="center"/>
              <w:rPr>
                <w:rFonts w:ascii="宋体" w:hAnsi="宋体"/>
                <w:sz w:val="21"/>
                <w:szCs w:val="21"/>
              </w:rPr>
            </w:pPr>
          </w:p>
        </w:tc>
        <w:tc>
          <w:tcPr>
            <w:tcW w:w="103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传真</w:t>
            </w:r>
          </w:p>
        </w:tc>
        <w:tc>
          <w:tcPr>
            <w:tcW w:w="1304" w:type="dxa"/>
            <w:gridSpan w:val="2"/>
            <w:vAlign w:val="center"/>
          </w:tcPr>
          <w:p w:rsidR="00DA6EB5" w:rsidRDefault="00DA6EB5">
            <w:pPr>
              <w:spacing w:line="360" w:lineRule="auto"/>
              <w:jc w:val="center"/>
              <w:rPr>
                <w:rFonts w:ascii="宋体" w:hAnsi="宋体"/>
                <w:sz w:val="21"/>
                <w:szCs w:val="21"/>
              </w:rPr>
            </w:pPr>
          </w:p>
        </w:tc>
        <w:tc>
          <w:tcPr>
            <w:tcW w:w="1191" w:type="dxa"/>
            <w:gridSpan w:val="2"/>
            <w:vAlign w:val="center"/>
          </w:tcPr>
          <w:p w:rsidR="00DA6EB5" w:rsidRDefault="00430256">
            <w:pPr>
              <w:spacing w:line="360" w:lineRule="auto"/>
              <w:jc w:val="center"/>
              <w:rPr>
                <w:rFonts w:ascii="宋体" w:hAnsi="宋体"/>
                <w:sz w:val="21"/>
                <w:szCs w:val="21"/>
              </w:rPr>
            </w:pPr>
            <w:r>
              <w:rPr>
                <w:rFonts w:ascii="宋体" w:hAnsi="宋体" w:hint="eastAsia"/>
                <w:sz w:val="21"/>
                <w:szCs w:val="21"/>
              </w:rPr>
              <w:t>网址</w:t>
            </w:r>
          </w:p>
        </w:tc>
        <w:tc>
          <w:tcPr>
            <w:tcW w:w="2879" w:type="dxa"/>
            <w:gridSpan w:val="3"/>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营业执照号</w:t>
            </w:r>
          </w:p>
        </w:tc>
        <w:tc>
          <w:tcPr>
            <w:tcW w:w="6412" w:type="dxa"/>
            <w:gridSpan w:val="8"/>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240" w:lineRule="exact"/>
              <w:jc w:val="center"/>
              <w:rPr>
                <w:rFonts w:ascii="宋体" w:hAnsi="宋体"/>
                <w:sz w:val="21"/>
                <w:szCs w:val="21"/>
              </w:rPr>
            </w:pPr>
            <w:r>
              <w:rPr>
                <w:rFonts w:ascii="宋体" w:hAnsi="宋体" w:hint="eastAsia"/>
                <w:sz w:val="21"/>
                <w:szCs w:val="21"/>
              </w:rPr>
              <w:t>税务登记证号</w:t>
            </w:r>
          </w:p>
        </w:tc>
        <w:tc>
          <w:tcPr>
            <w:tcW w:w="6412" w:type="dxa"/>
            <w:gridSpan w:val="8"/>
            <w:vAlign w:val="center"/>
          </w:tcPr>
          <w:p w:rsidR="00DA6EB5" w:rsidRDefault="00DA6EB5">
            <w:pPr>
              <w:spacing w:line="240" w:lineRule="exact"/>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组织机构代码证号</w:t>
            </w:r>
          </w:p>
        </w:tc>
        <w:tc>
          <w:tcPr>
            <w:tcW w:w="6412" w:type="dxa"/>
            <w:gridSpan w:val="8"/>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资质证书证号</w:t>
            </w:r>
          </w:p>
        </w:tc>
        <w:tc>
          <w:tcPr>
            <w:tcW w:w="6412" w:type="dxa"/>
            <w:gridSpan w:val="8"/>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法定代表人</w:t>
            </w:r>
          </w:p>
        </w:tc>
        <w:tc>
          <w:tcPr>
            <w:tcW w:w="103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姓名</w:t>
            </w:r>
          </w:p>
        </w:tc>
        <w:tc>
          <w:tcPr>
            <w:tcW w:w="1030" w:type="dxa"/>
            <w:vAlign w:val="center"/>
          </w:tcPr>
          <w:p w:rsidR="00DA6EB5" w:rsidRDefault="00DA6EB5">
            <w:pPr>
              <w:spacing w:line="360" w:lineRule="auto"/>
              <w:jc w:val="center"/>
              <w:rPr>
                <w:rFonts w:ascii="宋体" w:hAnsi="宋体"/>
                <w:sz w:val="21"/>
                <w:szCs w:val="21"/>
              </w:rPr>
            </w:pPr>
          </w:p>
        </w:tc>
        <w:tc>
          <w:tcPr>
            <w:tcW w:w="788" w:type="dxa"/>
            <w:gridSpan w:val="2"/>
            <w:vAlign w:val="center"/>
          </w:tcPr>
          <w:p w:rsidR="00DA6EB5" w:rsidRDefault="00430256">
            <w:pPr>
              <w:spacing w:line="360" w:lineRule="auto"/>
              <w:jc w:val="center"/>
              <w:rPr>
                <w:rFonts w:ascii="宋体" w:hAnsi="宋体"/>
                <w:sz w:val="21"/>
                <w:szCs w:val="21"/>
              </w:rPr>
            </w:pPr>
            <w:r>
              <w:rPr>
                <w:rFonts w:ascii="宋体" w:hAnsi="宋体" w:hint="eastAsia"/>
                <w:sz w:val="21"/>
                <w:szCs w:val="21"/>
              </w:rPr>
              <w:t>职务</w:t>
            </w:r>
          </w:p>
        </w:tc>
        <w:tc>
          <w:tcPr>
            <w:tcW w:w="1440" w:type="dxa"/>
            <w:gridSpan w:val="2"/>
            <w:vAlign w:val="center"/>
          </w:tcPr>
          <w:p w:rsidR="00DA6EB5" w:rsidRDefault="00DA6EB5">
            <w:pPr>
              <w:spacing w:line="360" w:lineRule="auto"/>
              <w:jc w:val="center"/>
              <w:rPr>
                <w:rFonts w:ascii="宋体" w:hAnsi="宋体"/>
                <w:sz w:val="21"/>
                <w:szCs w:val="21"/>
              </w:rPr>
            </w:pPr>
          </w:p>
        </w:tc>
        <w:tc>
          <w:tcPr>
            <w:tcW w:w="7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电话</w:t>
            </w:r>
          </w:p>
        </w:tc>
        <w:tc>
          <w:tcPr>
            <w:tcW w:w="1328" w:type="dxa"/>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注册资金</w:t>
            </w:r>
          </w:p>
        </w:tc>
        <w:tc>
          <w:tcPr>
            <w:tcW w:w="2068" w:type="dxa"/>
            <w:gridSpan w:val="2"/>
            <w:vAlign w:val="center"/>
          </w:tcPr>
          <w:p w:rsidR="00DA6EB5" w:rsidRDefault="00DA6EB5">
            <w:pPr>
              <w:spacing w:line="360" w:lineRule="auto"/>
              <w:jc w:val="center"/>
              <w:rPr>
                <w:rFonts w:ascii="宋体" w:hAnsi="宋体"/>
                <w:sz w:val="21"/>
                <w:szCs w:val="21"/>
              </w:rPr>
            </w:pPr>
          </w:p>
        </w:tc>
        <w:tc>
          <w:tcPr>
            <w:tcW w:w="2228" w:type="dxa"/>
            <w:gridSpan w:val="4"/>
            <w:vAlign w:val="center"/>
          </w:tcPr>
          <w:p w:rsidR="00DA6EB5" w:rsidRDefault="00430256">
            <w:pPr>
              <w:spacing w:line="360" w:lineRule="auto"/>
              <w:jc w:val="center"/>
              <w:rPr>
                <w:rFonts w:ascii="宋体" w:hAnsi="宋体"/>
                <w:sz w:val="21"/>
                <w:szCs w:val="21"/>
              </w:rPr>
            </w:pPr>
            <w:r>
              <w:rPr>
                <w:rFonts w:ascii="宋体" w:hAnsi="宋体" w:hint="eastAsia"/>
                <w:sz w:val="21"/>
                <w:szCs w:val="21"/>
              </w:rPr>
              <w:t>成立时间</w:t>
            </w:r>
          </w:p>
        </w:tc>
        <w:tc>
          <w:tcPr>
            <w:tcW w:w="2116" w:type="dxa"/>
            <w:gridSpan w:val="2"/>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开户银行</w:t>
            </w:r>
          </w:p>
        </w:tc>
        <w:tc>
          <w:tcPr>
            <w:tcW w:w="2068" w:type="dxa"/>
            <w:gridSpan w:val="2"/>
            <w:vAlign w:val="center"/>
          </w:tcPr>
          <w:p w:rsidR="00DA6EB5" w:rsidRDefault="00DA6EB5">
            <w:pPr>
              <w:spacing w:line="360" w:lineRule="auto"/>
              <w:jc w:val="center"/>
              <w:rPr>
                <w:rFonts w:ascii="宋体" w:hAnsi="宋体"/>
                <w:sz w:val="21"/>
                <w:szCs w:val="21"/>
              </w:rPr>
            </w:pPr>
          </w:p>
        </w:tc>
        <w:tc>
          <w:tcPr>
            <w:tcW w:w="2228" w:type="dxa"/>
            <w:gridSpan w:val="4"/>
            <w:vAlign w:val="center"/>
          </w:tcPr>
          <w:p w:rsidR="00DA6EB5" w:rsidRDefault="00430256">
            <w:pPr>
              <w:spacing w:line="360" w:lineRule="auto"/>
              <w:jc w:val="center"/>
              <w:rPr>
                <w:rFonts w:ascii="宋体" w:hAnsi="宋体"/>
                <w:sz w:val="21"/>
                <w:szCs w:val="21"/>
              </w:rPr>
            </w:pPr>
            <w:r>
              <w:rPr>
                <w:rFonts w:ascii="宋体" w:hAnsi="宋体" w:hint="eastAsia"/>
                <w:sz w:val="21"/>
                <w:szCs w:val="21"/>
              </w:rPr>
              <w:t>账号</w:t>
            </w:r>
          </w:p>
        </w:tc>
        <w:tc>
          <w:tcPr>
            <w:tcW w:w="2116" w:type="dxa"/>
            <w:gridSpan w:val="2"/>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经营范围</w:t>
            </w:r>
          </w:p>
        </w:tc>
        <w:tc>
          <w:tcPr>
            <w:tcW w:w="6412" w:type="dxa"/>
            <w:gridSpan w:val="8"/>
            <w:vAlign w:val="center"/>
          </w:tcPr>
          <w:p w:rsidR="00DA6EB5" w:rsidRDefault="00DA6EB5">
            <w:pPr>
              <w:spacing w:line="360" w:lineRule="auto"/>
              <w:jc w:val="center"/>
              <w:rPr>
                <w:rFonts w:ascii="宋体" w:hAnsi="宋体"/>
                <w:sz w:val="21"/>
                <w:szCs w:val="21"/>
              </w:rPr>
            </w:pPr>
          </w:p>
        </w:tc>
      </w:tr>
      <w:tr w:rsidR="00DA6EB5">
        <w:trPr>
          <w:trHeight w:hRule="exact" w:val="680"/>
          <w:jc w:val="center"/>
        </w:trPr>
        <w:tc>
          <w:tcPr>
            <w:tcW w:w="1988"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备注</w:t>
            </w:r>
          </w:p>
        </w:tc>
        <w:tc>
          <w:tcPr>
            <w:tcW w:w="6412" w:type="dxa"/>
            <w:gridSpan w:val="8"/>
            <w:vAlign w:val="center"/>
          </w:tcPr>
          <w:p w:rsidR="00DA6EB5" w:rsidRDefault="00DA6EB5">
            <w:pPr>
              <w:spacing w:line="360" w:lineRule="auto"/>
              <w:jc w:val="center"/>
              <w:rPr>
                <w:rFonts w:ascii="宋体" w:hAnsi="宋体"/>
                <w:sz w:val="21"/>
                <w:szCs w:val="21"/>
              </w:rPr>
            </w:pPr>
          </w:p>
        </w:tc>
      </w:tr>
    </w:tbl>
    <w:p w:rsidR="00DA6EB5" w:rsidRDefault="00430256">
      <w:pPr>
        <w:spacing w:line="360" w:lineRule="auto"/>
        <w:rPr>
          <w:rFonts w:ascii="宋体" w:hAnsi="宋体"/>
          <w:sz w:val="21"/>
          <w:szCs w:val="21"/>
        </w:rPr>
      </w:pPr>
      <w:r>
        <w:rPr>
          <w:rFonts w:ascii="宋体" w:hAnsi="宋体" w:hint="eastAsia"/>
          <w:sz w:val="21"/>
          <w:szCs w:val="21"/>
        </w:rPr>
        <w:t>注：投标人可根据实际情况自行添加表格内容。</w:t>
      </w:r>
    </w:p>
    <w:p w:rsidR="00DA6EB5" w:rsidRDefault="00DA6EB5">
      <w:pPr>
        <w:spacing w:line="360" w:lineRule="auto"/>
        <w:rPr>
          <w:rFonts w:ascii="宋体" w:hAnsi="宋体"/>
          <w:sz w:val="21"/>
          <w:szCs w:val="21"/>
        </w:rPr>
      </w:pPr>
    </w:p>
    <w:p w:rsidR="00DA6EB5" w:rsidRDefault="00430256" w:rsidP="00803299">
      <w:pPr>
        <w:spacing w:beforeLines="50" w:afterLines="50" w:line="360" w:lineRule="auto"/>
        <w:jc w:val="right"/>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360" w:lineRule="auto"/>
        <w:jc w:val="right"/>
        <w:rPr>
          <w:rFonts w:ascii="宋体" w:hAnsi="宋体"/>
          <w:sz w:val="21"/>
          <w:szCs w:val="21"/>
        </w:rPr>
      </w:pPr>
      <w:r>
        <w:rPr>
          <w:rFonts w:ascii="宋体" w:hAnsi="宋体" w:hint="eastAsia"/>
          <w:sz w:val="21"/>
          <w:szCs w:val="21"/>
        </w:rPr>
        <w:t xml:space="preserve"> 法定代表人或其委托代理人（签字或盖章）：</w:t>
      </w:r>
    </w:p>
    <w:p w:rsidR="00DA6EB5" w:rsidRDefault="00430256" w:rsidP="00803299">
      <w:pPr>
        <w:spacing w:beforeLines="50" w:afterLines="50" w:line="360" w:lineRule="auto"/>
        <w:jc w:val="right"/>
        <w:rPr>
          <w:rFonts w:ascii="宋体" w:hAnsi="宋体"/>
          <w:sz w:val="21"/>
          <w:szCs w:val="21"/>
        </w:rPr>
      </w:pPr>
      <w:r>
        <w:rPr>
          <w:rFonts w:ascii="宋体" w:hAnsi="宋体" w:hint="eastAsia"/>
          <w:sz w:val="21"/>
          <w:szCs w:val="21"/>
        </w:rPr>
        <w:t xml:space="preserve">                                                年    月   日 </w:t>
      </w:r>
    </w:p>
    <w:p w:rsidR="00DA6EB5" w:rsidRDefault="00430256">
      <w:pPr>
        <w:spacing w:line="360" w:lineRule="auto"/>
        <w:jc w:val="center"/>
        <w:rPr>
          <w:rFonts w:ascii="宋体" w:hAnsi="宋体"/>
          <w:b/>
          <w:bCs/>
          <w:sz w:val="32"/>
          <w:szCs w:val="32"/>
        </w:rPr>
      </w:pPr>
      <w:r>
        <w:rPr>
          <w:rFonts w:ascii="宋体" w:hAnsi="宋体" w:hint="eastAsia"/>
          <w:b/>
          <w:bCs/>
          <w:sz w:val="32"/>
          <w:szCs w:val="32"/>
        </w:rPr>
        <w:lastRenderedPageBreak/>
        <w:t>五、开标一览表</w:t>
      </w:r>
    </w:p>
    <w:p w:rsidR="00DA6EB5" w:rsidRDefault="00DA6EB5">
      <w:pPr>
        <w:pStyle w:val="a4"/>
        <w:rPr>
          <w:rFonts w:eastAsia="宋体"/>
        </w:rPr>
      </w:pPr>
    </w:p>
    <w:tbl>
      <w:tblPr>
        <w:tblW w:w="0" w:type="auto"/>
        <w:jc w:val="center"/>
        <w:tblLayout w:type="fixed"/>
        <w:tblLook w:val="04A0"/>
      </w:tblPr>
      <w:tblGrid>
        <w:gridCol w:w="1981"/>
        <w:gridCol w:w="6505"/>
      </w:tblGrid>
      <w:tr w:rsidR="00DA6EB5">
        <w:trPr>
          <w:trHeight w:val="773"/>
          <w:jc w:val="center"/>
        </w:trPr>
        <w:tc>
          <w:tcPr>
            <w:tcW w:w="1981" w:type="dxa"/>
            <w:tcBorders>
              <w:top w:val="single" w:sz="4" w:space="0" w:color="auto"/>
              <w:left w:val="single" w:sz="4" w:space="0" w:color="auto"/>
              <w:bottom w:val="single" w:sz="4" w:space="0" w:color="auto"/>
              <w:right w:val="single" w:sz="4" w:space="0" w:color="auto"/>
            </w:tcBorders>
            <w:vAlign w:val="center"/>
          </w:tcPr>
          <w:p w:rsidR="00DA6EB5" w:rsidRDefault="00430256">
            <w:pPr>
              <w:jc w:val="center"/>
              <w:rPr>
                <w:rFonts w:ascii="宋体" w:hAnsi="宋体"/>
                <w:sz w:val="21"/>
                <w:szCs w:val="21"/>
              </w:rPr>
            </w:pPr>
            <w:r>
              <w:rPr>
                <w:rFonts w:ascii="宋体" w:hAnsi="宋体" w:hint="eastAsia"/>
                <w:sz w:val="21"/>
                <w:szCs w:val="21"/>
              </w:rPr>
              <w:t>项目名称</w:t>
            </w:r>
          </w:p>
        </w:tc>
        <w:tc>
          <w:tcPr>
            <w:tcW w:w="6505" w:type="dxa"/>
            <w:tcBorders>
              <w:top w:val="single" w:sz="4" w:space="0" w:color="auto"/>
              <w:left w:val="single" w:sz="4" w:space="0" w:color="auto"/>
              <w:bottom w:val="single" w:sz="4" w:space="0" w:color="auto"/>
              <w:right w:val="single" w:sz="4" w:space="0" w:color="auto"/>
            </w:tcBorders>
            <w:vAlign w:val="center"/>
          </w:tcPr>
          <w:p w:rsidR="00DA6EB5" w:rsidRDefault="00DA6EB5">
            <w:pPr>
              <w:jc w:val="center"/>
              <w:rPr>
                <w:rFonts w:ascii="宋体" w:hAnsi="宋体"/>
                <w:sz w:val="21"/>
                <w:szCs w:val="21"/>
              </w:rPr>
            </w:pPr>
          </w:p>
        </w:tc>
      </w:tr>
      <w:tr w:rsidR="00DA6EB5">
        <w:trPr>
          <w:cantSplit/>
          <w:trHeight w:val="783"/>
          <w:jc w:val="center"/>
        </w:trPr>
        <w:tc>
          <w:tcPr>
            <w:tcW w:w="1981" w:type="dxa"/>
            <w:tcBorders>
              <w:left w:val="single" w:sz="4" w:space="0" w:color="auto"/>
              <w:right w:val="single" w:sz="4" w:space="0" w:color="auto"/>
            </w:tcBorders>
            <w:vAlign w:val="center"/>
          </w:tcPr>
          <w:p w:rsidR="00DA6EB5" w:rsidRDefault="00430256">
            <w:pPr>
              <w:jc w:val="center"/>
              <w:rPr>
                <w:rFonts w:ascii="宋体" w:hAnsi="宋体"/>
                <w:sz w:val="21"/>
                <w:szCs w:val="21"/>
              </w:rPr>
            </w:pPr>
            <w:r>
              <w:rPr>
                <w:rFonts w:ascii="宋体" w:hAnsi="宋体" w:hint="eastAsia"/>
                <w:sz w:val="21"/>
                <w:szCs w:val="21"/>
              </w:rPr>
              <w:t>交易编号</w:t>
            </w:r>
          </w:p>
        </w:tc>
        <w:tc>
          <w:tcPr>
            <w:tcW w:w="6505" w:type="dxa"/>
            <w:tcBorders>
              <w:left w:val="single" w:sz="4" w:space="0" w:color="auto"/>
              <w:right w:val="single" w:sz="4" w:space="0" w:color="auto"/>
            </w:tcBorders>
            <w:vAlign w:val="center"/>
          </w:tcPr>
          <w:p w:rsidR="00DA6EB5" w:rsidRDefault="00DA6EB5">
            <w:pPr>
              <w:ind w:left="108"/>
              <w:jc w:val="center"/>
              <w:rPr>
                <w:rFonts w:ascii="宋体" w:hAnsi="宋体"/>
                <w:sz w:val="21"/>
                <w:szCs w:val="21"/>
              </w:rPr>
            </w:pPr>
          </w:p>
        </w:tc>
      </w:tr>
      <w:tr w:rsidR="00DA6EB5">
        <w:trPr>
          <w:cantSplit/>
          <w:trHeight w:val="776"/>
          <w:jc w:val="center"/>
        </w:trPr>
        <w:tc>
          <w:tcPr>
            <w:tcW w:w="1981" w:type="dxa"/>
            <w:tcBorders>
              <w:top w:val="single" w:sz="4" w:space="0" w:color="auto"/>
              <w:left w:val="single" w:sz="4" w:space="0" w:color="auto"/>
              <w:bottom w:val="single" w:sz="4" w:space="0" w:color="auto"/>
              <w:right w:val="single" w:sz="4" w:space="0" w:color="auto"/>
            </w:tcBorders>
            <w:vAlign w:val="center"/>
          </w:tcPr>
          <w:p w:rsidR="00DA6EB5" w:rsidRDefault="00430256">
            <w:pPr>
              <w:jc w:val="center"/>
              <w:rPr>
                <w:rFonts w:ascii="宋体" w:hAnsi="宋体"/>
                <w:sz w:val="21"/>
                <w:szCs w:val="21"/>
              </w:rPr>
            </w:pPr>
            <w:r>
              <w:rPr>
                <w:rFonts w:ascii="宋体" w:hAnsi="宋体" w:hint="eastAsia"/>
                <w:sz w:val="21"/>
                <w:szCs w:val="21"/>
              </w:rPr>
              <w:t>投标人名称</w:t>
            </w:r>
          </w:p>
        </w:tc>
        <w:tc>
          <w:tcPr>
            <w:tcW w:w="6505" w:type="dxa"/>
            <w:tcBorders>
              <w:top w:val="single" w:sz="4" w:space="0" w:color="auto"/>
              <w:left w:val="single" w:sz="4" w:space="0" w:color="auto"/>
              <w:bottom w:val="single" w:sz="4" w:space="0" w:color="auto"/>
              <w:right w:val="single" w:sz="4" w:space="0" w:color="auto"/>
            </w:tcBorders>
            <w:vAlign w:val="center"/>
          </w:tcPr>
          <w:p w:rsidR="00DA6EB5" w:rsidRDefault="00DA6EB5">
            <w:pPr>
              <w:jc w:val="center"/>
              <w:rPr>
                <w:rFonts w:ascii="宋体" w:hAnsi="宋体"/>
                <w:sz w:val="21"/>
                <w:szCs w:val="21"/>
              </w:rPr>
            </w:pPr>
          </w:p>
        </w:tc>
      </w:tr>
      <w:tr w:rsidR="00DA6EB5">
        <w:trPr>
          <w:cantSplit/>
          <w:trHeight w:val="785"/>
          <w:jc w:val="center"/>
        </w:trPr>
        <w:tc>
          <w:tcPr>
            <w:tcW w:w="1981" w:type="dxa"/>
            <w:tcBorders>
              <w:top w:val="single" w:sz="4" w:space="0" w:color="auto"/>
              <w:left w:val="single" w:sz="4" w:space="0" w:color="auto"/>
              <w:bottom w:val="single" w:sz="4" w:space="0" w:color="auto"/>
              <w:right w:val="single" w:sz="4" w:space="0" w:color="auto"/>
            </w:tcBorders>
            <w:vAlign w:val="center"/>
          </w:tcPr>
          <w:p w:rsidR="00DA6EB5" w:rsidRDefault="00430256">
            <w:pPr>
              <w:jc w:val="center"/>
              <w:rPr>
                <w:rFonts w:ascii="宋体" w:hAnsi="宋体"/>
                <w:sz w:val="21"/>
                <w:szCs w:val="21"/>
              </w:rPr>
            </w:pPr>
            <w:r>
              <w:rPr>
                <w:rFonts w:ascii="宋体" w:hAnsi="宋体" w:hint="eastAsia"/>
                <w:sz w:val="21"/>
                <w:szCs w:val="21"/>
              </w:rPr>
              <w:t>投标总报价（元）</w:t>
            </w:r>
          </w:p>
        </w:tc>
        <w:tc>
          <w:tcPr>
            <w:tcW w:w="6505" w:type="dxa"/>
            <w:tcBorders>
              <w:top w:val="single" w:sz="4" w:space="0" w:color="auto"/>
              <w:left w:val="single" w:sz="4" w:space="0" w:color="auto"/>
              <w:bottom w:val="single" w:sz="4" w:space="0" w:color="auto"/>
              <w:right w:val="single" w:sz="4" w:space="0" w:color="auto"/>
            </w:tcBorders>
            <w:vAlign w:val="center"/>
          </w:tcPr>
          <w:p w:rsidR="00DA6EB5" w:rsidRDefault="00430256">
            <w:pPr>
              <w:ind w:left="1260" w:hangingChars="600" w:hanging="1260"/>
              <w:rPr>
                <w:rFonts w:ascii="宋体" w:hAnsi="宋体"/>
                <w:sz w:val="21"/>
                <w:szCs w:val="21"/>
              </w:rPr>
            </w:pPr>
            <w:r>
              <w:rPr>
                <w:rFonts w:ascii="宋体" w:hAnsi="宋体" w:hint="eastAsia"/>
                <w:sz w:val="21"/>
                <w:szCs w:val="21"/>
              </w:rPr>
              <w:t>大写：                　　¥：</w:t>
            </w:r>
          </w:p>
        </w:tc>
      </w:tr>
      <w:tr w:rsidR="00DA6EB5">
        <w:trPr>
          <w:cantSplit/>
          <w:trHeight w:val="785"/>
          <w:jc w:val="center"/>
        </w:trPr>
        <w:tc>
          <w:tcPr>
            <w:tcW w:w="1981" w:type="dxa"/>
            <w:tcBorders>
              <w:top w:val="single" w:sz="4" w:space="0" w:color="auto"/>
              <w:left w:val="single" w:sz="4" w:space="0" w:color="auto"/>
              <w:bottom w:val="single" w:sz="4" w:space="0" w:color="auto"/>
              <w:right w:val="single" w:sz="4" w:space="0" w:color="auto"/>
            </w:tcBorders>
            <w:vAlign w:val="center"/>
          </w:tcPr>
          <w:p w:rsidR="00DA6EB5" w:rsidRDefault="00430256">
            <w:pPr>
              <w:jc w:val="center"/>
              <w:rPr>
                <w:rFonts w:ascii="宋体" w:hAnsi="宋体"/>
                <w:sz w:val="21"/>
                <w:szCs w:val="21"/>
              </w:rPr>
            </w:pPr>
            <w:r>
              <w:rPr>
                <w:rFonts w:ascii="宋体" w:hAnsi="宋体" w:hint="eastAsia"/>
                <w:sz w:val="21"/>
                <w:szCs w:val="21"/>
              </w:rPr>
              <w:t>质量标准</w:t>
            </w:r>
          </w:p>
        </w:tc>
        <w:tc>
          <w:tcPr>
            <w:tcW w:w="6505" w:type="dxa"/>
            <w:tcBorders>
              <w:top w:val="single" w:sz="4" w:space="0" w:color="auto"/>
              <w:left w:val="single" w:sz="4" w:space="0" w:color="auto"/>
              <w:bottom w:val="single" w:sz="4" w:space="0" w:color="auto"/>
              <w:right w:val="single" w:sz="4" w:space="0" w:color="auto"/>
            </w:tcBorders>
            <w:vAlign w:val="center"/>
          </w:tcPr>
          <w:p w:rsidR="00DA6EB5" w:rsidRDefault="00DA6EB5">
            <w:pPr>
              <w:ind w:left="1260" w:hangingChars="600" w:hanging="1260"/>
              <w:rPr>
                <w:rFonts w:ascii="宋体" w:hAnsi="宋体"/>
                <w:sz w:val="21"/>
                <w:szCs w:val="21"/>
              </w:rPr>
            </w:pPr>
          </w:p>
        </w:tc>
      </w:tr>
      <w:tr w:rsidR="00DA6EB5">
        <w:trPr>
          <w:cantSplit/>
          <w:trHeight w:val="785"/>
          <w:jc w:val="center"/>
        </w:trPr>
        <w:tc>
          <w:tcPr>
            <w:tcW w:w="1981" w:type="dxa"/>
            <w:tcBorders>
              <w:top w:val="single" w:sz="4" w:space="0" w:color="auto"/>
              <w:left w:val="single" w:sz="4" w:space="0" w:color="auto"/>
              <w:bottom w:val="single" w:sz="4" w:space="0" w:color="auto"/>
              <w:right w:val="single" w:sz="4" w:space="0" w:color="auto"/>
            </w:tcBorders>
            <w:vAlign w:val="center"/>
          </w:tcPr>
          <w:p w:rsidR="00DA6EB5" w:rsidRDefault="00430256">
            <w:pPr>
              <w:jc w:val="center"/>
              <w:rPr>
                <w:rFonts w:ascii="宋体" w:hAnsi="宋体"/>
                <w:sz w:val="21"/>
                <w:szCs w:val="21"/>
              </w:rPr>
            </w:pPr>
            <w:r>
              <w:rPr>
                <w:rFonts w:ascii="宋体" w:hAnsi="宋体" w:hint="eastAsia"/>
                <w:sz w:val="21"/>
                <w:szCs w:val="21"/>
              </w:rPr>
              <w:t>合同履行期限</w:t>
            </w:r>
          </w:p>
        </w:tc>
        <w:tc>
          <w:tcPr>
            <w:tcW w:w="6505" w:type="dxa"/>
            <w:tcBorders>
              <w:top w:val="single" w:sz="4" w:space="0" w:color="auto"/>
              <w:left w:val="single" w:sz="4" w:space="0" w:color="auto"/>
              <w:bottom w:val="single" w:sz="4" w:space="0" w:color="auto"/>
              <w:right w:val="single" w:sz="4" w:space="0" w:color="auto"/>
            </w:tcBorders>
            <w:vAlign w:val="center"/>
          </w:tcPr>
          <w:p w:rsidR="00DA6EB5" w:rsidRDefault="00DA6EB5">
            <w:pPr>
              <w:ind w:left="1260" w:hangingChars="600" w:hanging="1260"/>
              <w:rPr>
                <w:rFonts w:ascii="宋体" w:hAnsi="宋体"/>
                <w:sz w:val="21"/>
                <w:szCs w:val="21"/>
              </w:rPr>
            </w:pPr>
          </w:p>
        </w:tc>
      </w:tr>
      <w:tr w:rsidR="00DA6EB5">
        <w:trPr>
          <w:cantSplit/>
          <w:trHeight w:val="785"/>
          <w:jc w:val="center"/>
        </w:trPr>
        <w:tc>
          <w:tcPr>
            <w:tcW w:w="1981" w:type="dxa"/>
            <w:tcBorders>
              <w:top w:val="single" w:sz="4" w:space="0" w:color="auto"/>
              <w:left w:val="single" w:sz="4" w:space="0" w:color="auto"/>
              <w:bottom w:val="single" w:sz="4" w:space="0" w:color="auto"/>
              <w:right w:val="single" w:sz="4" w:space="0" w:color="auto"/>
            </w:tcBorders>
            <w:vAlign w:val="center"/>
          </w:tcPr>
          <w:p w:rsidR="00DA6EB5" w:rsidRDefault="00430256">
            <w:pPr>
              <w:jc w:val="center"/>
              <w:rPr>
                <w:rFonts w:ascii="宋体" w:hAnsi="宋体"/>
                <w:sz w:val="21"/>
                <w:szCs w:val="21"/>
              </w:rPr>
            </w:pPr>
            <w:r>
              <w:rPr>
                <w:rFonts w:ascii="宋体" w:hAnsi="宋体" w:hint="eastAsia"/>
                <w:sz w:val="21"/>
                <w:szCs w:val="21"/>
              </w:rPr>
              <w:t>质量保证期</w:t>
            </w:r>
          </w:p>
        </w:tc>
        <w:tc>
          <w:tcPr>
            <w:tcW w:w="6505" w:type="dxa"/>
            <w:tcBorders>
              <w:top w:val="single" w:sz="4" w:space="0" w:color="auto"/>
              <w:left w:val="single" w:sz="4" w:space="0" w:color="auto"/>
              <w:bottom w:val="single" w:sz="4" w:space="0" w:color="auto"/>
              <w:right w:val="single" w:sz="4" w:space="0" w:color="auto"/>
            </w:tcBorders>
            <w:vAlign w:val="center"/>
          </w:tcPr>
          <w:p w:rsidR="00DA6EB5" w:rsidRDefault="00DA6EB5">
            <w:pPr>
              <w:ind w:left="1260" w:hangingChars="600" w:hanging="1260"/>
              <w:rPr>
                <w:rFonts w:ascii="宋体" w:hAnsi="宋体"/>
                <w:sz w:val="21"/>
                <w:szCs w:val="21"/>
              </w:rPr>
            </w:pPr>
          </w:p>
        </w:tc>
      </w:tr>
    </w:tbl>
    <w:p w:rsidR="00DA6EB5" w:rsidRDefault="00DA6EB5">
      <w:pPr>
        <w:pStyle w:val="a3"/>
        <w:spacing w:line="360" w:lineRule="exact"/>
        <w:ind w:firstLineChars="100" w:firstLine="210"/>
        <w:rPr>
          <w:rFonts w:ascii="宋体" w:eastAsia="宋体" w:hAnsi="宋体"/>
          <w:sz w:val="21"/>
          <w:szCs w:val="21"/>
        </w:rPr>
      </w:pPr>
    </w:p>
    <w:p w:rsidR="00DA6EB5" w:rsidRDefault="00430256" w:rsidP="00803299">
      <w:pPr>
        <w:spacing w:beforeLines="50" w:afterLines="50" w:line="480" w:lineRule="auto"/>
        <w:jc w:val="right"/>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480" w:lineRule="auto"/>
        <w:jc w:val="right"/>
        <w:rPr>
          <w:rFonts w:ascii="宋体" w:hAnsi="宋体"/>
          <w:sz w:val="21"/>
          <w:szCs w:val="21"/>
        </w:rPr>
      </w:pPr>
      <w:r>
        <w:rPr>
          <w:rFonts w:ascii="宋体" w:hAnsi="宋体" w:hint="eastAsia"/>
          <w:sz w:val="21"/>
          <w:szCs w:val="21"/>
        </w:rPr>
        <w:t xml:space="preserve"> 法定代表人或其委托代理人（签字或盖章）：                                        </w:t>
      </w:r>
    </w:p>
    <w:p w:rsidR="00DA6EB5" w:rsidRDefault="00430256" w:rsidP="00803299">
      <w:pPr>
        <w:spacing w:beforeLines="50" w:afterLines="50" w:line="480" w:lineRule="auto"/>
        <w:ind w:firstLineChars="2100" w:firstLine="4410"/>
        <w:jc w:val="right"/>
        <w:rPr>
          <w:rFonts w:ascii="宋体" w:hAnsi="宋体"/>
          <w:sz w:val="21"/>
          <w:szCs w:val="21"/>
        </w:rPr>
      </w:pPr>
      <w:r>
        <w:rPr>
          <w:rFonts w:ascii="宋体" w:hAnsi="宋体" w:hint="eastAsia"/>
          <w:sz w:val="21"/>
          <w:szCs w:val="21"/>
        </w:rPr>
        <w:t xml:space="preserve">    年   月   日 </w:t>
      </w:r>
    </w:p>
    <w:p w:rsidR="00DA6EB5" w:rsidRDefault="00DA6EB5">
      <w:pPr>
        <w:pStyle w:val="a3"/>
        <w:spacing w:line="600" w:lineRule="exact"/>
        <w:ind w:firstLineChars="100" w:firstLine="210"/>
        <w:rPr>
          <w:rFonts w:ascii="宋体" w:eastAsia="宋体" w:hAnsi="宋体"/>
          <w:sz w:val="21"/>
          <w:szCs w:val="21"/>
        </w:rPr>
      </w:pPr>
    </w:p>
    <w:p w:rsidR="00DA6EB5" w:rsidRDefault="00DA6EB5">
      <w:pPr>
        <w:widowControl/>
        <w:spacing w:line="580" w:lineRule="atLeast"/>
        <w:rPr>
          <w:rFonts w:ascii="宋体" w:hAnsi="宋体"/>
          <w:szCs w:val="21"/>
        </w:rPr>
      </w:pPr>
    </w:p>
    <w:p w:rsidR="00DA6EB5" w:rsidRDefault="00DA6EB5">
      <w:pPr>
        <w:spacing w:line="360" w:lineRule="auto"/>
        <w:jc w:val="center"/>
        <w:rPr>
          <w:rFonts w:ascii="宋体" w:hAnsi="宋体"/>
          <w:b/>
          <w:bCs/>
          <w:sz w:val="32"/>
          <w:szCs w:val="32"/>
        </w:rPr>
      </w:pPr>
    </w:p>
    <w:p w:rsidR="00DA6EB5" w:rsidRDefault="00DA6EB5">
      <w:pPr>
        <w:pStyle w:val="a4"/>
        <w:rPr>
          <w:rFonts w:ascii="宋体" w:hAnsi="宋体"/>
          <w:b/>
          <w:bCs/>
          <w:sz w:val="32"/>
          <w:szCs w:val="32"/>
        </w:rPr>
      </w:pPr>
    </w:p>
    <w:p w:rsidR="00DA6EB5" w:rsidRDefault="00DA6EB5">
      <w:pPr>
        <w:rPr>
          <w:rFonts w:ascii="宋体" w:hAnsi="宋体"/>
          <w:b/>
          <w:bCs/>
          <w:sz w:val="32"/>
          <w:szCs w:val="32"/>
        </w:rPr>
      </w:pPr>
    </w:p>
    <w:p w:rsidR="00DA6EB5" w:rsidRDefault="00DA6EB5">
      <w:pPr>
        <w:pStyle w:val="a4"/>
      </w:pPr>
    </w:p>
    <w:p w:rsidR="00DA6EB5" w:rsidRDefault="00430256">
      <w:pPr>
        <w:spacing w:line="360" w:lineRule="auto"/>
        <w:ind w:firstLineChars="1095" w:firstLine="3518"/>
        <w:rPr>
          <w:rFonts w:ascii="宋体" w:hAnsi="宋体"/>
          <w:b/>
          <w:bCs/>
          <w:sz w:val="32"/>
          <w:szCs w:val="32"/>
        </w:rPr>
      </w:pPr>
      <w:r>
        <w:rPr>
          <w:rFonts w:ascii="宋体" w:hAnsi="宋体" w:hint="eastAsia"/>
          <w:b/>
          <w:bCs/>
          <w:sz w:val="32"/>
          <w:szCs w:val="32"/>
        </w:rPr>
        <w:lastRenderedPageBreak/>
        <w:t>六、报价明细表</w:t>
      </w:r>
    </w:p>
    <w:p w:rsidR="00DA6EB5" w:rsidRDefault="00430256">
      <w:pPr>
        <w:spacing w:line="360" w:lineRule="auto"/>
        <w:rPr>
          <w:rFonts w:ascii="宋体" w:hAnsi="宋体"/>
          <w:sz w:val="21"/>
          <w:szCs w:val="21"/>
        </w:rPr>
      </w:pPr>
      <w:r>
        <w:rPr>
          <w:rFonts w:ascii="宋体" w:hAnsi="宋体" w:hint="eastAsia"/>
          <w:sz w:val="21"/>
          <w:szCs w:val="21"/>
        </w:rPr>
        <w:t>项目名称：                                                交易编号：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1040"/>
        <w:gridCol w:w="927"/>
        <w:gridCol w:w="1211"/>
        <w:gridCol w:w="1078"/>
        <w:gridCol w:w="908"/>
        <w:gridCol w:w="984"/>
        <w:gridCol w:w="1059"/>
        <w:gridCol w:w="1059"/>
      </w:tblGrid>
      <w:tr w:rsidR="00DA6EB5">
        <w:trPr>
          <w:trHeight w:hRule="exact" w:val="964"/>
          <w:jc w:val="center"/>
        </w:trPr>
        <w:tc>
          <w:tcPr>
            <w:tcW w:w="756"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序号</w:t>
            </w:r>
          </w:p>
        </w:tc>
        <w:tc>
          <w:tcPr>
            <w:tcW w:w="1040"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标的名称</w:t>
            </w:r>
          </w:p>
        </w:tc>
        <w:tc>
          <w:tcPr>
            <w:tcW w:w="927" w:type="dxa"/>
            <w:vAlign w:val="center"/>
          </w:tcPr>
          <w:p w:rsidR="00DA6EB5" w:rsidRDefault="00DA6EB5">
            <w:pPr>
              <w:spacing w:line="240" w:lineRule="atLeast"/>
              <w:jc w:val="center"/>
              <w:rPr>
                <w:rFonts w:ascii="宋体" w:hAnsi="宋体"/>
                <w:sz w:val="21"/>
                <w:szCs w:val="21"/>
              </w:rPr>
            </w:pPr>
          </w:p>
          <w:p w:rsidR="00DA6EB5" w:rsidRDefault="00430256">
            <w:pPr>
              <w:spacing w:line="240" w:lineRule="atLeast"/>
              <w:jc w:val="center"/>
              <w:rPr>
                <w:rFonts w:ascii="宋体" w:hAnsi="宋体"/>
                <w:sz w:val="21"/>
                <w:szCs w:val="21"/>
              </w:rPr>
            </w:pPr>
            <w:r>
              <w:rPr>
                <w:rFonts w:ascii="宋体" w:hAnsi="宋体" w:hint="eastAsia"/>
                <w:sz w:val="21"/>
                <w:szCs w:val="21"/>
              </w:rPr>
              <w:t>品牌</w:t>
            </w:r>
          </w:p>
          <w:p w:rsidR="00DA6EB5" w:rsidRDefault="00DA6EB5">
            <w:pPr>
              <w:spacing w:line="240" w:lineRule="atLeast"/>
              <w:jc w:val="center"/>
              <w:rPr>
                <w:rFonts w:ascii="宋体" w:hAnsi="宋体"/>
                <w:sz w:val="21"/>
                <w:szCs w:val="21"/>
              </w:rPr>
            </w:pPr>
          </w:p>
        </w:tc>
        <w:tc>
          <w:tcPr>
            <w:tcW w:w="1211"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规格</w:t>
            </w:r>
          </w:p>
          <w:p w:rsidR="00DA6EB5" w:rsidRDefault="00430256">
            <w:pPr>
              <w:spacing w:line="240" w:lineRule="atLeast"/>
              <w:jc w:val="center"/>
              <w:rPr>
                <w:rFonts w:ascii="宋体" w:hAnsi="宋体"/>
                <w:sz w:val="21"/>
                <w:szCs w:val="21"/>
              </w:rPr>
            </w:pPr>
            <w:r>
              <w:rPr>
                <w:rFonts w:ascii="宋体" w:hAnsi="宋体" w:hint="eastAsia"/>
                <w:sz w:val="21"/>
                <w:szCs w:val="21"/>
              </w:rPr>
              <w:t>型号</w:t>
            </w:r>
          </w:p>
        </w:tc>
        <w:tc>
          <w:tcPr>
            <w:tcW w:w="1078"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制造企业名称</w:t>
            </w:r>
          </w:p>
        </w:tc>
        <w:tc>
          <w:tcPr>
            <w:tcW w:w="908"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原产地</w:t>
            </w:r>
          </w:p>
        </w:tc>
        <w:tc>
          <w:tcPr>
            <w:tcW w:w="984"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数量</w:t>
            </w:r>
          </w:p>
        </w:tc>
        <w:tc>
          <w:tcPr>
            <w:tcW w:w="1059"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单价</w:t>
            </w:r>
          </w:p>
        </w:tc>
        <w:tc>
          <w:tcPr>
            <w:tcW w:w="1059"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总价</w:t>
            </w: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物证保全管理子系统</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2</w:t>
            </w:r>
          </w:p>
        </w:tc>
        <w:tc>
          <w:tcPr>
            <w:tcW w:w="1040" w:type="dxa"/>
            <w:vAlign w:val="center"/>
          </w:tcPr>
          <w:p w:rsidR="00DA6EB5" w:rsidRDefault="00430256">
            <w:pPr>
              <w:widowControl/>
              <w:spacing w:line="360" w:lineRule="exact"/>
              <w:jc w:val="center"/>
              <w:rPr>
                <w:rFonts w:ascii="宋体" w:hAnsi="宋体"/>
                <w:kern w:val="0"/>
                <w:sz w:val="21"/>
                <w:szCs w:val="21"/>
              </w:rPr>
            </w:pPr>
            <w:r>
              <w:rPr>
                <w:rFonts w:hint="eastAsia"/>
              </w:rPr>
              <w:t>档案管理子系统</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3</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服务器</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4</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智能档案柜</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21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5</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电子物证柜</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2</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6</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贵重物品柜</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2</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7</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超大型物证架</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4</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8</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生物物证柜</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2</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9</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法医物证柜</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2</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10</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温湿度监控系统</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11</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视频监控系统</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12</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RFID射频安全监控系统</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13</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物证保全受理一体工</w:t>
            </w:r>
            <w:r>
              <w:rPr>
                <w:rFonts w:ascii="宋体" w:hAnsi="宋体" w:hint="eastAsia"/>
              </w:rPr>
              <w:lastRenderedPageBreak/>
              <w:t>作台</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lastRenderedPageBreak/>
              <w:t>14</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物证保全专用纸箱</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400</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15</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毒品物证柜</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16</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晾晒架</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2</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17</w:t>
            </w:r>
          </w:p>
        </w:tc>
        <w:tc>
          <w:tcPr>
            <w:tcW w:w="1040"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rPr>
              <w:t>声光报警器</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2</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18</w:t>
            </w:r>
          </w:p>
        </w:tc>
        <w:tc>
          <w:tcPr>
            <w:tcW w:w="1040" w:type="dxa"/>
            <w:vAlign w:val="center"/>
          </w:tcPr>
          <w:p w:rsidR="00DA6EB5" w:rsidRDefault="00430256">
            <w:pPr>
              <w:tabs>
                <w:tab w:val="left" w:pos="4575"/>
              </w:tabs>
              <w:jc w:val="center"/>
              <w:rPr>
                <w:rFonts w:ascii="宋体" w:hAnsi="宋体"/>
                <w:kern w:val="0"/>
                <w:sz w:val="21"/>
                <w:szCs w:val="21"/>
              </w:rPr>
            </w:pPr>
            <w:r>
              <w:rPr>
                <w:rFonts w:ascii="宋体" w:hAnsi="宋体" w:hint="eastAsia"/>
              </w:rPr>
              <w:t>手持盘点机</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19</w:t>
            </w:r>
          </w:p>
        </w:tc>
        <w:tc>
          <w:tcPr>
            <w:tcW w:w="1040" w:type="dxa"/>
            <w:vAlign w:val="center"/>
          </w:tcPr>
          <w:p w:rsidR="00DA6EB5" w:rsidRDefault="00430256">
            <w:pPr>
              <w:tabs>
                <w:tab w:val="left" w:pos="4575"/>
              </w:tabs>
              <w:jc w:val="center"/>
              <w:rPr>
                <w:rFonts w:ascii="宋体" w:hAnsi="宋体"/>
                <w:kern w:val="0"/>
                <w:sz w:val="21"/>
                <w:szCs w:val="21"/>
              </w:rPr>
            </w:pPr>
            <w:r>
              <w:rPr>
                <w:rFonts w:ascii="宋体" w:hAnsi="宋体" w:hint="eastAsia"/>
              </w:rPr>
              <w:t>烟雾报警器</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widowControl/>
              <w:spacing w:line="360" w:lineRule="exact"/>
              <w:jc w:val="center"/>
              <w:rPr>
                <w:rFonts w:ascii="宋体" w:hAnsi="宋体"/>
                <w:kern w:val="0"/>
                <w:sz w:val="21"/>
                <w:szCs w:val="21"/>
              </w:rPr>
            </w:pPr>
            <w:r>
              <w:rPr>
                <w:rFonts w:ascii="宋体" w:hAnsi="宋体" w:hint="eastAsia"/>
                <w:kern w:val="0"/>
                <w:sz w:val="21"/>
                <w:szCs w:val="21"/>
              </w:rPr>
              <w:t>6</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color w:val="000000"/>
                <w:kern w:val="0"/>
                <w:sz w:val="21"/>
                <w:szCs w:val="21"/>
              </w:rPr>
            </w:pPr>
            <w:r>
              <w:rPr>
                <w:rFonts w:ascii="宋体" w:hAnsi="宋体" w:hint="eastAsia"/>
                <w:color w:val="000000"/>
                <w:kern w:val="0"/>
                <w:sz w:val="21"/>
                <w:szCs w:val="21"/>
              </w:rPr>
              <w:t>20</w:t>
            </w:r>
          </w:p>
        </w:tc>
        <w:tc>
          <w:tcPr>
            <w:tcW w:w="1040" w:type="dxa"/>
            <w:vAlign w:val="center"/>
          </w:tcPr>
          <w:p w:rsidR="00DA6EB5" w:rsidRDefault="00430256">
            <w:pPr>
              <w:tabs>
                <w:tab w:val="left" w:pos="4575"/>
              </w:tabs>
              <w:jc w:val="center"/>
              <w:rPr>
                <w:rFonts w:ascii="宋体" w:hAnsi="宋体"/>
                <w:color w:val="000000"/>
                <w:kern w:val="0"/>
                <w:sz w:val="21"/>
                <w:szCs w:val="21"/>
              </w:rPr>
            </w:pPr>
            <w:r>
              <w:rPr>
                <w:rFonts w:ascii="宋体" w:hAnsi="宋体" w:hint="eastAsia"/>
              </w:rPr>
              <w:t>电磁驱虫、鼠器</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pStyle w:val="12"/>
              <w:spacing w:line="360" w:lineRule="exact"/>
              <w:ind w:firstLineChars="0" w:firstLine="0"/>
              <w:jc w:val="center"/>
              <w:rPr>
                <w:rFonts w:ascii="宋体" w:hAnsi="宋体"/>
                <w:kern w:val="0"/>
                <w:sz w:val="21"/>
                <w:szCs w:val="21"/>
              </w:rPr>
            </w:pPr>
            <w:r>
              <w:rPr>
                <w:rFonts w:ascii="宋体" w:hAnsi="宋体" w:hint="eastAsia"/>
                <w:kern w:val="0"/>
                <w:sz w:val="21"/>
                <w:szCs w:val="21"/>
              </w:rPr>
              <w:t>6</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color w:val="000000"/>
                <w:kern w:val="0"/>
                <w:sz w:val="21"/>
                <w:szCs w:val="21"/>
              </w:rPr>
            </w:pPr>
            <w:r>
              <w:rPr>
                <w:rFonts w:ascii="宋体" w:hAnsi="宋体" w:hint="eastAsia"/>
                <w:color w:val="000000"/>
                <w:kern w:val="0"/>
                <w:sz w:val="21"/>
                <w:szCs w:val="21"/>
              </w:rPr>
              <w:t>21</w:t>
            </w:r>
          </w:p>
        </w:tc>
        <w:tc>
          <w:tcPr>
            <w:tcW w:w="1040" w:type="dxa"/>
            <w:vAlign w:val="center"/>
          </w:tcPr>
          <w:p w:rsidR="00DA6EB5" w:rsidRDefault="00430256">
            <w:pPr>
              <w:tabs>
                <w:tab w:val="left" w:pos="4575"/>
              </w:tabs>
              <w:jc w:val="center"/>
              <w:rPr>
                <w:rFonts w:ascii="宋体" w:hAnsi="宋体"/>
                <w:color w:val="000000"/>
                <w:kern w:val="0"/>
                <w:sz w:val="21"/>
                <w:szCs w:val="21"/>
              </w:rPr>
            </w:pPr>
            <w:r>
              <w:rPr>
                <w:rFonts w:ascii="宋体" w:hAnsi="宋体" w:hint="eastAsia"/>
              </w:rPr>
              <w:t>紫外消毒车</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pStyle w:val="12"/>
              <w:spacing w:line="360" w:lineRule="exact"/>
              <w:ind w:firstLineChars="0" w:firstLine="0"/>
              <w:jc w:val="center"/>
              <w:rPr>
                <w:rFonts w:ascii="宋体" w:hAnsi="宋体"/>
                <w:kern w:val="0"/>
                <w:sz w:val="21"/>
                <w:szCs w:val="21"/>
              </w:rPr>
            </w:pPr>
            <w:r>
              <w:rPr>
                <w:rFonts w:ascii="宋体" w:hAnsi="宋体" w:hint="eastAsia"/>
                <w:kern w:val="0"/>
                <w:sz w:val="21"/>
                <w:szCs w:val="21"/>
              </w:rPr>
              <w:t>2</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color w:val="000000"/>
                <w:kern w:val="0"/>
                <w:sz w:val="21"/>
                <w:szCs w:val="21"/>
              </w:rPr>
            </w:pPr>
            <w:r>
              <w:rPr>
                <w:rFonts w:ascii="宋体" w:hAnsi="宋体" w:hint="eastAsia"/>
                <w:color w:val="000000"/>
                <w:kern w:val="0"/>
                <w:sz w:val="21"/>
                <w:szCs w:val="21"/>
              </w:rPr>
              <w:t>22</w:t>
            </w:r>
          </w:p>
        </w:tc>
        <w:tc>
          <w:tcPr>
            <w:tcW w:w="1040" w:type="dxa"/>
            <w:vAlign w:val="center"/>
          </w:tcPr>
          <w:p w:rsidR="00DA6EB5" w:rsidRDefault="00430256">
            <w:pPr>
              <w:tabs>
                <w:tab w:val="left" w:pos="4575"/>
              </w:tabs>
              <w:jc w:val="center"/>
              <w:rPr>
                <w:rFonts w:ascii="宋体" w:hAnsi="宋体"/>
              </w:rPr>
            </w:pPr>
            <w:r>
              <w:rPr>
                <w:rFonts w:ascii="宋体" w:hAnsi="宋体" w:hint="eastAsia"/>
              </w:rPr>
              <w:t>暂存物证柜</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pStyle w:val="12"/>
              <w:spacing w:line="360" w:lineRule="exact"/>
              <w:ind w:firstLineChars="0" w:firstLine="0"/>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color w:val="000000"/>
                <w:kern w:val="0"/>
                <w:sz w:val="21"/>
                <w:szCs w:val="21"/>
              </w:rPr>
            </w:pPr>
            <w:r>
              <w:rPr>
                <w:rFonts w:ascii="宋体" w:hAnsi="宋体" w:hint="eastAsia"/>
                <w:color w:val="000000"/>
                <w:kern w:val="0"/>
                <w:sz w:val="21"/>
                <w:szCs w:val="21"/>
              </w:rPr>
              <w:t>23</w:t>
            </w:r>
          </w:p>
        </w:tc>
        <w:tc>
          <w:tcPr>
            <w:tcW w:w="1040" w:type="dxa"/>
            <w:vAlign w:val="center"/>
          </w:tcPr>
          <w:p w:rsidR="00DA6EB5" w:rsidRDefault="00430256">
            <w:pPr>
              <w:tabs>
                <w:tab w:val="left" w:pos="4575"/>
              </w:tabs>
              <w:jc w:val="center"/>
              <w:rPr>
                <w:rFonts w:ascii="宋体" w:hAnsi="宋体"/>
              </w:rPr>
            </w:pPr>
            <w:r>
              <w:rPr>
                <w:rFonts w:ascii="宋体" w:hAnsi="宋体" w:hint="eastAsia"/>
              </w:rPr>
              <w:t>物证室改造及背景墙</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pStyle w:val="12"/>
              <w:spacing w:line="360" w:lineRule="exact"/>
              <w:ind w:firstLineChars="0" w:firstLine="0"/>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color w:val="000000"/>
                <w:kern w:val="0"/>
                <w:sz w:val="21"/>
                <w:szCs w:val="21"/>
              </w:rPr>
            </w:pPr>
            <w:r>
              <w:rPr>
                <w:rFonts w:ascii="宋体" w:hAnsi="宋体" w:hint="eastAsia"/>
                <w:color w:val="000000"/>
                <w:kern w:val="0"/>
                <w:sz w:val="21"/>
                <w:szCs w:val="21"/>
              </w:rPr>
              <w:t>24</w:t>
            </w:r>
          </w:p>
        </w:tc>
        <w:tc>
          <w:tcPr>
            <w:tcW w:w="1040" w:type="dxa"/>
            <w:vAlign w:val="center"/>
          </w:tcPr>
          <w:p w:rsidR="00DA6EB5" w:rsidRDefault="00430256">
            <w:pPr>
              <w:tabs>
                <w:tab w:val="left" w:pos="4575"/>
              </w:tabs>
              <w:jc w:val="center"/>
              <w:rPr>
                <w:rFonts w:ascii="宋体" w:hAnsi="宋体"/>
              </w:rPr>
            </w:pPr>
            <w:r>
              <w:rPr>
                <w:rFonts w:ascii="宋体" w:hAnsi="宋体" w:hint="eastAsia"/>
              </w:rPr>
              <w:t>施工辅料</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pStyle w:val="12"/>
              <w:spacing w:line="360" w:lineRule="exact"/>
              <w:ind w:firstLineChars="0" w:firstLine="0"/>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color w:val="000000"/>
                <w:kern w:val="0"/>
                <w:sz w:val="21"/>
                <w:szCs w:val="21"/>
              </w:rPr>
            </w:pPr>
            <w:r>
              <w:rPr>
                <w:rFonts w:ascii="宋体" w:hAnsi="宋体" w:hint="eastAsia"/>
                <w:color w:val="000000"/>
                <w:kern w:val="0"/>
                <w:sz w:val="21"/>
                <w:szCs w:val="21"/>
              </w:rPr>
              <w:t>25</w:t>
            </w:r>
          </w:p>
        </w:tc>
        <w:tc>
          <w:tcPr>
            <w:tcW w:w="1040" w:type="dxa"/>
            <w:vAlign w:val="center"/>
          </w:tcPr>
          <w:p w:rsidR="00DA6EB5" w:rsidRDefault="00430256">
            <w:pPr>
              <w:tabs>
                <w:tab w:val="left" w:pos="4575"/>
              </w:tabs>
              <w:jc w:val="center"/>
              <w:rPr>
                <w:rFonts w:ascii="宋体" w:hAnsi="宋体"/>
              </w:rPr>
            </w:pPr>
            <w:r>
              <w:rPr>
                <w:rFonts w:ascii="宋体" w:hAnsi="宋体" w:hint="eastAsia"/>
                <w:color w:val="000000" w:themeColor="text1"/>
              </w:rPr>
              <w:t>远程示证系统</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pStyle w:val="12"/>
              <w:spacing w:line="360" w:lineRule="exact"/>
              <w:ind w:firstLineChars="0" w:firstLine="0"/>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567"/>
          <w:jc w:val="center"/>
        </w:trPr>
        <w:tc>
          <w:tcPr>
            <w:tcW w:w="756" w:type="dxa"/>
            <w:vAlign w:val="center"/>
          </w:tcPr>
          <w:p w:rsidR="00DA6EB5" w:rsidRDefault="00430256">
            <w:pPr>
              <w:widowControl/>
              <w:spacing w:line="360" w:lineRule="exact"/>
              <w:jc w:val="center"/>
              <w:rPr>
                <w:rFonts w:ascii="宋体" w:hAnsi="宋体"/>
                <w:color w:val="000000"/>
                <w:kern w:val="0"/>
                <w:sz w:val="21"/>
                <w:szCs w:val="21"/>
              </w:rPr>
            </w:pPr>
            <w:r>
              <w:rPr>
                <w:rFonts w:ascii="宋体" w:hAnsi="宋体" w:hint="eastAsia"/>
                <w:color w:val="000000"/>
                <w:kern w:val="0"/>
                <w:sz w:val="21"/>
                <w:szCs w:val="21"/>
              </w:rPr>
              <w:t>26</w:t>
            </w:r>
          </w:p>
        </w:tc>
        <w:tc>
          <w:tcPr>
            <w:tcW w:w="1040" w:type="dxa"/>
            <w:vAlign w:val="center"/>
          </w:tcPr>
          <w:p w:rsidR="00DA6EB5" w:rsidRDefault="00430256">
            <w:pPr>
              <w:tabs>
                <w:tab w:val="left" w:pos="4575"/>
              </w:tabs>
              <w:jc w:val="center"/>
              <w:rPr>
                <w:rFonts w:ascii="宋体" w:hAnsi="宋体"/>
              </w:rPr>
            </w:pPr>
            <w:r>
              <w:rPr>
                <w:rFonts w:ascii="宋体" w:hAnsi="宋体"/>
              </w:rPr>
              <w:t>人脸识别门禁一体机</w:t>
            </w:r>
          </w:p>
        </w:tc>
        <w:tc>
          <w:tcPr>
            <w:tcW w:w="927" w:type="dxa"/>
            <w:vAlign w:val="center"/>
          </w:tcPr>
          <w:p w:rsidR="00DA6EB5" w:rsidRDefault="00DA6EB5">
            <w:pPr>
              <w:spacing w:line="360" w:lineRule="exact"/>
              <w:jc w:val="center"/>
              <w:rPr>
                <w:rFonts w:ascii="宋体" w:hAnsi="宋体"/>
                <w:sz w:val="21"/>
                <w:szCs w:val="21"/>
              </w:rPr>
            </w:pPr>
          </w:p>
        </w:tc>
        <w:tc>
          <w:tcPr>
            <w:tcW w:w="1211" w:type="dxa"/>
            <w:vAlign w:val="center"/>
          </w:tcPr>
          <w:p w:rsidR="00DA6EB5" w:rsidRDefault="00DA6EB5">
            <w:pPr>
              <w:spacing w:line="360" w:lineRule="exact"/>
              <w:jc w:val="center"/>
              <w:rPr>
                <w:rFonts w:ascii="宋体" w:hAnsi="宋体"/>
                <w:sz w:val="21"/>
                <w:szCs w:val="21"/>
              </w:rPr>
            </w:pPr>
          </w:p>
        </w:tc>
        <w:tc>
          <w:tcPr>
            <w:tcW w:w="1078" w:type="dxa"/>
            <w:vAlign w:val="center"/>
          </w:tcPr>
          <w:p w:rsidR="00DA6EB5" w:rsidRDefault="00DA6EB5">
            <w:pPr>
              <w:spacing w:line="360" w:lineRule="exact"/>
              <w:jc w:val="center"/>
              <w:rPr>
                <w:rFonts w:ascii="宋体" w:hAnsi="宋体"/>
                <w:sz w:val="21"/>
                <w:szCs w:val="21"/>
              </w:rPr>
            </w:pPr>
          </w:p>
        </w:tc>
        <w:tc>
          <w:tcPr>
            <w:tcW w:w="908" w:type="dxa"/>
            <w:vAlign w:val="center"/>
          </w:tcPr>
          <w:p w:rsidR="00DA6EB5" w:rsidRDefault="00DA6EB5">
            <w:pPr>
              <w:spacing w:line="360" w:lineRule="exact"/>
              <w:jc w:val="center"/>
              <w:rPr>
                <w:rFonts w:ascii="宋体" w:hAnsi="宋体"/>
                <w:sz w:val="21"/>
                <w:szCs w:val="21"/>
              </w:rPr>
            </w:pPr>
          </w:p>
        </w:tc>
        <w:tc>
          <w:tcPr>
            <w:tcW w:w="984" w:type="dxa"/>
            <w:vAlign w:val="center"/>
          </w:tcPr>
          <w:p w:rsidR="00DA6EB5" w:rsidRDefault="00430256">
            <w:pPr>
              <w:pStyle w:val="12"/>
              <w:spacing w:line="360" w:lineRule="exact"/>
              <w:ind w:firstLineChars="0" w:firstLine="0"/>
              <w:jc w:val="center"/>
              <w:rPr>
                <w:rFonts w:ascii="宋体" w:hAnsi="宋体"/>
                <w:kern w:val="0"/>
                <w:sz w:val="21"/>
                <w:szCs w:val="21"/>
              </w:rPr>
            </w:pPr>
            <w:r>
              <w:rPr>
                <w:rFonts w:ascii="宋体" w:hAnsi="宋体" w:hint="eastAsia"/>
                <w:kern w:val="0"/>
                <w:sz w:val="21"/>
                <w:szCs w:val="21"/>
              </w:rPr>
              <w:t>1</w:t>
            </w:r>
          </w:p>
        </w:tc>
        <w:tc>
          <w:tcPr>
            <w:tcW w:w="1059" w:type="dxa"/>
            <w:vAlign w:val="center"/>
          </w:tcPr>
          <w:p w:rsidR="00DA6EB5" w:rsidRDefault="00DA6EB5">
            <w:pPr>
              <w:spacing w:line="360" w:lineRule="exact"/>
              <w:jc w:val="center"/>
              <w:rPr>
                <w:rFonts w:ascii="宋体" w:hAnsi="宋体"/>
                <w:sz w:val="21"/>
                <w:szCs w:val="21"/>
              </w:rPr>
            </w:pPr>
          </w:p>
        </w:tc>
        <w:tc>
          <w:tcPr>
            <w:tcW w:w="1059" w:type="dxa"/>
            <w:vAlign w:val="center"/>
          </w:tcPr>
          <w:p w:rsidR="00DA6EB5" w:rsidRDefault="00DA6EB5">
            <w:pPr>
              <w:spacing w:line="360" w:lineRule="exact"/>
              <w:jc w:val="center"/>
              <w:rPr>
                <w:rFonts w:ascii="宋体" w:hAnsi="宋体"/>
                <w:sz w:val="21"/>
                <w:szCs w:val="21"/>
              </w:rPr>
            </w:pPr>
          </w:p>
        </w:tc>
      </w:tr>
      <w:tr w:rsidR="00DA6EB5">
        <w:trPr>
          <w:trHeight w:val="785"/>
          <w:jc w:val="center"/>
        </w:trPr>
        <w:tc>
          <w:tcPr>
            <w:tcW w:w="9022" w:type="dxa"/>
            <w:gridSpan w:val="9"/>
            <w:vAlign w:val="center"/>
          </w:tcPr>
          <w:p w:rsidR="00DA6EB5" w:rsidRDefault="00430256">
            <w:pPr>
              <w:spacing w:line="360" w:lineRule="exact"/>
              <w:jc w:val="left"/>
              <w:rPr>
                <w:rFonts w:ascii="宋体" w:hAnsi="宋体"/>
                <w:sz w:val="21"/>
                <w:szCs w:val="21"/>
              </w:rPr>
            </w:pPr>
            <w:r>
              <w:rPr>
                <w:rFonts w:ascii="宋体" w:hAnsi="宋体" w:hint="eastAsia"/>
                <w:sz w:val="21"/>
                <w:szCs w:val="21"/>
              </w:rPr>
              <w:t>投标总价（大写）：                       投标总价（小写）：</w:t>
            </w:r>
          </w:p>
        </w:tc>
      </w:tr>
    </w:tbl>
    <w:p w:rsidR="00DA6EB5" w:rsidRDefault="00430256">
      <w:pPr>
        <w:spacing w:line="360" w:lineRule="auto"/>
        <w:ind w:firstLineChars="200" w:firstLine="422"/>
        <w:rPr>
          <w:rFonts w:ascii="宋体" w:hAnsi="宋体"/>
          <w:szCs w:val="21"/>
        </w:rPr>
      </w:pPr>
      <w:r>
        <w:rPr>
          <w:rFonts w:ascii="宋体" w:hAnsi="宋体" w:hint="eastAsia"/>
          <w:b/>
          <w:bCs/>
          <w:sz w:val="21"/>
          <w:szCs w:val="21"/>
        </w:rPr>
        <w:t>注：以上所投产品的价格中均包含</w:t>
      </w:r>
      <w:r>
        <w:rPr>
          <w:rFonts w:ascii="宋体" w:hAnsi="宋体" w:hint="eastAsia"/>
          <w:b/>
          <w:bCs/>
          <w:kern w:val="0"/>
          <w:sz w:val="21"/>
          <w:szCs w:val="21"/>
        </w:rPr>
        <w:t>本招标采购对象及与之相关的</w:t>
      </w:r>
      <w:r>
        <w:rPr>
          <w:rFonts w:ascii="宋体" w:hAnsi="宋体" w:hint="eastAsia"/>
          <w:b/>
          <w:bCs/>
          <w:sz w:val="21"/>
          <w:szCs w:val="21"/>
        </w:rPr>
        <w:t>设计、制造、包装、运输、装卸、安装、附件、</w:t>
      </w:r>
      <w:r>
        <w:rPr>
          <w:rFonts w:ascii="宋体" w:hAnsi="宋体" w:hint="eastAsia"/>
          <w:b/>
          <w:bCs/>
          <w:kern w:val="0"/>
          <w:sz w:val="21"/>
          <w:szCs w:val="21"/>
        </w:rPr>
        <w:t>调试、</w:t>
      </w:r>
      <w:r>
        <w:rPr>
          <w:rFonts w:ascii="宋体" w:hAnsi="宋体" w:hint="eastAsia"/>
          <w:b/>
          <w:bCs/>
          <w:sz w:val="21"/>
          <w:szCs w:val="21"/>
        </w:rPr>
        <w:t>质量检验、各项税费、保险费、意外事故等</w:t>
      </w:r>
      <w:r>
        <w:rPr>
          <w:rFonts w:ascii="宋体" w:hAnsi="宋体" w:hint="eastAsia"/>
          <w:b/>
          <w:bCs/>
          <w:kern w:val="0"/>
          <w:sz w:val="21"/>
          <w:szCs w:val="21"/>
        </w:rPr>
        <w:t>验收合格前全部</w:t>
      </w:r>
      <w:r>
        <w:rPr>
          <w:rFonts w:ascii="宋体" w:hAnsi="宋体" w:hint="eastAsia"/>
          <w:b/>
          <w:bCs/>
          <w:sz w:val="21"/>
          <w:szCs w:val="21"/>
        </w:rPr>
        <w:t>费用</w:t>
      </w:r>
      <w:r>
        <w:rPr>
          <w:rFonts w:ascii="宋体" w:hAnsi="宋体" w:hint="eastAsia"/>
          <w:b/>
          <w:bCs/>
          <w:kern w:val="0"/>
          <w:sz w:val="21"/>
          <w:szCs w:val="21"/>
        </w:rPr>
        <w:t>，以</w:t>
      </w:r>
      <w:r>
        <w:rPr>
          <w:rFonts w:ascii="宋体" w:hAnsi="宋体" w:hint="eastAsia"/>
          <w:b/>
          <w:bCs/>
          <w:kern w:val="0"/>
          <w:sz w:val="21"/>
          <w:szCs w:val="21"/>
        </w:rPr>
        <w:lastRenderedPageBreak/>
        <w:t>及备品备件、专用工具、技术培训、技术资料、保修期内的各项保修和系统维护、相应的伴随服务和售后服务费用等。</w:t>
      </w:r>
    </w:p>
    <w:p w:rsidR="00DA6EB5" w:rsidRDefault="00430256" w:rsidP="00803299">
      <w:pPr>
        <w:spacing w:beforeLines="50" w:afterLines="50" w:line="480" w:lineRule="auto"/>
        <w:jc w:val="right"/>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480" w:lineRule="auto"/>
        <w:jc w:val="right"/>
        <w:rPr>
          <w:rFonts w:ascii="宋体" w:hAnsi="宋体"/>
          <w:sz w:val="21"/>
          <w:szCs w:val="21"/>
        </w:rPr>
      </w:pPr>
      <w:r>
        <w:rPr>
          <w:rFonts w:ascii="宋体" w:hAnsi="宋体" w:hint="eastAsia"/>
          <w:sz w:val="21"/>
          <w:szCs w:val="21"/>
        </w:rPr>
        <w:t xml:space="preserve"> 法定代表人或其委托代理人（签字或盖章）：</w:t>
      </w:r>
    </w:p>
    <w:p w:rsidR="00DA6EB5" w:rsidRDefault="00430256" w:rsidP="00803299">
      <w:pPr>
        <w:spacing w:beforeLines="50" w:afterLines="50" w:line="480" w:lineRule="auto"/>
        <w:jc w:val="right"/>
        <w:rPr>
          <w:rFonts w:ascii="宋体" w:hAnsi="宋体"/>
          <w:sz w:val="21"/>
          <w:szCs w:val="21"/>
        </w:rPr>
      </w:pPr>
      <w:r>
        <w:rPr>
          <w:rFonts w:ascii="宋体" w:hAnsi="宋体" w:hint="eastAsia"/>
          <w:sz w:val="21"/>
          <w:szCs w:val="21"/>
        </w:rPr>
        <w:t xml:space="preserve">                                               年   月   日 </w:t>
      </w:r>
    </w:p>
    <w:p w:rsidR="00DA6EB5" w:rsidRDefault="00DA6EB5">
      <w:pPr>
        <w:spacing w:line="360" w:lineRule="auto"/>
        <w:ind w:firstLineChars="200" w:firstLine="480"/>
        <w:rPr>
          <w:rFonts w:ascii="宋体" w:hAnsi="宋体"/>
          <w:szCs w:val="21"/>
        </w:rPr>
      </w:pPr>
    </w:p>
    <w:p w:rsidR="00DA6EB5" w:rsidRDefault="00DA6EB5">
      <w:pPr>
        <w:spacing w:line="360" w:lineRule="auto"/>
        <w:rPr>
          <w:rFonts w:ascii="宋体" w:hAnsi="宋体"/>
          <w:b/>
        </w:rPr>
      </w:pPr>
    </w:p>
    <w:p w:rsidR="00DA6EB5" w:rsidRDefault="00DA6EB5">
      <w:pPr>
        <w:spacing w:line="360" w:lineRule="auto"/>
        <w:ind w:firstLineChars="895" w:firstLine="2875"/>
        <w:rPr>
          <w:rFonts w:ascii="宋体" w:hAnsi="宋体"/>
          <w:b/>
          <w:bCs/>
          <w:sz w:val="32"/>
          <w:szCs w:val="32"/>
        </w:rPr>
      </w:pPr>
    </w:p>
    <w:p w:rsidR="00DA6EB5" w:rsidRDefault="00DA6EB5">
      <w:pPr>
        <w:spacing w:line="360" w:lineRule="auto"/>
        <w:ind w:firstLineChars="895" w:firstLine="2875"/>
        <w:rPr>
          <w:rFonts w:ascii="宋体" w:hAnsi="宋体"/>
          <w:b/>
          <w:bCs/>
          <w:sz w:val="32"/>
          <w:szCs w:val="32"/>
        </w:rPr>
      </w:pPr>
    </w:p>
    <w:p w:rsidR="00DA6EB5" w:rsidRDefault="00DA6EB5" w:rsidP="006B1B59">
      <w:pPr>
        <w:pStyle w:val="a9"/>
        <w:ind w:firstLine="321"/>
        <w:rPr>
          <w:rFonts w:ascii="宋体" w:hAnsi="宋体"/>
          <w:b/>
          <w:bCs/>
          <w:sz w:val="32"/>
          <w:szCs w:val="32"/>
        </w:rPr>
      </w:pPr>
    </w:p>
    <w:p w:rsidR="00DA6EB5" w:rsidRDefault="00DA6EB5" w:rsidP="006B1B59">
      <w:pPr>
        <w:pStyle w:val="a9"/>
        <w:ind w:firstLine="321"/>
        <w:rPr>
          <w:rFonts w:ascii="宋体" w:hAnsi="宋体"/>
          <w:b/>
          <w:bCs/>
          <w:sz w:val="32"/>
          <w:szCs w:val="32"/>
        </w:rPr>
      </w:pPr>
    </w:p>
    <w:p w:rsidR="00DA6EB5" w:rsidRDefault="00DA6EB5" w:rsidP="006B1B59">
      <w:pPr>
        <w:pStyle w:val="a9"/>
        <w:ind w:firstLine="321"/>
        <w:rPr>
          <w:rFonts w:ascii="宋体" w:hAnsi="宋体"/>
          <w:b/>
          <w:bCs/>
          <w:sz w:val="32"/>
          <w:szCs w:val="32"/>
        </w:rPr>
      </w:pPr>
    </w:p>
    <w:p w:rsidR="00DA6EB5" w:rsidRDefault="00DA6EB5" w:rsidP="006B1B59">
      <w:pPr>
        <w:pStyle w:val="a9"/>
        <w:ind w:firstLine="321"/>
        <w:rPr>
          <w:rFonts w:ascii="宋体" w:hAnsi="宋体"/>
          <w:b/>
          <w:bCs/>
          <w:sz w:val="32"/>
          <w:szCs w:val="32"/>
        </w:rPr>
      </w:pPr>
    </w:p>
    <w:p w:rsidR="00DA6EB5" w:rsidRDefault="00DA6EB5" w:rsidP="006B1B59">
      <w:pPr>
        <w:pStyle w:val="a9"/>
        <w:ind w:firstLine="321"/>
        <w:rPr>
          <w:rFonts w:ascii="宋体" w:hAnsi="宋体"/>
          <w:b/>
          <w:bCs/>
          <w:sz w:val="32"/>
          <w:szCs w:val="32"/>
        </w:rPr>
      </w:pPr>
    </w:p>
    <w:p w:rsidR="00DA6EB5" w:rsidRDefault="00DA6EB5" w:rsidP="006B1B59">
      <w:pPr>
        <w:pStyle w:val="a9"/>
        <w:ind w:firstLine="321"/>
        <w:rPr>
          <w:rFonts w:ascii="宋体" w:hAnsi="宋体"/>
          <w:b/>
          <w:bCs/>
          <w:sz w:val="32"/>
          <w:szCs w:val="32"/>
        </w:rPr>
      </w:pPr>
    </w:p>
    <w:p w:rsidR="00DA6EB5" w:rsidRDefault="00DA6EB5" w:rsidP="006B1B59">
      <w:pPr>
        <w:pStyle w:val="a9"/>
        <w:ind w:firstLine="321"/>
        <w:rPr>
          <w:rFonts w:ascii="宋体" w:hAnsi="宋体"/>
          <w:b/>
          <w:bCs/>
          <w:sz w:val="32"/>
          <w:szCs w:val="32"/>
        </w:rPr>
      </w:pPr>
    </w:p>
    <w:p w:rsidR="00DA6EB5" w:rsidRDefault="00DA6EB5" w:rsidP="006B1B59">
      <w:pPr>
        <w:pStyle w:val="a9"/>
        <w:ind w:firstLine="321"/>
        <w:rPr>
          <w:rFonts w:ascii="宋体" w:hAnsi="宋体"/>
          <w:b/>
          <w:bCs/>
          <w:sz w:val="32"/>
          <w:szCs w:val="32"/>
        </w:rPr>
      </w:pPr>
    </w:p>
    <w:p w:rsidR="00DA6EB5" w:rsidRDefault="00DA6EB5" w:rsidP="006B1B59">
      <w:pPr>
        <w:pStyle w:val="a9"/>
        <w:ind w:firstLine="321"/>
        <w:rPr>
          <w:rFonts w:ascii="宋体" w:hAnsi="宋体"/>
          <w:b/>
          <w:bCs/>
          <w:sz w:val="32"/>
          <w:szCs w:val="32"/>
        </w:rPr>
      </w:pPr>
    </w:p>
    <w:p w:rsidR="00DA6EB5" w:rsidRDefault="00430256">
      <w:pPr>
        <w:spacing w:line="360" w:lineRule="auto"/>
        <w:ind w:firstLineChars="895" w:firstLine="2875"/>
        <w:rPr>
          <w:rFonts w:ascii="宋体" w:hAnsi="宋体"/>
          <w:b/>
          <w:bCs/>
          <w:sz w:val="32"/>
          <w:szCs w:val="32"/>
        </w:rPr>
      </w:pPr>
      <w:bookmarkStart w:id="56" w:name="_GoBack"/>
      <w:bookmarkEnd w:id="56"/>
      <w:r>
        <w:rPr>
          <w:rFonts w:ascii="宋体" w:hAnsi="宋体" w:hint="eastAsia"/>
          <w:b/>
          <w:bCs/>
          <w:sz w:val="32"/>
          <w:szCs w:val="32"/>
        </w:rPr>
        <w:lastRenderedPageBreak/>
        <w:t>七、商务响应表</w:t>
      </w:r>
    </w:p>
    <w:p w:rsidR="00DA6EB5" w:rsidRDefault="00430256">
      <w:pPr>
        <w:spacing w:line="360" w:lineRule="auto"/>
        <w:rPr>
          <w:rFonts w:ascii="宋体" w:hAnsi="宋体"/>
          <w:sz w:val="21"/>
          <w:szCs w:val="21"/>
        </w:rPr>
      </w:pPr>
      <w:r>
        <w:rPr>
          <w:rFonts w:ascii="宋体" w:hAnsi="宋体" w:hint="eastAsia"/>
          <w:sz w:val="21"/>
          <w:szCs w:val="21"/>
        </w:rPr>
        <w:t>项目名称：                                        交易编号：</w:t>
      </w:r>
    </w:p>
    <w:tbl>
      <w:tblPr>
        <w:tblW w:w="0" w:type="auto"/>
        <w:tblBorders>
          <w:top w:val="single" w:sz="4" w:space="0" w:color="000000"/>
          <w:left w:val="single" w:sz="4" w:space="0" w:color="000000"/>
          <w:bottom w:val="single" w:sz="4" w:space="0" w:color="000000"/>
          <w:right w:val="single" w:sz="4" w:space="0" w:color="000000"/>
        </w:tblBorders>
        <w:tblLayout w:type="fixed"/>
        <w:tblLook w:val="04A0"/>
      </w:tblPr>
      <w:tblGrid>
        <w:gridCol w:w="683"/>
        <w:gridCol w:w="3705"/>
        <w:gridCol w:w="1120"/>
        <w:gridCol w:w="3020"/>
      </w:tblGrid>
      <w:tr w:rsidR="00DA6EB5">
        <w:trPr>
          <w:trHeight w:val="642"/>
        </w:trPr>
        <w:tc>
          <w:tcPr>
            <w:tcW w:w="683"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DA6EB5" w:rsidRDefault="00430256">
            <w:pPr>
              <w:spacing w:line="360" w:lineRule="auto"/>
              <w:jc w:val="center"/>
              <w:rPr>
                <w:rFonts w:ascii="宋体" w:hAnsi="宋体"/>
                <w:sz w:val="21"/>
                <w:szCs w:val="21"/>
              </w:rPr>
            </w:pPr>
            <w:r>
              <w:rPr>
                <w:rFonts w:ascii="宋体" w:hAnsi="宋体" w:hint="eastAsia"/>
                <w:sz w:val="21"/>
                <w:szCs w:val="21"/>
              </w:rPr>
              <w:t>序号</w:t>
            </w:r>
          </w:p>
        </w:tc>
        <w:tc>
          <w:tcPr>
            <w:tcW w:w="370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DA6EB5" w:rsidRDefault="00430256">
            <w:pPr>
              <w:spacing w:line="360" w:lineRule="auto"/>
              <w:jc w:val="center"/>
              <w:rPr>
                <w:rFonts w:ascii="宋体" w:hAnsi="宋体"/>
                <w:sz w:val="21"/>
                <w:szCs w:val="21"/>
              </w:rPr>
            </w:pPr>
            <w:r>
              <w:rPr>
                <w:rFonts w:ascii="宋体" w:hAnsi="宋体" w:hint="eastAsia"/>
                <w:sz w:val="21"/>
                <w:szCs w:val="21"/>
              </w:rPr>
              <w:t>招标文件要求</w:t>
            </w:r>
          </w:p>
        </w:tc>
        <w:tc>
          <w:tcPr>
            <w:tcW w:w="11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DA6EB5" w:rsidRDefault="00430256">
            <w:pPr>
              <w:spacing w:line="360" w:lineRule="auto"/>
              <w:jc w:val="center"/>
              <w:rPr>
                <w:rFonts w:ascii="宋体" w:hAnsi="宋体"/>
                <w:sz w:val="21"/>
                <w:szCs w:val="21"/>
              </w:rPr>
            </w:pPr>
            <w:r>
              <w:rPr>
                <w:rFonts w:ascii="宋体" w:hAnsi="宋体" w:hint="eastAsia"/>
                <w:sz w:val="21"/>
                <w:szCs w:val="21"/>
              </w:rPr>
              <w:t>是否响应</w:t>
            </w:r>
          </w:p>
        </w:tc>
        <w:tc>
          <w:tcPr>
            <w:tcW w:w="30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DA6EB5" w:rsidRDefault="00430256">
            <w:pPr>
              <w:spacing w:line="360" w:lineRule="auto"/>
              <w:jc w:val="center"/>
              <w:rPr>
                <w:rFonts w:ascii="宋体" w:hAnsi="宋体"/>
                <w:sz w:val="21"/>
                <w:szCs w:val="21"/>
              </w:rPr>
            </w:pPr>
            <w:r>
              <w:rPr>
                <w:rFonts w:ascii="宋体" w:hAnsi="宋体" w:hint="eastAsia"/>
                <w:sz w:val="21"/>
                <w:szCs w:val="21"/>
              </w:rPr>
              <w:t>投标人的承诺或说明</w:t>
            </w:r>
          </w:p>
        </w:tc>
      </w:tr>
      <w:tr w:rsidR="00DA6EB5">
        <w:trPr>
          <w:trHeight w:hRule="exact" w:val="794"/>
        </w:trPr>
        <w:tc>
          <w:tcPr>
            <w:tcW w:w="6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A6EB5" w:rsidRDefault="00DA6EB5">
            <w:pPr>
              <w:autoSpaceDN w:val="0"/>
              <w:snapToGrid w:val="0"/>
              <w:spacing w:before="156" w:line="360" w:lineRule="auto"/>
              <w:jc w:val="center"/>
              <w:rPr>
                <w:rFonts w:ascii="宋体" w:hAnsi="宋体"/>
                <w:sz w:val="21"/>
                <w:szCs w:val="21"/>
              </w:rPr>
            </w:pPr>
          </w:p>
        </w:tc>
        <w:tc>
          <w:tcPr>
            <w:tcW w:w="37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A6EB5" w:rsidRDefault="00DA6EB5">
            <w:pPr>
              <w:autoSpaceDN w:val="0"/>
              <w:spacing w:line="440" w:lineRule="exact"/>
              <w:jc w:val="left"/>
              <w:textAlignment w:val="top"/>
              <w:rPr>
                <w:rFonts w:ascii="宋体" w:hAnsi="宋体"/>
                <w:sz w:val="21"/>
                <w:szCs w:val="21"/>
              </w:rPr>
            </w:pPr>
          </w:p>
        </w:tc>
        <w:tc>
          <w:tcPr>
            <w:tcW w:w="1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c>
          <w:tcPr>
            <w:tcW w:w="30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r>
      <w:tr w:rsidR="00DA6EB5">
        <w:trPr>
          <w:trHeight w:hRule="exact" w:val="794"/>
        </w:trPr>
        <w:tc>
          <w:tcPr>
            <w:tcW w:w="6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A6EB5" w:rsidRDefault="00DA6EB5">
            <w:pPr>
              <w:autoSpaceDN w:val="0"/>
              <w:snapToGrid w:val="0"/>
              <w:spacing w:before="156" w:line="360" w:lineRule="auto"/>
              <w:jc w:val="center"/>
              <w:rPr>
                <w:rFonts w:ascii="宋体" w:hAnsi="宋体"/>
                <w:sz w:val="21"/>
                <w:szCs w:val="21"/>
              </w:rPr>
            </w:pPr>
          </w:p>
        </w:tc>
        <w:tc>
          <w:tcPr>
            <w:tcW w:w="37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A6EB5" w:rsidRDefault="00DA6EB5">
            <w:pPr>
              <w:spacing w:line="440" w:lineRule="exact"/>
              <w:jc w:val="left"/>
              <w:rPr>
                <w:rFonts w:ascii="宋体" w:hAnsi="宋体"/>
                <w:sz w:val="21"/>
                <w:szCs w:val="21"/>
              </w:rPr>
            </w:pPr>
          </w:p>
        </w:tc>
        <w:tc>
          <w:tcPr>
            <w:tcW w:w="1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c>
          <w:tcPr>
            <w:tcW w:w="30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r>
      <w:tr w:rsidR="00DA6EB5">
        <w:trPr>
          <w:trHeight w:hRule="exact" w:val="794"/>
        </w:trPr>
        <w:tc>
          <w:tcPr>
            <w:tcW w:w="683"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napToGrid w:val="0"/>
              <w:spacing w:before="156" w:line="360" w:lineRule="auto"/>
              <w:jc w:val="center"/>
              <w:rPr>
                <w:rFonts w:ascii="宋体" w:hAnsi="宋体"/>
                <w:sz w:val="21"/>
                <w:szCs w:val="21"/>
              </w:rPr>
            </w:pPr>
          </w:p>
        </w:tc>
        <w:tc>
          <w:tcPr>
            <w:tcW w:w="3705"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440" w:lineRule="exact"/>
              <w:jc w:val="left"/>
              <w:textAlignment w:val="top"/>
              <w:rPr>
                <w:rFonts w:ascii="宋体" w:hAnsi="宋体"/>
                <w:sz w:val="21"/>
                <w:szCs w:val="21"/>
              </w:rPr>
            </w:pPr>
          </w:p>
        </w:tc>
        <w:tc>
          <w:tcPr>
            <w:tcW w:w="112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c>
          <w:tcPr>
            <w:tcW w:w="302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r>
      <w:tr w:rsidR="00DA6EB5">
        <w:trPr>
          <w:trHeight w:hRule="exact" w:val="794"/>
        </w:trPr>
        <w:tc>
          <w:tcPr>
            <w:tcW w:w="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napToGrid w:val="0"/>
              <w:spacing w:before="156" w:line="360" w:lineRule="auto"/>
              <w:jc w:val="center"/>
              <w:rPr>
                <w:rFonts w:ascii="宋体" w:hAnsi="宋体"/>
                <w:sz w:val="21"/>
                <w:szCs w:val="21"/>
              </w:rPr>
            </w:pPr>
          </w:p>
        </w:tc>
        <w:tc>
          <w:tcPr>
            <w:tcW w:w="3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440" w:lineRule="exact"/>
              <w:jc w:val="left"/>
              <w:textAlignment w:val="top"/>
              <w:rPr>
                <w:rFonts w:ascii="宋体" w:hAnsi="宋体"/>
                <w:sz w:val="21"/>
                <w:szCs w:val="21"/>
              </w:rPr>
            </w:pPr>
          </w:p>
        </w:tc>
        <w:tc>
          <w:tcPr>
            <w:tcW w:w="1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r>
      <w:tr w:rsidR="00DA6EB5">
        <w:trPr>
          <w:trHeight w:hRule="exact" w:val="794"/>
        </w:trPr>
        <w:tc>
          <w:tcPr>
            <w:tcW w:w="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napToGrid w:val="0"/>
              <w:spacing w:before="156" w:line="360" w:lineRule="auto"/>
              <w:jc w:val="center"/>
              <w:rPr>
                <w:rFonts w:ascii="宋体" w:hAnsi="宋体"/>
                <w:sz w:val="21"/>
                <w:szCs w:val="21"/>
              </w:rPr>
            </w:pPr>
          </w:p>
        </w:tc>
        <w:tc>
          <w:tcPr>
            <w:tcW w:w="3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440" w:lineRule="exact"/>
              <w:jc w:val="left"/>
              <w:textAlignment w:val="top"/>
              <w:rPr>
                <w:rFonts w:ascii="宋体" w:hAnsi="宋体"/>
                <w:sz w:val="21"/>
                <w:szCs w:val="21"/>
              </w:rPr>
            </w:pPr>
          </w:p>
        </w:tc>
        <w:tc>
          <w:tcPr>
            <w:tcW w:w="1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r>
      <w:tr w:rsidR="00DA6EB5">
        <w:trPr>
          <w:trHeight w:hRule="exact" w:val="794"/>
        </w:trPr>
        <w:tc>
          <w:tcPr>
            <w:tcW w:w="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430256">
            <w:pPr>
              <w:autoSpaceDN w:val="0"/>
              <w:snapToGrid w:val="0"/>
              <w:spacing w:before="156" w:line="360" w:lineRule="auto"/>
              <w:jc w:val="center"/>
              <w:rPr>
                <w:rFonts w:ascii="宋体" w:hAnsi="宋体"/>
                <w:sz w:val="21"/>
                <w:szCs w:val="21"/>
              </w:rPr>
            </w:pPr>
            <w:r>
              <w:rPr>
                <w:rFonts w:ascii="宋体" w:hAnsi="宋体" w:hint="eastAsia"/>
                <w:sz w:val="21"/>
                <w:szCs w:val="21"/>
              </w:rPr>
              <w:t>...</w:t>
            </w:r>
          </w:p>
        </w:tc>
        <w:tc>
          <w:tcPr>
            <w:tcW w:w="37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440" w:lineRule="exact"/>
              <w:jc w:val="left"/>
              <w:textAlignment w:val="top"/>
              <w:rPr>
                <w:rFonts w:ascii="宋体" w:hAnsi="宋体"/>
                <w:sz w:val="21"/>
                <w:szCs w:val="21"/>
              </w:rPr>
            </w:pPr>
          </w:p>
        </w:tc>
        <w:tc>
          <w:tcPr>
            <w:tcW w:w="1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A6EB5" w:rsidRDefault="00DA6EB5">
            <w:pPr>
              <w:autoSpaceDN w:val="0"/>
              <w:spacing w:line="360" w:lineRule="auto"/>
              <w:jc w:val="center"/>
              <w:textAlignment w:val="top"/>
              <w:rPr>
                <w:rFonts w:ascii="宋体" w:hAnsi="宋体"/>
                <w:sz w:val="21"/>
                <w:szCs w:val="21"/>
              </w:rPr>
            </w:pPr>
          </w:p>
        </w:tc>
      </w:tr>
    </w:tbl>
    <w:p w:rsidR="00DA6EB5" w:rsidRDefault="00430256">
      <w:pPr>
        <w:spacing w:line="360" w:lineRule="auto"/>
        <w:rPr>
          <w:rFonts w:ascii="宋体" w:hAnsi="宋体"/>
          <w:sz w:val="21"/>
          <w:szCs w:val="21"/>
        </w:rPr>
      </w:pPr>
      <w:r>
        <w:rPr>
          <w:rFonts w:ascii="宋体" w:hAnsi="宋体" w:hint="eastAsia"/>
          <w:sz w:val="21"/>
          <w:szCs w:val="21"/>
        </w:rPr>
        <w:t>注：1、投标人必须完全响应招标文件商务要求，否则按无效标处理。</w:t>
      </w:r>
    </w:p>
    <w:p w:rsidR="00DA6EB5" w:rsidRDefault="00430256">
      <w:pPr>
        <w:spacing w:line="360" w:lineRule="auto"/>
        <w:ind w:firstLineChars="200" w:firstLine="422"/>
        <w:rPr>
          <w:rFonts w:ascii="宋体" w:hAnsi="宋体"/>
          <w:b/>
          <w:sz w:val="21"/>
          <w:szCs w:val="21"/>
        </w:rPr>
      </w:pPr>
      <w:r>
        <w:rPr>
          <w:rFonts w:ascii="宋体" w:hAnsi="宋体" w:hint="eastAsia"/>
          <w:b/>
          <w:sz w:val="21"/>
          <w:szCs w:val="21"/>
        </w:rPr>
        <w:t>2、商务要求包括：招标文件第四章中的“商务要求”的内容。</w:t>
      </w:r>
    </w:p>
    <w:p w:rsidR="00DA6EB5" w:rsidRDefault="00430256" w:rsidP="00803299">
      <w:pPr>
        <w:spacing w:beforeLines="50" w:afterLines="50" w:line="480" w:lineRule="auto"/>
        <w:jc w:val="right"/>
        <w:rPr>
          <w:rFonts w:ascii="宋体" w:hAnsi="宋体"/>
          <w:sz w:val="21"/>
          <w:szCs w:val="21"/>
        </w:rPr>
      </w:pPr>
      <w:r>
        <w:rPr>
          <w:rFonts w:ascii="宋体" w:hAnsi="宋体" w:hint="eastAsia"/>
          <w:sz w:val="21"/>
          <w:szCs w:val="21"/>
        </w:rPr>
        <w:t xml:space="preserve">  投标人名称（全称并加盖公章）：</w:t>
      </w:r>
    </w:p>
    <w:p w:rsidR="00DA6EB5" w:rsidRDefault="00430256" w:rsidP="00803299">
      <w:pPr>
        <w:spacing w:beforeLines="50" w:afterLines="50" w:line="480" w:lineRule="auto"/>
        <w:jc w:val="right"/>
        <w:rPr>
          <w:rFonts w:ascii="宋体" w:hAnsi="宋体"/>
          <w:sz w:val="21"/>
          <w:szCs w:val="21"/>
        </w:rPr>
      </w:pPr>
      <w:r>
        <w:rPr>
          <w:rFonts w:ascii="宋体" w:hAnsi="宋体" w:hint="eastAsia"/>
          <w:sz w:val="21"/>
          <w:szCs w:val="21"/>
        </w:rPr>
        <w:t xml:space="preserve"> 法定代表人或其委托代理人（签字或盖章）：   </w:t>
      </w:r>
    </w:p>
    <w:p w:rsidR="00DA6EB5" w:rsidRDefault="00430256">
      <w:pPr>
        <w:spacing w:line="360" w:lineRule="auto"/>
        <w:ind w:firstLineChars="200" w:firstLine="420"/>
        <w:jc w:val="right"/>
        <w:rPr>
          <w:rFonts w:ascii="宋体" w:hAnsi="宋体"/>
          <w:sz w:val="21"/>
          <w:szCs w:val="21"/>
        </w:rPr>
      </w:pPr>
      <w:r>
        <w:rPr>
          <w:rFonts w:ascii="宋体" w:hAnsi="宋体" w:hint="eastAsia"/>
          <w:sz w:val="21"/>
          <w:szCs w:val="21"/>
        </w:rPr>
        <w:t xml:space="preserve"> 年  月  日</w:t>
      </w: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430256">
      <w:pPr>
        <w:spacing w:line="360" w:lineRule="auto"/>
        <w:ind w:firstLineChars="196" w:firstLine="630"/>
        <w:jc w:val="center"/>
        <w:rPr>
          <w:rFonts w:ascii="宋体" w:hAnsi="宋体"/>
          <w:sz w:val="32"/>
          <w:szCs w:val="32"/>
        </w:rPr>
      </w:pPr>
      <w:r>
        <w:rPr>
          <w:rFonts w:ascii="宋体" w:hAnsi="宋体" w:hint="eastAsia"/>
          <w:b/>
          <w:bCs/>
          <w:sz w:val="32"/>
          <w:szCs w:val="32"/>
        </w:rPr>
        <w:lastRenderedPageBreak/>
        <w:t>八、承诺书（格式自拟）</w:t>
      </w:r>
    </w:p>
    <w:p w:rsidR="00DA6EB5" w:rsidRDefault="00430256">
      <w:pPr>
        <w:spacing w:line="360" w:lineRule="auto"/>
        <w:ind w:firstLineChars="200" w:firstLine="480"/>
        <w:rPr>
          <w:rFonts w:ascii="宋体" w:hAnsi="宋体"/>
        </w:rPr>
      </w:pPr>
      <w:r>
        <w:rPr>
          <w:rFonts w:ascii="宋体" w:hAnsi="宋体" w:hint="eastAsia"/>
        </w:rPr>
        <w:t>为保证兼容性、统一性、避免重复投资，要求投标人所投产品应能与武陟县公安局现有平台无缝对接，提供投标人出具的可无缝对接承诺书，以保障整个系统的兼容性、稳定性和安全性。</w:t>
      </w: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rsidP="006B1B59">
      <w:pPr>
        <w:pStyle w:val="a9"/>
        <w:ind w:firstLine="280"/>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DA6EB5">
      <w:pPr>
        <w:spacing w:line="360" w:lineRule="auto"/>
        <w:jc w:val="center"/>
        <w:rPr>
          <w:rFonts w:ascii="宋体" w:hAnsi="宋体"/>
          <w:b/>
          <w:bCs/>
          <w:sz w:val="32"/>
          <w:szCs w:val="32"/>
        </w:rPr>
      </w:pPr>
    </w:p>
    <w:p w:rsidR="00DA6EB5" w:rsidRDefault="00430256">
      <w:pPr>
        <w:spacing w:line="360" w:lineRule="auto"/>
        <w:jc w:val="center"/>
        <w:rPr>
          <w:rFonts w:ascii="宋体" w:hAnsi="宋体"/>
          <w:b/>
          <w:bCs/>
          <w:sz w:val="32"/>
          <w:szCs w:val="32"/>
        </w:rPr>
      </w:pPr>
      <w:r>
        <w:rPr>
          <w:rFonts w:ascii="宋体" w:hAnsi="宋体" w:hint="eastAsia"/>
          <w:b/>
          <w:bCs/>
          <w:sz w:val="32"/>
          <w:szCs w:val="32"/>
        </w:rPr>
        <w:lastRenderedPageBreak/>
        <w:t>九、法定代表人身份证明</w:t>
      </w:r>
    </w:p>
    <w:p w:rsidR="00DA6EB5" w:rsidRDefault="00DA6EB5">
      <w:pPr>
        <w:jc w:val="center"/>
        <w:rPr>
          <w:rFonts w:ascii="宋体" w:hAnsi="宋体"/>
          <w:b/>
        </w:rPr>
      </w:pPr>
    </w:p>
    <w:p w:rsidR="00DA6EB5" w:rsidRDefault="00DA6EB5">
      <w:pPr>
        <w:jc w:val="center"/>
        <w:rPr>
          <w:rFonts w:ascii="宋体" w:hAnsi="宋体"/>
          <w:b/>
        </w:rPr>
      </w:pP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投标人名称：</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单位性质：</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地    址：</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成立时间：年月日</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经营期限：</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姓    名：性别：年龄：职务：</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系（投标人名称）营业执照注册号：的法定代表人。</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特此证明。</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 xml:space="preserve">附：联系地址：               </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 xml:space="preserve">    联系电话：</w:t>
      </w:r>
    </w:p>
    <w:p w:rsidR="00DA6EB5" w:rsidRDefault="00DA6EB5">
      <w:pPr>
        <w:spacing w:line="360" w:lineRule="auto"/>
        <w:rPr>
          <w:rFonts w:ascii="宋体" w:hAnsi="宋体"/>
          <w:sz w:val="21"/>
          <w:szCs w:val="21"/>
        </w:rPr>
      </w:pPr>
    </w:p>
    <w:p w:rsidR="00DA6EB5" w:rsidRDefault="00430256">
      <w:pPr>
        <w:spacing w:line="360" w:lineRule="auto"/>
        <w:ind w:firstLineChars="1600" w:firstLine="3360"/>
        <w:jc w:val="right"/>
        <w:rPr>
          <w:rFonts w:ascii="宋体" w:hAnsi="宋体"/>
          <w:sz w:val="21"/>
          <w:szCs w:val="21"/>
        </w:rPr>
      </w:pPr>
      <w:r>
        <w:rPr>
          <w:rFonts w:ascii="宋体" w:hAnsi="宋体" w:hint="eastAsia"/>
          <w:sz w:val="21"/>
          <w:szCs w:val="21"/>
        </w:rPr>
        <w:t xml:space="preserve">     投标人名称（全称并加盖公章）：</w:t>
      </w:r>
    </w:p>
    <w:p w:rsidR="00DA6EB5" w:rsidRDefault="00DA6EB5">
      <w:pPr>
        <w:spacing w:line="360" w:lineRule="auto"/>
        <w:ind w:firstLineChars="1600" w:firstLine="3360"/>
        <w:jc w:val="right"/>
        <w:rPr>
          <w:rFonts w:ascii="宋体" w:hAnsi="宋体"/>
          <w:sz w:val="21"/>
          <w:szCs w:val="21"/>
        </w:rPr>
      </w:pPr>
    </w:p>
    <w:p w:rsidR="00DA6EB5" w:rsidRDefault="00430256">
      <w:pPr>
        <w:spacing w:line="360" w:lineRule="auto"/>
        <w:ind w:firstLineChars="2150" w:firstLine="4515"/>
        <w:jc w:val="right"/>
        <w:rPr>
          <w:rFonts w:ascii="宋体" w:hAnsi="宋体"/>
          <w:sz w:val="21"/>
          <w:szCs w:val="21"/>
        </w:rPr>
      </w:pPr>
      <w:r>
        <w:rPr>
          <w:rFonts w:ascii="宋体" w:hAnsi="宋体" w:hint="eastAsia"/>
          <w:sz w:val="21"/>
          <w:szCs w:val="21"/>
        </w:rPr>
        <w:t xml:space="preserve">            年   月   日</w:t>
      </w:r>
    </w:p>
    <w:p w:rsidR="00DA6EB5" w:rsidRDefault="00DA6EB5">
      <w:pPr>
        <w:pStyle w:val="10"/>
        <w:rPr>
          <w:rFonts w:ascii="Times New Roman" w:hAnsi="Times New Roman" w:cs="Times New Roman"/>
          <w:sz w:val="21"/>
          <w:szCs w:val="21"/>
        </w:rPr>
      </w:pPr>
    </w:p>
    <w:p w:rsidR="00DA6EB5" w:rsidRDefault="00430256">
      <w:pPr>
        <w:spacing w:line="360" w:lineRule="auto"/>
        <w:rPr>
          <w:rFonts w:ascii="宋体" w:hAnsi="宋体"/>
          <w:b/>
          <w:bCs/>
          <w:sz w:val="21"/>
          <w:szCs w:val="21"/>
        </w:rPr>
      </w:pPr>
      <w:r>
        <w:rPr>
          <w:rFonts w:ascii="宋体" w:hAnsi="宋体" w:hint="eastAsia"/>
          <w:b/>
          <w:bCs/>
          <w:sz w:val="21"/>
          <w:szCs w:val="21"/>
        </w:rPr>
        <w:t>注：附法定代表人身份证（正反两面）复印件。</w:t>
      </w:r>
    </w:p>
    <w:p w:rsidR="00DA6EB5" w:rsidRDefault="00DA6EB5">
      <w:pPr>
        <w:spacing w:line="360" w:lineRule="auto"/>
        <w:ind w:firstLineChars="2150" w:firstLine="6020"/>
        <w:rPr>
          <w:rFonts w:ascii="宋体" w:hAnsi="宋体"/>
          <w:sz w:val="28"/>
          <w:szCs w:val="28"/>
        </w:rPr>
      </w:pPr>
    </w:p>
    <w:p w:rsidR="00DA6EB5" w:rsidRDefault="00DA6EB5">
      <w:pPr>
        <w:spacing w:line="360" w:lineRule="auto"/>
        <w:ind w:firstLineChars="2150" w:firstLine="6020"/>
        <w:rPr>
          <w:rFonts w:ascii="宋体" w:hAnsi="宋体"/>
          <w:sz w:val="28"/>
          <w:szCs w:val="28"/>
        </w:rPr>
      </w:pPr>
    </w:p>
    <w:p w:rsidR="00DA6EB5" w:rsidRDefault="00DA6EB5">
      <w:pPr>
        <w:spacing w:line="360" w:lineRule="auto"/>
        <w:ind w:firstLineChars="2150" w:firstLine="6020"/>
        <w:rPr>
          <w:rFonts w:ascii="宋体" w:hAnsi="宋体"/>
          <w:sz w:val="28"/>
          <w:szCs w:val="28"/>
        </w:rPr>
      </w:pPr>
    </w:p>
    <w:p w:rsidR="00DA6EB5" w:rsidRDefault="00DA6EB5">
      <w:pPr>
        <w:pStyle w:val="a4"/>
        <w:rPr>
          <w:rFonts w:ascii="宋体" w:hAnsi="宋体"/>
          <w:szCs w:val="28"/>
        </w:rPr>
      </w:pPr>
    </w:p>
    <w:p w:rsidR="00DA6EB5" w:rsidRDefault="00DA6EB5">
      <w:pPr>
        <w:pStyle w:val="22"/>
      </w:pPr>
    </w:p>
    <w:p w:rsidR="00DA6EB5" w:rsidRDefault="00430256">
      <w:pPr>
        <w:spacing w:line="360" w:lineRule="auto"/>
        <w:ind w:firstLineChars="1145" w:firstLine="3678"/>
        <w:rPr>
          <w:rFonts w:ascii="宋体" w:hAnsi="宋体"/>
          <w:b/>
          <w:bCs/>
          <w:sz w:val="32"/>
          <w:szCs w:val="32"/>
        </w:rPr>
      </w:pPr>
      <w:r>
        <w:rPr>
          <w:rFonts w:ascii="宋体" w:hAnsi="宋体" w:hint="eastAsia"/>
          <w:b/>
          <w:bCs/>
          <w:sz w:val="32"/>
          <w:szCs w:val="32"/>
        </w:rPr>
        <w:lastRenderedPageBreak/>
        <w:t>十、授权委托书</w:t>
      </w:r>
    </w:p>
    <w:p w:rsidR="00DA6EB5" w:rsidRDefault="00DA6EB5">
      <w:pPr>
        <w:spacing w:line="360" w:lineRule="auto"/>
        <w:jc w:val="center"/>
        <w:rPr>
          <w:rFonts w:ascii="宋体" w:hAnsi="宋体"/>
          <w:b/>
          <w:bCs/>
          <w:sz w:val="32"/>
          <w:szCs w:val="32"/>
        </w:rPr>
      </w:pPr>
    </w:p>
    <w:p w:rsidR="00DA6EB5" w:rsidRDefault="00430256">
      <w:pPr>
        <w:spacing w:line="360" w:lineRule="auto"/>
        <w:ind w:firstLine="420"/>
        <w:rPr>
          <w:rFonts w:ascii="宋体" w:hAnsi="宋体"/>
          <w:sz w:val="21"/>
          <w:szCs w:val="21"/>
        </w:rPr>
      </w:pPr>
      <w:r>
        <w:rPr>
          <w:rFonts w:ascii="宋体" w:hAnsi="宋体" w:hint="eastAsia"/>
          <w:sz w:val="21"/>
          <w:szCs w:val="21"/>
        </w:rPr>
        <w:t>本人（姓名）系（投标人名称）的法定代表人，现委托（姓名）为我方代理人。代理人根据授权，以我方名义签署、澄清、说明、补正、递交、撤回、修改（项目名称）投标文件、签订合同和处理有关事宜，其法律后果由我方承担。</w:t>
      </w:r>
    </w:p>
    <w:p w:rsidR="00DA6EB5" w:rsidRDefault="00430256">
      <w:pPr>
        <w:spacing w:line="360" w:lineRule="auto"/>
        <w:ind w:firstLine="420"/>
        <w:rPr>
          <w:rFonts w:ascii="宋体" w:hAnsi="宋体"/>
          <w:sz w:val="21"/>
          <w:szCs w:val="21"/>
        </w:rPr>
      </w:pPr>
      <w:r>
        <w:rPr>
          <w:rFonts w:ascii="宋体" w:hAnsi="宋体" w:hint="eastAsia"/>
          <w:sz w:val="21"/>
          <w:szCs w:val="21"/>
        </w:rPr>
        <w:t>委托期限：   年   月   日至   年   月   日</w:t>
      </w:r>
    </w:p>
    <w:p w:rsidR="00DA6EB5" w:rsidRDefault="00430256">
      <w:pPr>
        <w:spacing w:line="360" w:lineRule="auto"/>
        <w:ind w:firstLine="420"/>
        <w:rPr>
          <w:rFonts w:ascii="宋体" w:hAnsi="宋体"/>
          <w:sz w:val="21"/>
          <w:szCs w:val="21"/>
        </w:rPr>
      </w:pPr>
      <w:r>
        <w:rPr>
          <w:rFonts w:ascii="宋体" w:hAnsi="宋体" w:hint="eastAsia"/>
          <w:sz w:val="21"/>
          <w:szCs w:val="21"/>
        </w:rPr>
        <w:t>代理人无转委托权。</w:t>
      </w:r>
    </w:p>
    <w:p w:rsidR="00DA6EB5" w:rsidRDefault="00430256">
      <w:pPr>
        <w:spacing w:line="360" w:lineRule="auto"/>
        <w:ind w:right="525" w:firstLine="640"/>
        <w:jc w:val="center"/>
        <w:rPr>
          <w:rFonts w:ascii="宋体" w:hAnsi="宋体"/>
          <w:sz w:val="21"/>
          <w:szCs w:val="21"/>
        </w:rPr>
      </w:pPr>
      <w:r>
        <w:rPr>
          <w:rFonts w:ascii="宋体" w:hAnsi="宋体" w:hint="eastAsia"/>
          <w:sz w:val="21"/>
          <w:szCs w:val="21"/>
        </w:rPr>
        <w:t xml:space="preserve">                   投标人名称（全称并加盖公章）：</w:t>
      </w:r>
    </w:p>
    <w:p w:rsidR="00DA6EB5" w:rsidRDefault="00430256">
      <w:pPr>
        <w:spacing w:line="360" w:lineRule="auto"/>
        <w:ind w:firstLine="640"/>
        <w:rPr>
          <w:rFonts w:ascii="宋体" w:hAnsi="宋体"/>
          <w:sz w:val="21"/>
          <w:szCs w:val="21"/>
        </w:rPr>
      </w:pPr>
      <w:r>
        <w:rPr>
          <w:rFonts w:ascii="宋体" w:hAnsi="宋体" w:hint="eastAsia"/>
          <w:sz w:val="21"/>
          <w:szCs w:val="21"/>
        </w:rPr>
        <w:t xml:space="preserve">                               法定代表人（签字或盖章）：</w:t>
      </w:r>
    </w:p>
    <w:p w:rsidR="00DA6EB5" w:rsidRDefault="00430256">
      <w:pPr>
        <w:spacing w:line="360" w:lineRule="auto"/>
        <w:ind w:firstLine="640"/>
        <w:rPr>
          <w:rFonts w:ascii="宋体" w:hAnsi="宋体"/>
          <w:sz w:val="21"/>
          <w:szCs w:val="21"/>
        </w:rPr>
      </w:pPr>
      <w:r>
        <w:rPr>
          <w:rFonts w:ascii="宋体" w:hAnsi="宋体" w:hint="eastAsia"/>
          <w:sz w:val="21"/>
          <w:szCs w:val="21"/>
        </w:rPr>
        <w:t xml:space="preserve">                               法定代表人委托代理人（签字或盖章）：</w:t>
      </w:r>
    </w:p>
    <w:p w:rsidR="00DA6EB5" w:rsidRDefault="00430256">
      <w:pPr>
        <w:spacing w:line="360" w:lineRule="auto"/>
        <w:ind w:firstLineChars="1900" w:firstLine="3990"/>
        <w:rPr>
          <w:rFonts w:ascii="宋体" w:hAnsi="宋体"/>
          <w:sz w:val="21"/>
          <w:szCs w:val="21"/>
        </w:rPr>
      </w:pPr>
      <w:r>
        <w:rPr>
          <w:rFonts w:ascii="宋体" w:hAnsi="宋体" w:hint="eastAsia"/>
          <w:sz w:val="21"/>
          <w:szCs w:val="21"/>
        </w:rPr>
        <w:t>日      期：</w:t>
      </w:r>
      <w:r>
        <w:rPr>
          <w:rFonts w:ascii="宋体" w:hAnsi="宋体" w:hint="eastAsia"/>
          <w:sz w:val="21"/>
          <w:szCs w:val="21"/>
          <w:u w:val="single"/>
        </w:rPr>
        <w:t xml:space="preserve">　  　</w:t>
      </w:r>
      <w:r>
        <w:rPr>
          <w:rFonts w:ascii="宋体" w:hAnsi="宋体" w:hint="eastAsia"/>
          <w:sz w:val="21"/>
          <w:szCs w:val="21"/>
        </w:rPr>
        <w:t>年</w:t>
      </w:r>
      <w:r>
        <w:rPr>
          <w:rFonts w:ascii="宋体" w:hAnsi="宋体" w:hint="eastAsia"/>
          <w:sz w:val="21"/>
          <w:szCs w:val="21"/>
          <w:u w:val="single"/>
        </w:rPr>
        <w:t xml:space="preserve">　  　</w:t>
      </w:r>
      <w:r>
        <w:rPr>
          <w:rFonts w:ascii="宋体" w:hAnsi="宋体" w:hint="eastAsia"/>
          <w:sz w:val="21"/>
          <w:szCs w:val="21"/>
        </w:rPr>
        <w:t>月</w:t>
      </w:r>
      <w:r>
        <w:rPr>
          <w:rFonts w:ascii="宋体" w:hAnsi="宋体" w:hint="eastAsia"/>
          <w:sz w:val="21"/>
          <w:szCs w:val="21"/>
          <w:u w:val="single"/>
        </w:rPr>
        <w:t xml:space="preserve">　　</w:t>
      </w:r>
      <w:r>
        <w:rPr>
          <w:rFonts w:ascii="宋体" w:hAnsi="宋体" w:hint="eastAsia"/>
          <w:sz w:val="21"/>
          <w:szCs w:val="21"/>
        </w:rPr>
        <w:t>日</w:t>
      </w:r>
    </w:p>
    <w:p w:rsidR="00DA6EB5" w:rsidRDefault="00DA6EB5">
      <w:pPr>
        <w:spacing w:line="360" w:lineRule="auto"/>
        <w:ind w:firstLineChars="200" w:firstLine="420"/>
        <w:jc w:val="center"/>
        <w:rPr>
          <w:rFonts w:ascii="宋体" w:hAnsi="宋体"/>
          <w:sz w:val="21"/>
          <w:szCs w:val="21"/>
        </w:rPr>
      </w:pPr>
    </w:p>
    <w:p w:rsidR="00DA6EB5" w:rsidRDefault="00DA6EB5">
      <w:pPr>
        <w:spacing w:line="360" w:lineRule="auto"/>
        <w:ind w:firstLineChars="200" w:firstLine="420"/>
        <w:jc w:val="center"/>
        <w:rPr>
          <w:rFonts w:ascii="宋体" w:hAnsi="宋体"/>
          <w:sz w:val="21"/>
          <w:szCs w:val="21"/>
        </w:rPr>
      </w:pPr>
    </w:p>
    <w:p w:rsidR="00DA6EB5" w:rsidRDefault="00430256">
      <w:pPr>
        <w:spacing w:line="360" w:lineRule="auto"/>
        <w:rPr>
          <w:rFonts w:ascii="宋体" w:hAnsi="宋体"/>
          <w:b/>
          <w:bCs/>
          <w:sz w:val="21"/>
          <w:szCs w:val="21"/>
        </w:rPr>
      </w:pPr>
      <w:r>
        <w:rPr>
          <w:rFonts w:ascii="宋体" w:hAnsi="宋体" w:hint="eastAsia"/>
          <w:b/>
          <w:bCs/>
          <w:sz w:val="21"/>
          <w:szCs w:val="21"/>
        </w:rPr>
        <w:t>注：附委托代理人身份证（正反两面）复印件，法定代表人参与投标的可不提供授权委托书。</w:t>
      </w:r>
    </w:p>
    <w:p w:rsidR="00DA6EB5" w:rsidRDefault="00DA6EB5">
      <w:pPr>
        <w:spacing w:line="360" w:lineRule="auto"/>
        <w:rPr>
          <w:rFonts w:ascii="宋体" w:hAnsi="宋体"/>
          <w:b/>
          <w:bCs/>
          <w:sz w:val="32"/>
          <w:szCs w:val="32"/>
        </w:rPr>
      </w:pPr>
    </w:p>
    <w:p w:rsidR="00DA6EB5" w:rsidRDefault="00DA6EB5">
      <w:pPr>
        <w:pStyle w:val="a7"/>
        <w:ind w:right="560"/>
        <w:jc w:val="right"/>
        <w:rPr>
          <w:b/>
          <w:bCs/>
          <w:sz w:val="28"/>
        </w:rPr>
      </w:pPr>
    </w:p>
    <w:p w:rsidR="00DA6EB5" w:rsidRDefault="00DA6EB5">
      <w:pPr>
        <w:adjustRightInd w:val="0"/>
        <w:spacing w:line="400" w:lineRule="exact"/>
        <w:ind w:firstLineChars="850" w:firstLine="2040"/>
        <w:jc w:val="left"/>
        <w:textAlignment w:val="baseline"/>
        <w:rPr>
          <w:rFonts w:ascii="宋体" w:hAnsi="宋体"/>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spacing w:line="360" w:lineRule="auto"/>
        <w:jc w:val="center"/>
        <w:rPr>
          <w:rFonts w:ascii="宋体" w:hAnsi="宋体"/>
          <w:b/>
          <w:bCs/>
          <w:sz w:val="32"/>
          <w:szCs w:val="32"/>
        </w:rPr>
      </w:pPr>
    </w:p>
    <w:p w:rsidR="00DA6EB5" w:rsidRDefault="00DA6EB5">
      <w:pPr>
        <w:pStyle w:val="2"/>
        <w:ind w:left="480" w:firstLine="560"/>
        <w:rPr>
          <w:rFonts w:hint="eastAsia"/>
        </w:rPr>
      </w:pPr>
    </w:p>
    <w:p w:rsidR="00BD7602" w:rsidRDefault="00BD7602" w:rsidP="00BD7602">
      <w:pPr>
        <w:rPr>
          <w:rFonts w:hint="eastAsia"/>
        </w:rPr>
      </w:pPr>
    </w:p>
    <w:p w:rsidR="00BD7602" w:rsidRDefault="00BD7602" w:rsidP="00BD7602">
      <w:pPr>
        <w:pStyle w:val="2"/>
        <w:ind w:left="480" w:firstLine="560"/>
        <w:rPr>
          <w:rFonts w:hint="eastAsia"/>
        </w:rPr>
      </w:pPr>
    </w:p>
    <w:p w:rsidR="00BD7602" w:rsidRPr="00BD7602" w:rsidRDefault="00BD7602" w:rsidP="00BD7602"/>
    <w:p w:rsidR="00DA6EB5" w:rsidRDefault="00430256">
      <w:pPr>
        <w:spacing w:line="360" w:lineRule="auto"/>
        <w:jc w:val="center"/>
        <w:rPr>
          <w:rFonts w:ascii="宋体" w:hAnsi="宋体"/>
          <w:b/>
          <w:bCs/>
          <w:sz w:val="32"/>
          <w:szCs w:val="32"/>
        </w:rPr>
      </w:pPr>
      <w:r>
        <w:rPr>
          <w:rFonts w:ascii="宋体" w:hAnsi="宋体" w:hint="eastAsia"/>
          <w:b/>
          <w:bCs/>
          <w:sz w:val="32"/>
          <w:szCs w:val="32"/>
        </w:rPr>
        <w:lastRenderedPageBreak/>
        <w:t>十一、 技术响应表</w:t>
      </w:r>
    </w:p>
    <w:p w:rsidR="00DA6EB5" w:rsidRDefault="00DA6EB5">
      <w:pPr>
        <w:spacing w:line="360" w:lineRule="auto"/>
        <w:rPr>
          <w:rFonts w:ascii="宋体" w:hAnsi="宋体"/>
          <w:szCs w:val="21"/>
        </w:rPr>
      </w:pPr>
    </w:p>
    <w:p w:rsidR="00DA6EB5" w:rsidRDefault="00430256">
      <w:pPr>
        <w:spacing w:line="360" w:lineRule="auto"/>
        <w:rPr>
          <w:rFonts w:ascii="宋体" w:hAnsi="宋体"/>
          <w:sz w:val="21"/>
          <w:szCs w:val="21"/>
        </w:rPr>
      </w:pPr>
      <w:r>
        <w:rPr>
          <w:rFonts w:ascii="宋体" w:hAnsi="宋体" w:hint="eastAsia"/>
          <w:sz w:val="21"/>
          <w:szCs w:val="21"/>
        </w:rPr>
        <w:t>项目名称：                                             交易编号：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9"/>
        <w:gridCol w:w="1081"/>
        <w:gridCol w:w="825"/>
        <w:gridCol w:w="2445"/>
        <w:gridCol w:w="2415"/>
        <w:gridCol w:w="1109"/>
      </w:tblGrid>
      <w:tr w:rsidR="00DA6EB5">
        <w:trPr>
          <w:trHeight w:hRule="exact" w:val="964"/>
        </w:trPr>
        <w:tc>
          <w:tcPr>
            <w:tcW w:w="739"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序号</w:t>
            </w:r>
          </w:p>
        </w:tc>
        <w:tc>
          <w:tcPr>
            <w:tcW w:w="1081"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标的名称</w:t>
            </w:r>
          </w:p>
        </w:tc>
        <w:tc>
          <w:tcPr>
            <w:tcW w:w="825"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数量</w:t>
            </w:r>
          </w:p>
        </w:tc>
        <w:tc>
          <w:tcPr>
            <w:tcW w:w="2445"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招标文件技术规格要求</w:t>
            </w:r>
          </w:p>
        </w:tc>
        <w:tc>
          <w:tcPr>
            <w:tcW w:w="2415"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投标货物实际技术规格</w:t>
            </w:r>
          </w:p>
        </w:tc>
        <w:tc>
          <w:tcPr>
            <w:tcW w:w="1109" w:type="dxa"/>
            <w:vAlign w:val="center"/>
          </w:tcPr>
          <w:p w:rsidR="00DA6EB5" w:rsidRDefault="00430256">
            <w:pPr>
              <w:spacing w:line="240" w:lineRule="atLeast"/>
              <w:jc w:val="center"/>
              <w:rPr>
                <w:rFonts w:ascii="宋体" w:hAnsi="宋体"/>
                <w:sz w:val="21"/>
                <w:szCs w:val="21"/>
              </w:rPr>
            </w:pPr>
            <w:r>
              <w:rPr>
                <w:rFonts w:ascii="宋体" w:hAnsi="宋体" w:hint="eastAsia"/>
                <w:sz w:val="21"/>
                <w:szCs w:val="21"/>
              </w:rPr>
              <w:t xml:space="preserve"> 响应/</w:t>
            </w:r>
          </w:p>
          <w:p w:rsidR="00DA6EB5" w:rsidRDefault="00430256">
            <w:pPr>
              <w:spacing w:line="240" w:lineRule="atLeast"/>
              <w:jc w:val="center"/>
              <w:rPr>
                <w:rFonts w:ascii="宋体" w:hAnsi="宋体"/>
                <w:sz w:val="21"/>
                <w:szCs w:val="21"/>
              </w:rPr>
            </w:pPr>
            <w:r>
              <w:rPr>
                <w:rFonts w:ascii="宋体" w:hAnsi="宋体" w:hint="eastAsia"/>
                <w:sz w:val="21"/>
                <w:szCs w:val="21"/>
              </w:rPr>
              <w:t>说明</w:t>
            </w:r>
          </w:p>
        </w:tc>
      </w:tr>
      <w:tr w:rsidR="00DA6EB5">
        <w:trPr>
          <w:trHeight w:hRule="exact" w:val="964"/>
        </w:trPr>
        <w:tc>
          <w:tcPr>
            <w:tcW w:w="739" w:type="dxa"/>
            <w:vAlign w:val="center"/>
          </w:tcPr>
          <w:p w:rsidR="00DA6EB5" w:rsidRDefault="00DA6EB5">
            <w:pPr>
              <w:spacing w:line="360" w:lineRule="auto"/>
              <w:jc w:val="center"/>
              <w:rPr>
                <w:rFonts w:ascii="宋体" w:hAnsi="宋体"/>
                <w:sz w:val="21"/>
                <w:szCs w:val="21"/>
              </w:rPr>
            </w:pPr>
          </w:p>
        </w:tc>
        <w:tc>
          <w:tcPr>
            <w:tcW w:w="1081" w:type="dxa"/>
            <w:vAlign w:val="center"/>
          </w:tcPr>
          <w:p w:rsidR="00DA6EB5" w:rsidRDefault="00DA6EB5">
            <w:pPr>
              <w:spacing w:line="360" w:lineRule="auto"/>
              <w:jc w:val="center"/>
              <w:rPr>
                <w:rFonts w:ascii="宋体" w:hAnsi="宋体"/>
                <w:sz w:val="21"/>
                <w:szCs w:val="21"/>
              </w:rPr>
            </w:pPr>
          </w:p>
        </w:tc>
        <w:tc>
          <w:tcPr>
            <w:tcW w:w="825" w:type="dxa"/>
            <w:vAlign w:val="center"/>
          </w:tcPr>
          <w:p w:rsidR="00DA6EB5" w:rsidRDefault="00DA6EB5">
            <w:pPr>
              <w:spacing w:line="360" w:lineRule="auto"/>
              <w:jc w:val="center"/>
              <w:rPr>
                <w:rFonts w:ascii="宋体" w:hAnsi="宋体"/>
                <w:sz w:val="21"/>
                <w:szCs w:val="21"/>
              </w:rPr>
            </w:pPr>
          </w:p>
        </w:tc>
        <w:tc>
          <w:tcPr>
            <w:tcW w:w="2445" w:type="dxa"/>
            <w:vAlign w:val="center"/>
          </w:tcPr>
          <w:p w:rsidR="00DA6EB5" w:rsidRDefault="00DA6EB5">
            <w:pPr>
              <w:spacing w:line="360" w:lineRule="auto"/>
              <w:jc w:val="center"/>
              <w:rPr>
                <w:rFonts w:ascii="宋体" w:hAnsi="宋体"/>
                <w:sz w:val="21"/>
                <w:szCs w:val="21"/>
              </w:rPr>
            </w:pPr>
          </w:p>
        </w:tc>
        <w:tc>
          <w:tcPr>
            <w:tcW w:w="2415" w:type="dxa"/>
          </w:tcPr>
          <w:p w:rsidR="00DA6EB5" w:rsidRDefault="00DA6EB5">
            <w:pPr>
              <w:spacing w:line="360" w:lineRule="auto"/>
              <w:jc w:val="center"/>
              <w:rPr>
                <w:rFonts w:ascii="宋体" w:hAnsi="宋体"/>
                <w:sz w:val="21"/>
                <w:szCs w:val="21"/>
              </w:rPr>
            </w:pPr>
          </w:p>
        </w:tc>
        <w:tc>
          <w:tcPr>
            <w:tcW w:w="1109" w:type="dxa"/>
          </w:tcPr>
          <w:p w:rsidR="00DA6EB5" w:rsidRDefault="00DA6EB5">
            <w:pPr>
              <w:spacing w:line="360" w:lineRule="auto"/>
              <w:jc w:val="center"/>
              <w:rPr>
                <w:rFonts w:ascii="宋体" w:hAnsi="宋体"/>
                <w:sz w:val="21"/>
                <w:szCs w:val="21"/>
              </w:rPr>
            </w:pPr>
          </w:p>
        </w:tc>
      </w:tr>
      <w:tr w:rsidR="00DA6EB5">
        <w:trPr>
          <w:trHeight w:hRule="exact" w:val="964"/>
        </w:trPr>
        <w:tc>
          <w:tcPr>
            <w:tcW w:w="739" w:type="dxa"/>
            <w:vAlign w:val="center"/>
          </w:tcPr>
          <w:p w:rsidR="00DA6EB5" w:rsidRDefault="00DA6EB5">
            <w:pPr>
              <w:spacing w:line="360" w:lineRule="auto"/>
              <w:jc w:val="center"/>
              <w:rPr>
                <w:rFonts w:ascii="宋体" w:hAnsi="宋体"/>
                <w:sz w:val="21"/>
                <w:szCs w:val="21"/>
              </w:rPr>
            </w:pPr>
          </w:p>
        </w:tc>
        <w:tc>
          <w:tcPr>
            <w:tcW w:w="1081" w:type="dxa"/>
            <w:vAlign w:val="center"/>
          </w:tcPr>
          <w:p w:rsidR="00DA6EB5" w:rsidRDefault="00DA6EB5">
            <w:pPr>
              <w:spacing w:line="360" w:lineRule="auto"/>
              <w:jc w:val="center"/>
              <w:rPr>
                <w:rFonts w:ascii="宋体" w:hAnsi="宋体"/>
                <w:sz w:val="21"/>
                <w:szCs w:val="21"/>
              </w:rPr>
            </w:pPr>
          </w:p>
        </w:tc>
        <w:tc>
          <w:tcPr>
            <w:tcW w:w="825" w:type="dxa"/>
            <w:vAlign w:val="center"/>
          </w:tcPr>
          <w:p w:rsidR="00DA6EB5" w:rsidRDefault="00DA6EB5">
            <w:pPr>
              <w:spacing w:line="360" w:lineRule="auto"/>
              <w:jc w:val="center"/>
              <w:rPr>
                <w:rFonts w:ascii="宋体" w:hAnsi="宋体"/>
                <w:sz w:val="21"/>
                <w:szCs w:val="21"/>
              </w:rPr>
            </w:pPr>
          </w:p>
        </w:tc>
        <w:tc>
          <w:tcPr>
            <w:tcW w:w="2445" w:type="dxa"/>
            <w:vAlign w:val="center"/>
          </w:tcPr>
          <w:p w:rsidR="00DA6EB5" w:rsidRDefault="00DA6EB5">
            <w:pPr>
              <w:spacing w:line="360" w:lineRule="auto"/>
              <w:jc w:val="center"/>
              <w:rPr>
                <w:rFonts w:ascii="宋体" w:hAnsi="宋体"/>
                <w:sz w:val="21"/>
                <w:szCs w:val="21"/>
              </w:rPr>
            </w:pPr>
          </w:p>
        </w:tc>
        <w:tc>
          <w:tcPr>
            <w:tcW w:w="2415" w:type="dxa"/>
          </w:tcPr>
          <w:p w:rsidR="00DA6EB5" w:rsidRDefault="00DA6EB5">
            <w:pPr>
              <w:spacing w:line="360" w:lineRule="auto"/>
              <w:jc w:val="center"/>
              <w:rPr>
                <w:rFonts w:ascii="宋体" w:hAnsi="宋体"/>
                <w:sz w:val="21"/>
                <w:szCs w:val="21"/>
              </w:rPr>
            </w:pPr>
          </w:p>
        </w:tc>
        <w:tc>
          <w:tcPr>
            <w:tcW w:w="1109" w:type="dxa"/>
          </w:tcPr>
          <w:p w:rsidR="00DA6EB5" w:rsidRDefault="00DA6EB5">
            <w:pPr>
              <w:spacing w:line="360" w:lineRule="auto"/>
              <w:jc w:val="center"/>
              <w:rPr>
                <w:rFonts w:ascii="宋体" w:hAnsi="宋体"/>
                <w:sz w:val="21"/>
                <w:szCs w:val="21"/>
              </w:rPr>
            </w:pPr>
          </w:p>
        </w:tc>
      </w:tr>
      <w:tr w:rsidR="00DA6EB5">
        <w:trPr>
          <w:trHeight w:hRule="exact" w:val="964"/>
        </w:trPr>
        <w:tc>
          <w:tcPr>
            <w:tcW w:w="739" w:type="dxa"/>
            <w:vAlign w:val="center"/>
          </w:tcPr>
          <w:p w:rsidR="00DA6EB5" w:rsidRDefault="00DA6EB5">
            <w:pPr>
              <w:spacing w:line="360" w:lineRule="auto"/>
              <w:jc w:val="center"/>
              <w:rPr>
                <w:rFonts w:ascii="宋体" w:hAnsi="宋体"/>
                <w:sz w:val="21"/>
                <w:szCs w:val="21"/>
              </w:rPr>
            </w:pPr>
          </w:p>
        </w:tc>
        <w:tc>
          <w:tcPr>
            <w:tcW w:w="1081" w:type="dxa"/>
            <w:vAlign w:val="center"/>
          </w:tcPr>
          <w:p w:rsidR="00DA6EB5" w:rsidRDefault="00DA6EB5">
            <w:pPr>
              <w:spacing w:line="360" w:lineRule="auto"/>
              <w:jc w:val="center"/>
              <w:rPr>
                <w:rFonts w:ascii="宋体" w:hAnsi="宋体"/>
                <w:sz w:val="21"/>
                <w:szCs w:val="21"/>
              </w:rPr>
            </w:pPr>
          </w:p>
        </w:tc>
        <w:tc>
          <w:tcPr>
            <w:tcW w:w="825" w:type="dxa"/>
            <w:vAlign w:val="center"/>
          </w:tcPr>
          <w:p w:rsidR="00DA6EB5" w:rsidRDefault="00DA6EB5">
            <w:pPr>
              <w:spacing w:line="360" w:lineRule="auto"/>
              <w:jc w:val="center"/>
              <w:rPr>
                <w:rFonts w:ascii="宋体" w:hAnsi="宋体"/>
                <w:sz w:val="21"/>
                <w:szCs w:val="21"/>
              </w:rPr>
            </w:pPr>
          </w:p>
        </w:tc>
        <w:tc>
          <w:tcPr>
            <w:tcW w:w="2445" w:type="dxa"/>
            <w:vAlign w:val="center"/>
          </w:tcPr>
          <w:p w:rsidR="00DA6EB5" w:rsidRDefault="00DA6EB5">
            <w:pPr>
              <w:spacing w:line="360" w:lineRule="auto"/>
              <w:jc w:val="center"/>
              <w:rPr>
                <w:rFonts w:ascii="宋体" w:hAnsi="宋体"/>
                <w:sz w:val="21"/>
                <w:szCs w:val="21"/>
              </w:rPr>
            </w:pPr>
          </w:p>
        </w:tc>
        <w:tc>
          <w:tcPr>
            <w:tcW w:w="2415" w:type="dxa"/>
          </w:tcPr>
          <w:p w:rsidR="00DA6EB5" w:rsidRDefault="00DA6EB5">
            <w:pPr>
              <w:spacing w:line="360" w:lineRule="auto"/>
              <w:jc w:val="center"/>
              <w:rPr>
                <w:rFonts w:ascii="宋体" w:hAnsi="宋体"/>
                <w:sz w:val="21"/>
                <w:szCs w:val="21"/>
              </w:rPr>
            </w:pPr>
          </w:p>
        </w:tc>
        <w:tc>
          <w:tcPr>
            <w:tcW w:w="1109" w:type="dxa"/>
          </w:tcPr>
          <w:p w:rsidR="00DA6EB5" w:rsidRDefault="00DA6EB5">
            <w:pPr>
              <w:spacing w:line="360" w:lineRule="auto"/>
              <w:jc w:val="center"/>
              <w:rPr>
                <w:rFonts w:ascii="宋体" w:hAnsi="宋体"/>
                <w:sz w:val="21"/>
                <w:szCs w:val="21"/>
              </w:rPr>
            </w:pPr>
          </w:p>
        </w:tc>
      </w:tr>
      <w:tr w:rsidR="00DA6EB5">
        <w:trPr>
          <w:trHeight w:hRule="exact" w:val="964"/>
        </w:trPr>
        <w:tc>
          <w:tcPr>
            <w:tcW w:w="739" w:type="dxa"/>
            <w:vAlign w:val="center"/>
          </w:tcPr>
          <w:p w:rsidR="00DA6EB5" w:rsidRDefault="00DA6EB5">
            <w:pPr>
              <w:spacing w:line="360" w:lineRule="auto"/>
              <w:jc w:val="center"/>
              <w:rPr>
                <w:rFonts w:ascii="宋体" w:hAnsi="宋体"/>
                <w:sz w:val="21"/>
                <w:szCs w:val="21"/>
              </w:rPr>
            </w:pPr>
          </w:p>
        </w:tc>
        <w:tc>
          <w:tcPr>
            <w:tcW w:w="1081" w:type="dxa"/>
            <w:vAlign w:val="center"/>
          </w:tcPr>
          <w:p w:rsidR="00DA6EB5" w:rsidRDefault="00DA6EB5">
            <w:pPr>
              <w:spacing w:line="360" w:lineRule="auto"/>
              <w:jc w:val="center"/>
              <w:rPr>
                <w:rFonts w:ascii="宋体" w:hAnsi="宋体"/>
                <w:sz w:val="21"/>
                <w:szCs w:val="21"/>
              </w:rPr>
            </w:pPr>
          </w:p>
        </w:tc>
        <w:tc>
          <w:tcPr>
            <w:tcW w:w="825" w:type="dxa"/>
            <w:vAlign w:val="center"/>
          </w:tcPr>
          <w:p w:rsidR="00DA6EB5" w:rsidRDefault="00DA6EB5">
            <w:pPr>
              <w:spacing w:line="360" w:lineRule="auto"/>
              <w:jc w:val="center"/>
              <w:rPr>
                <w:rFonts w:ascii="宋体" w:hAnsi="宋体"/>
                <w:sz w:val="21"/>
                <w:szCs w:val="21"/>
              </w:rPr>
            </w:pPr>
          </w:p>
        </w:tc>
        <w:tc>
          <w:tcPr>
            <w:tcW w:w="2445" w:type="dxa"/>
            <w:vAlign w:val="center"/>
          </w:tcPr>
          <w:p w:rsidR="00DA6EB5" w:rsidRDefault="00DA6EB5">
            <w:pPr>
              <w:spacing w:line="360" w:lineRule="auto"/>
              <w:jc w:val="center"/>
              <w:rPr>
                <w:rFonts w:ascii="宋体" w:hAnsi="宋体"/>
                <w:sz w:val="21"/>
                <w:szCs w:val="21"/>
              </w:rPr>
            </w:pPr>
          </w:p>
        </w:tc>
        <w:tc>
          <w:tcPr>
            <w:tcW w:w="2415" w:type="dxa"/>
          </w:tcPr>
          <w:p w:rsidR="00DA6EB5" w:rsidRDefault="00DA6EB5">
            <w:pPr>
              <w:spacing w:line="360" w:lineRule="auto"/>
              <w:jc w:val="center"/>
              <w:rPr>
                <w:rFonts w:ascii="宋体" w:hAnsi="宋体"/>
                <w:sz w:val="21"/>
                <w:szCs w:val="21"/>
              </w:rPr>
            </w:pPr>
          </w:p>
        </w:tc>
        <w:tc>
          <w:tcPr>
            <w:tcW w:w="1109" w:type="dxa"/>
          </w:tcPr>
          <w:p w:rsidR="00DA6EB5" w:rsidRDefault="00DA6EB5">
            <w:pPr>
              <w:spacing w:line="360" w:lineRule="auto"/>
              <w:jc w:val="center"/>
              <w:rPr>
                <w:rFonts w:ascii="宋体" w:hAnsi="宋体"/>
                <w:sz w:val="21"/>
                <w:szCs w:val="21"/>
              </w:rPr>
            </w:pPr>
          </w:p>
        </w:tc>
      </w:tr>
      <w:tr w:rsidR="00DA6EB5">
        <w:trPr>
          <w:trHeight w:hRule="exact" w:val="964"/>
        </w:trPr>
        <w:tc>
          <w:tcPr>
            <w:tcW w:w="739" w:type="dxa"/>
            <w:vAlign w:val="center"/>
          </w:tcPr>
          <w:p w:rsidR="00DA6EB5" w:rsidRDefault="00430256">
            <w:pPr>
              <w:spacing w:line="360" w:lineRule="auto"/>
              <w:jc w:val="center"/>
              <w:rPr>
                <w:rFonts w:ascii="宋体" w:hAnsi="宋体"/>
                <w:sz w:val="21"/>
                <w:szCs w:val="21"/>
              </w:rPr>
            </w:pPr>
            <w:r>
              <w:rPr>
                <w:rFonts w:ascii="宋体" w:hAnsi="宋体" w:hint="eastAsia"/>
                <w:sz w:val="21"/>
                <w:szCs w:val="21"/>
              </w:rPr>
              <w:t>…</w:t>
            </w:r>
          </w:p>
        </w:tc>
        <w:tc>
          <w:tcPr>
            <w:tcW w:w="1081" w:type="dxa"/>
            <w:vAlign w:val="center"/>
          </w:tcPr>
          <w:p w:rsidR="00DA6EB5" w:rsidRDefault="00DA6EB5">
            <w:pPr>
              <w:spacing w:line="360" w:lineRule="auto"/>
              <w:jc w:val="center"/>
              <w:rPr>
                <w:rFonts w:ascii="宋体" w:hAnsi="宋体"/>
                <w:sz w:val="21"/>
                <w:szCs w:val="21"/>
              </w:rPr>
            </w:pPr>
          </w:p>
        </w:tc>
        <w:tc>
          <w:tcPr>
            <w:tcW w:w="825" w:type="dxa"/>
            <w:vAlign w:val="center"/>
          </w:tcPr>
          <w:p w:rsidR="00DA6EB5" w:rsidRDefault="00DA6EB5">
            <w:pPr>
              <w:spacing w:line="360" w:lineRule="auto"/>
              <w:jc w:val="center"/>
              <w:rPr>
                <w:rFonts w:ascii="宋体" w:hAnsi="宋体"/>
                <w:sz w:val="21"/>
                <w:szCs w:val="21"/>
              </w:rPr>
            </w:pPr>
          </w:p>
        </w:tc>
        <w:tc>
          <w:tcPr>
            <w:tcW w:w="2445" w:type="dxa"/>
            <w:vAlign w:val="center"/>
          </w:tcPr>
          <w:p w:rsidR="00DA6EB5" w:rsidRDefault="00DA6EB5">
            <w:pPr>
              <w:spacing w:line="360" w:lineRule="auto"/>
              <w:jc w:val="center"/>
              <w:rPr>
                <w:rFonts w:ascii="宋体" w:hAnsi="宋体"/>
                <w:sz w:val="21"/>
                <w:szCs w:val="21"/>
              </w:rPr>
            </w:pPr>
          </w:p>
        </w:tc>
        <w:tc>
          <w:tcPr>
            <w:tcW w:w="2415" w:type="dxa"/>
          </w:tcPr>
          <w:p w:rsidR="00DA6EB5" w:rsidRDefault="00DA6EB5">
            <w:pPr>
              <w:spacing w:line="360" w:lineRule="auto"/>
              <w:jc w:val="center"/>
              <w:rPr>
                <w:rFonts w:ascii="宋体" w:hAnsi="宋体"/>
                <w:sz w:val="21"/>
                <w:szCs w:val="21"/>
              </w:rPr>
            </w:pPr>
          </w:p>
        </w:tc>
        <w:tc>
          <w:tcPr>
            <w:tcW w:w="1109" w:type="dxa"/>
          </w:tcPr>
          <w:p w:rsidR="00DA6EB5" w:rsidRDefault="00DA6EB5">
            <w:pPr>
              <w:spacing w:line="360" w:lineRule="auto"/>
              <w:jc w:val="center"/>
              <w:rPr>
                <w:rFonts w:ascii="宋体" w:hAnsi="宋体"/>
                <w:sz w:val="21"/>
                <w:szCs w:val="21"/>
              </w:rPr>
            </w:pPr>
          </w:p>
        </w:tc>
      </w:tr>
    </w:tbl>
    <w:p w:rsidR="00DA6EB5" w:rsidRDefault="00430256">
      <w:pPr>
        <w:rPr>
          <w:rFonts w:ascii="宋体" w:hAnsi="宋体"/>
          <w:sz w:val="21"/>
          <w:szCs w:val="21"/>
        </w:rPr>
      </w:pPr>
      <w:r>
        <w:rPr>
          <w:rFonts w:ascii="宋体" w:hAnsi="宋体" w:hint="eastAsia"/>
          <w:sz w:val="21"/>
          <w:szCs w:val="21"/>
        </w:rPr>
        <w:t>注：投标人必须如实填写上表。</w:t>
      </w:r>
    </w:p>
    <w:p w:rsidR="00DA6EB5" w:rsidRDefault="00DA6EB5">
      <w:pPr>
        <w:rPr>
          <w:rFonts w:ascii="宋体" w:hAnsi="宋体"/>
          <w:sz w:val="21"/>
          <w:szCs w:val="21"/>
        </w:rPr>
      </w:pPr>
    </w:p>
    <w:p w:rsidR="00DA6EB5" w:rsidRDefault="00DA6EB5"/>
    <w:p w:rsidR="00DA6EB5" w:rsidRDefault="00DA6EB5">
      <w:pPr>
        <w:spacing w:line="360" w:lineRule="auto"/>
        <w:ind w:firstLineChars="200" w:firstLine="420"/>
        <w:rPr>
          <w:rFonts w:ascii="宋体" w:hAnsi="宋体"/>
          <w:sz w:val="21"/>
          <w:szCs w:val="21"/>
        </w:rPr>
      </w:pPr>
    </w:p>
    <w:p w:rsidR="00DA6EB5" w:rsidRDefault="00430256" w:rsidP="00803299">
      <w:pPr>
        <w:spacing w:beforeLines="50" w:afterLines="50" w:line="480" w:lineRule="auto"/>
        <w:ind w:firstLineChars="100" w:firstLine="210"/>
        <w:jc w:val="right"/>
        <w:rPr>
          <w:rFonts w:ascii="宋体" w:hAnsi="宋体"/>
          <w:sz w:val="21"/>
          <w:szCs w:val="21"/>
        </w:rPr>
      </w:pPr>
      <w:r>
        <w:rPr>
          <w:rFonts w:ascii="宋体" w:hAnsi="宋体" w:hint="eastAsia"/>
          <w:sz w:val="21"/>
          <w:szCs w:val="21"/>
        </w:rPr>
        <w:t>投标人名称（全称并加盖公章）：</w:t>
      </w:r>
    </w:p>
    <w:p w:rsidR="00DA6EB5" w:rsidRDefault="00430256" w:rsidP="00803299">
      <w:pPr>
        <w:spacing w:beforeLines="50" w:afterLines="50" w:line="480" w:lineRule="auto"/>
        <w:jc w:val="right"/>
        <w:rPr>
          <w:rFonts w:ascii="宋体" w:hAnsi="宋体"/>
          <w:sz w:val="21"/>
          <w:szCs w:val="21"/>
        </w:rPr>
      </w:pPr>
      <w:r>
        <w:rPr>
          <w:rFonts w:ascii="宋体" w:hAnsi="宋体" w:hint="eastAsia"/>
          <w:sz w:val="21"/>
          <w:szCs w:val="21"/>
        </w:rPr>
        <w:t xml:space="preserve"> 法定代表人或其委托代理人（签字或盖章）：</w:t>
      </w:r>
    </w:p>
    <w:p w:rsidR="00DA6EB5" w:rsidRDefault="00430256">
      <w:pPr>
        <w:spacing w:line="360" w:lineRule="auto"/>
        <w:ind w:firstLineChars="200" w:firstLine="420"/>
        <w:jc w:val="right"/>
        <w:rPr>
          <w:rFonts w:ascii="宋体" w:hAnsi="宋体"/>
          <w:sz w:val="21"/>
          <w:szCs w:val="21"/>
        </w:rPr>
      </w:pPr>
      <w:r>
        <w:rPr>
          <w:rFonts w:ascii="宋体" w:hAnsi="宋体" w:hint="eastAsia"/>
          <w:sz w:val="21"/>
          <w:szCs w:val="21"/>
        </w:rPr>
        <w:t xml:space="preserve"> 年   月  日</w:t>
      </w:r>
    </w:p>
    <w:p w:rsidR="00DA6EB5" w:rsidRDefault="00DA6EB5">
      <w:pPr>
        <w:spacing w:line="360" w:lineRule="auto"/>
        <w:rPr>
          <w:rFonts w:ascii="宋体" w:hAnsi="宋体"/>
          <w:sz w:val="28"/>
          <w:szCs w:val="28"/>
        </w:rPr>
      </w:pPr>
    </w:p>
    <w:p w:rsidR="00DA6EB5" w:rsidRDefault="00DA6EB5">
      <w:pPr>
        <w:pStyle w:val="2"/>
        <w:ind w:left="480" w:firstLine="560"/>
      </w:pPr>
    </w:p>
    <w:p w:rsidR="00DA6EB5" w:rsidRDefault="00DA6EB5">
      <w:pPr>
        <w:spacing w:line="360" w:lineRule="auto"/>
        <w:rPr>
          <w:rFonts w:ascii="宋体" w:hAnsi="宋体"/>
        </w:rPr>
      </w:pPr>
    </w:p>
    <w:p w:rsidR="00DA6EB5" w:rsidRDefault="00430256">
      <w:pPr>
        <w:spacing w:line="360" w:lineRule="auto"/>
        <w:ind w:left="2977"/>
        <w:rPr>
          <w:rFonts w:ascii="宋体" w:hAnsi="宋体"/>
          <w:b/>
          <w:bCs/>
          <w:sz w:val="32"/>
          <w:szCs w:val="32"/>
        </w:rPr>
      </w:pPr>
      <w:r>
        <w:rPr>
          <w:rFonts w:ascii="宋体" w:hAnsi="宋体" w:hint="eastAsia"/>
          <w:b/>
          <w:bCs/>
          <w:sz w:val="32"/>
          <w:szCs w:val="32"/>
        </w:rPr>
        <w:lastRenderedPageBreak/>
        <w:t>十二、反商业贿赂承诺书</w:t>
      </w:r>
    </w:p>
    <w:p w:rsidR="00DA6EB5" w:rsidRDefault="00DA6EB5">
      <w:pPr>
        <w:spacing w:line="360" w:lineRule="auto"/>
        <w:ind w:firstLineChars="200" w:firstLine="480"/>
        <w:rPr>
          <w:rFonts w:ascii="宋体" w:hAnsi="宋体"/>
          <w:szCs w:val="21"/>
        </w:rPr>
      </w:pP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我单位承诺：</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在 招标活动中，我单位保证做到：</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一、公平竞争参加本次采购活动。</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三、若出现上述行为，我单位及参与投标的工作人员愿意接受按照国家法律法规等有关规定给予的处罚。</w:t>
      </w:r>
    </w:p>
    <w:p w:rsidR="00DA6EB5" w:rsidRDefault="00DA6EB5">
      <w:pPr>
        <w:spacing w:line="360" w:lineRule="auto"/>
        <w:ind w:firstLineChars="200" w:firstLine="420"/>
        <w:rPr>
          <w:rFonts w:ascii="宋体" w:hAnsi="宋体"/>
          <w:sz w:val="21"/>
          <w:szCs w:val="21"/>
        </w:rPr>
      </w:pPr>
    </w:p>
    <w:p w:rsidR="00DA6EB5" w:rsidRDefault="00DA6EB5">
      <w:pPr>
        <w:spacing w:line="360" w:lineRule="auto"/>
        <w:ind w:firstLineChars="200" w:firstLine="420"/>
        <w:rPr>
          <w:rFonts w:ascii="宋体" w:hAnsi="宋体"/>
          <w:sz w:val="21"/>
          <w:szCs w:val="21"/>
        </w:rPr>
      </w:pPr>
    </w:p>
    <w:p w:rsidR="00DA6EB5" w:rsidRDefault="00430256" w:rsidP="00803299">
      <w:pPr>
        <w:spacing w:beforeLines="50" w:afterLines="50" w:line="480" w:lineRule="auto"/>
        <w:ind w:firstLineChars="50" w:firstLine="105"/>
        <w:jc w:val="right"/>
        <w:rPr>
          <w:rFonts w:ascii="宋体" w:hAnsi="宋体"/>
          <w:sz w:val="21"/>
          <w:szCs w:val="21"/>
        </w:rPr>
      </w:pPr>
      <w:r>
        <w:rPr>
          <w:rFonts w:ascii="宋体" w:hAnsi="宋体" w:hint="eastAsia"/>
          <w:sz w:val="21"/>
          <w:szCs w:val="21"/>
        </w:rPr>
        <w:t>投标人名称（全称并加盖公章）：</w:t>
      </w:r>
    </w:p>
    <w:p w:rsidR="00DA6EB5" w:rsidRDefault="00430256" w:rsidP="00803299">
      <w:pPr>
        <w:spacing w:beforeLines="50" w:afterLines="50" w:line="480" w:lineRule="auto"/>
        <w:jc w:val="right"/>
        <w:rPr>
          <w:rFonts w:ascii="宋体" w:hAnsi="宋体"/>
          <w:sz w:val="21"/>
          <w:szCs w:val="21"/>
        </w:rPr>
      </w:pPr>
      <w:r>
        <w:rPr>
          <w:rFonts w:ascii="宋体" w:hAnsi="宋体" w:hint="eastAsia"/>
          <w:sz w:val="21"/>
          <w:szCs w:val="21"/>
        </w:rPr>
        <w:t xml:space="preserve"> 法定代表人或其委托代理人（签字或盖章）：                          </w:t>
      </w:r>
    </w:p>
    <w:p w:rsidR="00DA6EB5" w:rsidRDefault="00430256">
      <w:pPr>
        <w:spacing w:line="360" w:lineRule="auto"/>
        <w:ind w:firstLineChars="200" w:firstLine="420"/>
        <w:jc w:val="right"/>
        <w:rPr>
          <w:rFonts w:ascii="宋体" w:hAnsi="宋体"/>
          <w:sz w:val="21"/>
          <w:szCs w:val="21"/>
        </w:rPr>
      </w:pPr>
      <w:r>
        <w:rPr>
          <w:rFonts w:ascii="宋体" w:hAnsi="宋体" w:hint="eastAsia"/>
          <w:sz w:val="21"/>
          <w:szCs w:val="21"/>
        </w:rPr>
        <w:t xml:space="preserve">                                     年   月   日</w:t>
      </w:r>
    </w:p>
    <w:p w:rsidR="00DA6EB5" w:rsidRDefault="00DA6EB5">
      <w:pPr>
        <w:snapToGrid w:val="0"/>
        <w:rPr>
          <w:rFonts w:ascii="宋体" w:hAnsi="宋体"/>
          <w:sz w:val="28"/>
          <w:szCs w:val="28"/>
        </w:rPr>
      </w:pPr>
    </w:p>
    <w:p w:rsidR="00DA6EB5" w:rsidRDefault="00DA6EB5">
      <w:pPr>
        <w:snapToGrid w:val="0"/>
        <w:rPr>
          <w:rFonts w:ascii="宋体" w:hAnsi="宋体"/>
          <w:sz w:val="28"/>
          <w:szCs w:val="28"/>
        </w:rPr>
      </w:pPr>
    </w:p>
    <w:p w:rsidR="00DA6EB5" w:rsidRDefault="00DA6EB5">
      <w:pPr>
        <w:snapToGrid w:val="0"/>
        <w:rPr>
          <w:rFonts w:ascii="宋体" w:hAnsi="宋体"/>
          <w:sz w:val="28"/>
          <w:szCs w:val="28"/>
        </w:rPr>
      </w:pPr>
    </w:p>
    <w:p w:rsidR="00DA6EB5" w:rsidRDefault="00DA6EB5">
      <w:pPr>
        <w:snapToGrid w:val="0"/>
        <w:rPr>
          <w:rFonts w:ascii="宋体" w:hAnsi="宋体"/>
          <w:sz w:val="28"/>
          <w:szCs w:val="28"/>
        </w:rPr>
      </w:pPr>
    </w:p>
    <w:p w:rsidR="00DA6EB5" w:rsidRDefault="00DA6EB5">
      <w:pPr>
        <w:snapToGrid w:val="0"/>
        <w:rPr>
          <w:rFonts w:ascii="宋体" w:hAnsi="宋体"/>
          <w:sz w:val="28"/>
          <w:szCs w:val="28"/>
        </w:rPr>
      </w:pPr>
    </w:p>
    <w:p w:rsidR="00DA6EB5" w:rsidRDefault="00DA6EB5">
      <w:pPr>
        <w:snapToGrid w:val="0"/>
        <w:rPr>
          <w:rFonts w:ascii="宋体" w:hAnsi="宋体"/>
          <w:sz w:val="28"/>
          <w:szCs w:val="28"/>
        </w:rPr>
      </w:pPr>
    </w:p>
    <w:p w:rsidR="00DA6EB5" w:rsidRDefault="00DA6EB5">
      <w:pPr>
        <w:snapToGrid w:val="0"/>
        <w:rPr>
          <w:rFonts w:ascii="宋体" w:hAnsi="宋体"/>
          <w:sz w:val="28"/>
          <w:szCs w:val="28"/>
        </w:rPr>
      </w:pPr>
    </w:p>
    <w:p w:rsidR="00DA6EB5" w:rsidRDefault="00DA6EB5">
      <w:pPr>
        <w:pStyle w:val="10"/>
        <w:rPr>
          <w:rFonts w:ascii="Times New Roman" w:hAnsi="Times New Roman" w:cs="Times New Roman"/>
        </w:rPr>
      </w:pPr>
    </w:p>
    <w:p w:rsidR="00DA6EB5" w:rsidRDefault="00DA6EB5">
      <w:pPr>
        <w:widowControl/>
        <w:spacing w:line="580" w:lineRule="atLeast"/>
        <w:rPr>
          <w:rFonts w:ascii="宋体" w:hAnsi="宋体"/>
        </w:rPr>
      </w:pPr>
    </w:p>
    <w:p w:rsidR="00DA6EB5" w:rsidRDefault="00DA6EB5">
      <w:pPr>
        <w:spacing w:line="600" w:lineRule="exact"/>
        <w:ind w:firstLineChars="175" w:firstLine="420"/>
        <w:rPr>
          <w:rFonts w:ascii="宋体" w:hAnsi="宋体"/>
        </w:rPr>
      </w:pPr>
    </w:p>
    <w:p w:rsidR="00DA6EB5" w:rsidRDefault="00430256">
      <w:pPr>
        <w:widowControl/>
        <w:snapToGrid w:val="0"/>
        <w:spacing w:line="480" w:lineRule="exact"/>
        <w:ind w:left="420"/>
        <w:jc w:val="center"/>
        <w:rPr>
          <w:rFonts w:ascii="宋体" w:hAnsi="宋体"/>
          <w:sz w:val="30"/>
          <w:szCs w:val="30"/>
        </w:rPr>
      </w:pPr>
      <w:r>
        <w:rPr>
          <w:rFonts w:ascii="宋体" w:hAnsi="宋体" w:hint="eastAsia"/>
          <w:b/>
          <w:bCs/>
          <w:sz w:val="32"/>
          <w:szCs w:val="32"/>
        </w:rPr>
        <w:lastRenderedPageBreak/>
        <w:t>十三、</w:t>
      </w:r>
      <w:bookmarkStart w:id="57" w:name="_Toc19765"/>
      <w:r>
        <w:rPr>
          <w:rFonts w:ascii="宋体" w:hAnsi="宋体" w:hint="eastAsia"/>
          <w:b/>
          <w:bCs/>
          <w:sz w:val="30"/>
          <w:szCs w:val="30"/>
        </w:rPr>
        <w:t>中小企业声明函（货物）</w:t>
      </w:r>
      <w:bookmarkEnd w:id="57"/>
    </w:p>
    <w:p w:rsidR="00DA6EB5" w:rsidRDefault="00DA6EB5">
      <w:pPr>
        <w:pStyle w:val="a4"/>
      </w:pP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本公司（联合体）郑重声明，根据《政府采购促进中小企业发展管理办法》 (财库（2020) 46号）的规定，本公司（联合体）参加</w:t>
      </w:r>
      <w:r>
        <w:rPr>
          <w:rFonts w:ascii="宋体" w:hAnsi="宋体" w:hint="eastAsia"/>
          <w:sz w:val="21"/>
          <w:szCs w:val="21"/>
          <w:u w:val="single"/>
        </w:rPr>
        <w:t xml:space="preserve">（单位名称）   </w:t>
      </w:r>
      <w:r>
        <w:rPr>
          <w:rFonts w:ascii="宋体" w:hAnsi="宋体" w:hint="eastAsia"/>
          <w:sz w:val="21"/>
          <w:szCs w:val="21"/>
        </w:rPr>
        <w:t>的</w:t>
      </w:r>
      <w:r>
        <w:rPr>
          <w:rFonts w:ascii="宋体" w:hAnsi="宋体" w:hint="eastAsia"/>
          <w:sz w:val="21"/>
          <w:szCs w:val="21"/>
          <w:u w:val="single"/>
        </w:rPr>
        <w:t>（项目名称）</w:t>
      </w:r>
      <w:r>
        <w:rPr>
          <w:rFonts w:ascii="宋体" w:hAnsi="宋体" w:hint="eastAsia"/>
          <w:sz w:val="21"/>
          <w:szCs w:val="21"/>
        </w:rPr>
        <w:t>采购活动，提供的货物全部由符合政策要求的中小企业制造。相关企业（含联合体中的中小企业、签订分包意向协议的中小企业）的具体情况如下：</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1.</w:t>
      </w:r>
      <w:r>
        <w:rPr>
          <w:rFonts w:ascii="宋体" w:hAnsi="宋体" w:hint="eastAsia"/>
          <w:sz w:val="21"/>
          <w:szCs w:val="21"/>
          <w:u w:val="single"/>
        </w:rPr>
        <w:t xml:space="preserve"> (标的名称）</w:t>
      </w:r>
      <w:r>
        <w:rPr>
          <w:rFonts w:ascii="宋体" w:hAnsi="宋体" w:hint="eastAsia"/>
          <w:sz w:val="21"/>
          <w:szCs w:val="21"/>
        </w:rPr>
        <w:t>，属于</w:t>
      </w:r>
      <w:r>
        <w:rPr>
          <w:rFonts w:ascii="宋体" w:hAnsi="宋体" w:hint="eastAsia"/>
          <w:sz w:val="21"/>
          <w:szCs w:val="21"/>
          <w:u w:val="single"/>
        </w:rPr>
        <w:t>（采购文件中明确的所属行业）</w:t>
      </w:r>
      <w:r>
        <w:rPr>
          <w:rFonts w:ascii="宋体" w:hAnsi="宋体" w:hint="eastAsia"/>
          <w:sz w:val="21"/>
          <w:szCs w:val="21"/>
        </w:rPr>
        <w:t>行业；制造商为</w:t>
      </w:r>
      <w:r>
        <w:rPr>
          <w:rFonts w:ascii="宋体" w:hAnsi="宋体" w:hint="eastAsia"/>
          <w:sz w:val="21"/>
          <w:szCs w:val="21"/>
          <w:u w:val="single"/>
        </w:rPr>
        <w:t>（企业名称）</w:t>
      </w:r>
      <w:r>
        <w:rPr>
          <w:rFonts w:ascii="宋体" w:hAnsi="宋体" w:hint="eastAsia"/>
          <w:sz w:val="21"/>
          <w:szCs w:val="21"/>
        </w:rPr>
        <w:t>， 从业人员人，营业收入为万元，资产总额为万元， 属于</w:t>
      </w:r>
      <w:r>
        <w:rPr>
          <w:rFonts w:ascii="宋体" w:hAnsi="宋体" w:hint="eastAsia"/>
          <w:sz w:val="21"/>
          <w:szCs w:val="21"/>
          <w:u w:val="single"/>
        </w:rPr>
        <w:t xml:space="preserve">       （中型企业，小型企业、微型企业）</w:t>
      </w:r>
      <w:r>
        <w:rPr>
          <w:rFonts w:ascii="宋体" w:hAnsi="宋体" w:hint="eastAsia"/>
          <w:sz w:val="21"/>
          <w:szCs w:val="21"/>
        </w:rPr>
        <w:t>；</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2.</w:t>
      </w:r>
      <w:r>
        <w:rPr>
          <w:rFonts w:ascii="宋体" w:hAnsi="宋体" w:hint="eastAsia"/>
          <w:sz w:val="21"/>
          <w:szCs w:val="21"/>
          <w:u w:val="single"/>
        </w:rPr>
        <w:t xml:space="preserve"> (标的名称）</w:t>
      </w:r>
      <w:r>
        <w:rPr>
          <w:rFonts w:ascii="宋体" w:hAnsi="宋体" w:hint="eastAsia"/>
          <w:sz w:val="21"/>
          <w:szCs w:val="21"/>
        </w:rPr>
        <w:t>，属于</w:t>
      </w:r>
      <w:r>
        <w:rPr>
          <w:rFonts w:ascii="宋体" w:hAnsi="宋体" w:hint="eastAsia"/>
          <w:sz w:val="21"/>
          <w:szCs w:val="21"/>
          <w:u w:val="single"/>
        </w:rPr>
        <w:t>（采购文件中明确的所属行业）</w:t>
      </w:r>
      <w:r>
        <w:rPr>
          <w:rFonts w:ascii="宋体" w:hAnsi="宋体" w:hint="eastAsia"/>
          <w:sz w:val="21"/>
          <w:szCs w:val="21"/>
        </w:rPr>
        <w:t>行业；制造商为</w:t>
      </w:r>
      <w:r>
        <w:rPr>
          <w:rFonts w:ascii="宋体" w:hAnsi="宋体" w:hint="eastAsia"/>
          <w:sz w:val="21"/>
          <w:szCs w:val="21"/>
          <w:u w:val="single"/>
        </w:rPr>
        <w:t>（企业名称）</w:t>
      </w:r>
      <w:r>
        <w:rPr>
          <w:rFonts w:ascii="宋体" w:hAnsi="宋体" w:hint="eastAsia"/>
          <w:sz w:val="21"/>
          <w:szCs w:val="21"/>
        </w:rPr>
        <w:t>， 从业人员人，营业收入为万元，资产总额为万元， 属于</w:t>
      </w:r>
      <w:r>
        <w:rPr>
          <w:rFonts w:ascii="宋体" w:hAnsi="宋体" w:hint="eastAsia"/>
          <w:sz w:val="21"/>
          <w:szCs w:val="21"/>
          <w:u w:val="single"/>
        </w:rPr>
        <w:t xml:space="preserve">     （中型企业，小型企业、微型企业）</w:t>
      </w:r>
      <w:r>
        <w:rPr>
          <w:rFonts w:ascii="宋体" w:hAnsi="宋体" w:hint="eastAsia"/>
          <w:sz w:val="21"/>
          <w:szCs w:val="21"/>
        </w:rPr>
        <w:t>；</w:t>
      </w:r>
    </w:p>
    <w:p w:rsidR="00DA6EB5" w:rsidRDefault="00430256">
      <w:pPr>
        <w:pStyle w:val="2"/>
        <w:ind w:leftChars="0" w:left="0" w:firstLineChars="100" w:firstLine="280"/>
        <w:jc w:val="left"/>
        <w:rPr>
          <w:rFonts w:ascii="宋体" w:eastAsia="宋体" w:hAnsi="宋体"/>
        </w:rPr>
      </w:pPr>
      <w:r>
        <w:rPr>
          <w:rFonts w:ascii="宋体" w:eastAsia="宋体" w:hAnsi="宋体" w:hint="eastAsia"/>
        </w:rPr>
        <w:t>.....</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以上企业，不属于大企业的分支机构，不存在控股股东为大企业的情形，也不存在与大企业的负责人为同一人的情形。</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本企业对上述声明内容的真实性负责。如有虚假，将依法承担相应责任。</w:t>
      </w:r>
    </w:p>
    <w:p w:rsidR="00DA6EB5" w:rsidRDefault="00430256">
      <w:pPr>
        <w:spacing w:line="360" w:lineRule="auto"/>
        <w:ind w:firstLineChars="2400" w:firstLine="5040"/>
        <w:rPr>
          <w:rFonts w:ascii="宋体" w:hAnsi="宋体"/>
          <w:sz w:val="21"/>
          <w:szCs w:val="21"/>
        </w:rPr>
      </w:pPr>
      <w:r>
        <w:rPr>
          <w:rFonts w:ascii="宋体" w:hAnsi="宋体" w:hint="eastAsia"/>
          <w:sz w:val="21"/>
          <w:szCs w:val="21"/>
        </w:rPr>
        <w:t>企业名称（盖章）：</w:t>
      </w:r>
    </w:p>
    <w:p w:rsidR="00DA6EB5" w:rsidRDefault="00430256">
      <w:pPr>
        <w:spacing w:line="360" w:lineRule="auto"/>
        <w:jc w:val="center"/>
        <w:rPr>
          <w:rFonts w:ascii="宋体" w:hAnsi="宋体"/>
          <w:sz w:val="21"/>
          <w:szCs w:val="21"/>
        </w:rPr>
      </w:pPr>
      <w:r>
        <w:rPr>
          <w:rFonts w:ascii="宋体" w:hAnsi="宋体" w:hint="eastAsia"/>
          <w:sz w:val="21"/>
          <w:szCs w:val="21"/>
        </w:rPr>
        <w:t xml:space="preserve">                            日期：</w:t>
      </w:r>
    </w:p>
    <w:p w:rsidR="00DA6EB5" w:rsidRDefault="00DA6EB5">
      <w:pPr>
        <w:spacing w:line="360" w:lineRule="auto"/>
        <w:rPr>
          <w:rFonts w:ascii="宋体" w:hAnsi="宋体"/>
          <w:sz w:val="21"/>
          <w:szCs w:val="21"/>
        </w:rPr>
      </w:pPr>
    </w:p>
    <w:p w:rsidR="00DA6EB5" w:rsidRDefault="00430256">
      <w:pPr>
        <w:spacing w:line="360" w:lineRule="auto"/>
        <w:rPr>
          <w:rFonts w:ascii="宋体" w:hAnsi="宋体"/>
          <w:b/>
          <w:sz w:val="21"/>
          <w:szCs w:val="21"/>
        </w:rPr>
      </w:pPr>
      <w:r>
        <w:rPr>
          <w:rFonts w:ascii="宋体" w:hAnsi="宋体" w:hint="eastAsia"/>
          <w:b/>
          <w:sz w:val="21"/>
          <w:szCs w:val="21"/>
        </w:rPr>
        <w:t>注：1.从业人员、营业收入、资产总额填报上一年度数据，无上一年度数据的新成立企业可不填报；</w:t>
      </w:r>
    </w:p>
    <w:p w:rsidR="00DA6EB5" w:rsidRDefault="00430256">
      <w:pPr>
        <w:spacing w:line="360" w:lineRule="auto"/>
        <w:ind w:firstLineChars="100" w:firstLine="211"/>
        <w:rPr>
          <w:rFonts w:ascii="宋体" w:hAnsi="宋体"/>
          <w:b/>
          <w:sz w:val="21"/>
          <w:szCs w:val="21"/>
        </w:rPr>
      </w:pPr>
      <w:r>
        <w:rPr>
          <w:rFonts w:ascii="宋体" w:hAnsi="宋体" w:hint="eastAsia"/>
          <w:b/>
          <w:sz w:val="21"/>
          <w:szCs w:val="21"/>
        </w:rPr>
        <w:t>2.不符合《政府采购促进中小企业发展管理办法》规定的可不填写、不递交该声明；</w:t>
      </w:r>
    </w:p>
    <w:p w:rsidR="00DA6EB5" w:rsidRDefault="00430256">
      <w:pPr>
        <w:spacing w:line="360" w:lineRule="auto"/>
        <w:ind w:firstLineChars="100" w:firstLine="211"/>
        <w:rPr>
          <w:rFonts w:ascii="宋体" w:hAnsi="宋体"/>
          <w:b/>
          <w:sz w:val="21"/>
          <w:szCs w:val="21"/>
        </w:rPr>
      </w:pPr>
      <w:r>
        <w:rPr>
          <w:rFonts w:ascii="宋体" w:hAnsi="宋体" w:hint="eastAsia"/>
          <w:b/>
          <w:sz w:val="21"/>
          <w:szCs w:val="21"/>
        </w:rPr>
        <w:t>3.本“注”的文字，仅为告知，不作为文件格式要求。</w:t>
      </w:r>
    </w:p>
    <w:p w:rsidR="00DA6EB5" w:rsidRDefault="00DA6EB5">
      <w:pPr>
        <w:spacing w:line="360" w:lineRule="auto"/>
        <w:ind w:left="2977"/>
        <w:rPr>
          <w:rFonts w:ascii="宋体" w:hAnsi="宋体"/>
          <w:shd w:val="clear" w:color="auto" w:fill="FFFF00"/>
        </w:rPr>
      </w:pPr>
    </w:p>
    <w:p w:rsidR="00DA6EB5" w:rsidRDefault="00DA6EB5">
      <w:pPr>
        <w:pStyle w:val="a4"/>
        <w:rPr>
          <w:rFonts w:ascii="宋体" w:hAnsi="宋体"/>
          <w:shd w:val="clear" w:color="auto" w:fill="FFFF00"/>
        </w:rPr>
      </w:pPr>
    </w:p>
    <w:p w:rsidR="00BD7602" w:rsidRDefault="00BD7602">
      <w:pPr>
        <w:spacing w:line="360" w:lineRule="auto"/>
        <w:jc w:val="center"/>
        <w:rPr>
          <w:rFonts w:ascii="宋体" w:hAnsi="宋体" w:hint="eastAsia"/>
          <w:b/>
          <w:bCs/>
          <w:sz w:val="30"/>
          <w:szCs w:val="30"/>
        </w:rPr>
      </w:pPr>
    </w:p>
    <w:p w:rsidR="00BD7602" w:rsidRDefault="00BD7602">
      <w:pPr>
        <w:spacing w:line="360" w:lineRule="auto"/>
        <w:jc w:val="center"/>
        <w:rPr>
          <w:rFonts w:ascii="宋体" w:hAnsi="宋体" w:hint="eastAsia"/>
          <w:b/>
          <w:bCs/>
          <w:sz w:val="30"/>
          <w:szCs w:val="30"/>
        </w:rPr>
      </w:pPr>
    </w:p>
    <w:p w:rsidR="00DA6EB5" w:rsidRDefault="00430256">
      <w:pPr>
        <w:spacing w:line="360" w:lineRule="auto"/>
        <w:jc w:val="center"/>
        <w:rPr>
          <w:rFonts w:ascii="宋体" w:hAnsi="宋体"/>
          <w:b/>
          <w:bCs/>
          <w:sz w:val="30"/>
          <w:szCs w:val="30"/>
        </w:rPr>
      </w:pPr>
      <w:r>
        <w:rPr>
          <w:rFonts w:ascii="宋体" w:hAnsi="宋体" w:hint="eastAsia"/>
          <w:b/>
          <w:bCs/>
          <w:sz w:val="30"/>
          <w:szCs w:val="30"/>
        </w:rPr>
        <w:lastRenderedPageBreak/>
        <w:t>十四、残疾人福利性单位声明函</w:t>
      </w:r>
    </w:p>
    <w:p w:rsidR="00DA6EB5" w:rsidRDefault="00DA6EB5">
      <w:pPr>
        <w:spacing w:line="588" w:lineRule="exact"/>
        <w:rPr>
          <w:rFonts w:ascii="宋体" w:hAnsi="宋体"/>
          <w:b/>
          <w:szCs w:val="21"/>
        </w:rPr>
      </w:pP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本单位郑重声明，根据《财政部 民政部 中国残疾人联合会关于促进残疾人就业政府采购政策的通知》（财库〔2017〕 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DA6EB5" w:rsidRDefault="00430256">
      <w:pPr>
        <w:spacing w:line="360" w:lineRule="auto"/>
        <w:ind w:firstLineChars="200" w:firstLine="420"/>
        <w:rPr>
          <w:rFonts w:ascii="宋体" w:hAnsi="宋体"/>
          <w:sz w:val="21"/>
          <w:szCs w:val="21"/>
        </w:rPr>
      </w:pPr>
      <w:r>
        <w:rPr>
          <w:rFonts w:ascii="宋体" w:hAnsi="宋体" w:hint="eastAsia"/>
          <w:sz w:val="21"/>
          <w:szCs w:val="21"/>
        </w:rPr>
        <w:t>本单位对上述声明的真实性负责。如有虚假，将依法承担相应责任。</w:t>
      </w:r>
    </w:p>
    <w:p w:rsidR="00DA6EB5" w:rsidRDefault="00DA6EB5">
      <w:pPr>
        <w:spacing w:line="360" w:lineRule="auto"/>
        <w:ind w:firstLineChars="200" w:firstLine="420"/>
        <w:rPr>
          <w:rFonts w:ascii="宋体" w:hAnsi="宋体"/>
          <w:sz w:val="21"/>
          <w:szCs w:val="21"/>
        </w:rPr>
      </w:pPr>
    </w:p>
    <w:p w:rsidR="00DA6EB5" w:rsidRDefault="00DA6EB5">
      <w:pPr>
        <w:spacing w:line="360" w:lineRule="auto"/>
        <w:ind w:firstLineChars="200" w:firstLine="420"/>
        <w:rPr>
          <w:rFonts w:ascii="宋体" w:hAnsi="宋体"/>
          <w:sz w:val="21"/>
          <w:szCs w:val="21"/>
        </w:rPr>
      </w:pPr>
    </w:p>
    <w:p w:rsidR="00DA6EB5" w:rsidRDefault="00430256">
      <w:pPr>
        <w:spacing w:line="360" w:lineRule="auto"/>
        <w:ind w:firstLineChars="2000" w:firstLine="4200"/>
        <w:rPr>
          <w:rFonts w:ascii="宋体" w:hAnsi="宋体"/>
          <w:sz w:val="21"/>
          <w:szCs w:val="21"/>
        </w:rPr>
      </w:pPr>
      <w:r>
        <w:rPr>
          <w:rFonts w:ascii="宋体" w:hAnsi="宋体" w:hint="eastAsia"/>
          <w:sz w:val="21"/>
          <w:szCs w:val="21"/>
        </w:rPr>
        <w:t>企业名称（盖章）：</w:t>
      </w:r>
    </w:p>
    <w:p w:rsidR="00DA6EB5" w:rsidRDefault="00430256">
      <w:pPr>
        <w:tabs>
          <w:tab w:val="left" w:pos="4860"/>
        </w:tabs>
        <w:spacing w:line="360" w:lineRule="auto"/>
        <w:ind w:right="1560" w:firstLineChars="200" w:firstLine="420"/>
        <w:jc w:val="center"/>
        <w:rPr>
          <w:rFonts w:ascii="宋体" w:hAnsi="宋体"/>
          <w:sz w:val="21"/>
          <w:szCs w:val="21"/>
        </w:rPr>
      </w:pPr>
      <w:r>
        <w:rPr>
          <w:rFonts w:ascii="宋体" w:hAnsi="宋体" w:hint="eastAsia"/>
          <w:sz w:val="21"/>
          <w:szCs w:val="21"/>
        </w:rPr>
        <w:t xml:space="preserve">                        日  期：</w:t>
      </w:r>
    </w:p>
    <w:p w:rsidR="00DA6EB5" w:rsidRDefault="00DA6EB5">
      <w:pPr>
        <w:pStyle w:val="10"/>
        <w:spacing w:line="360" w:lineRule="auto"/>
        <w:rPr>
          <w:rFonts w:ascii="Times New Roman" w:hAnsi="Times New Roman" w:cs="Times New Roman"/>
          <w:sz w:val="21"/>
          <w:szCs w:val="21"/>
        </w:rPr>
      </w:pPr>
    </w:p>
    <w:p w:rsidR="00DA6EB5" w:rsidRDefault="00430256">
      <w:pPr>
        <w:spacing w:line="360" w:lineRule="auto"/>
        <w:jc w:val="center"/>
        <w:rPr>
          <w:rFonts w:ascii="宋体" w:hAnsi="宋体"/>
          <w:b/>
          <w:sz w:val="21"/>
          <w:szCs w:val="21"/>
        </w:rPr>
      </w:pPr>
      <w:r>
        <w:rPr>
          <w:rFonts w:ascii="宋体" w:hAnsi="宋体" w:hint="eastAsia"/>
          <w:b/>
          <w:sz w:val="21"/>
          <w:szCs w:val="21"/>
        </w:rPr>
        <w:t>说明：非残疾人福利性单位无需填写、递交该声明。</w:t>
      </w:r>
    </w:p>
    <w:p w:rsidR="00DA6EB5" w:rsidRDefault="00DA6EB5">
      <w:pPr>
        <w:spacing w:line="360" w:lineRule="auto"/>
        <w:ind w:firstLineChars="196" w:firstLine="630"/>
        <w:rPr>
          <w:rFonts w:ascii="宋体" w:hAnsi="宋体"/>
          <w:b/>
          <w:bCs/>
          <w:sz w:val="32"/>
          <w:szCs w:val="32"/>
        </w:rPr>
      </w:pPr>
    </w:p>
    <w:p w:rsidR="00DA6EB5" w:rsidRDefault="00DA6EB5">
      <w:pPr>
        <w:spacing w:line="360" w:lineRule="auto"/>
        <w:ind w:firstLineChars="196" w:firstLine="630"/>
        <w:rPr>
          <w:rFonts w:ascii="宋体" w:hAnsi="宋体"/>
          <w:b/>
          <w:bCs/>
          <w:sz w:val="32"/>
          <w:szCs w:val="32"/>
        </w:rPr>
      </w:pPr>
    </w:p>
    <w:p w:rsidR="00DA6EB5" w:rsidRDefault="00DA6EB5">
      <w:pPr>
        <w:spacing w:line="360" w:lineRule="auto"/>
        <w:ind w:firstLineChars="196" w:firstLine="630"/>
        <w:rPr>
          <w:rFonts w:ascii="宋体" w:hAnsi="宋体"/>
          <w:b/>
          <w:bCs/>
          <w:sz w:val="32"/>
          <w:szCs w:val="32"/>
        </w:rPr>
      </w:pPr>
    </w:p>
    <w:p w:rsidR="00DA6EB5" w:rsidRDefault="00DA6EB5">
      <w:pPr>
        <w:spacing w:line="360" w:lineRule="auto"/>
        <w:ind w:firstLineChars="196" w:firstLine="630"/>
        <w:rPr>
          <w:rFonts w:ascii="宋体" w:hAnsi="宋体"/>
          <w:b/>
          <w:bCs/>
          <w:sz w:val="32"/>
          <w:szCs w:val="32"/>
        </w:rPr>
      </w:pPr>
    </w:p>
    <w:p w:rsidR="00DA6EB5" w:rsidRDefault="00DA6EB5">
      <w:pPr>
        <w:spacing w:line="360" w:lineRule="auto"/>
        <w:ind w:firstLineChars="196" w:firstLine="630"/>
        <w:rPr>
          <w:rFonts w:ascii="宋体" w:hAnsi="宋体"/>
          <w:b/>
          <w:bCs/>
          <w:sz w:val="32"/>
          <w:szCs w:val="32"/>
        </w:rPr>
      </w:pPr>
    </w:p>
    <w:p w:rsidR="00DA6EB5" w:rsidRDefault="00DA6EB5">
      <w:pPr>
        <w:spacing w:line="360" w:lineRule="auto"/>
        <w:ind w:firstLineChars="196" w:firstLine="630"/>
        <w:rPr>
          <w:rFonts w:ascii="宋体" w:hAnsi="宋体" w:hint="eastAsia"/>
          <w:b/>
          <w:bCs/>
          <w:sz w:val="32"/>
          <w:szCs w:val="32"/>
        </w:rPr>
      </w:pPr>
    </w:p>
    <w:p w:rsidR="00BD7602" w:rsidRDefault="00BD7602" w:rsidP="00BD7602">
      <w:pPr>
        <w:pStyle w:val="2"/>
        <w:ind w:left="480" w:firstLine="560"/>
        <w:rPr>
          <w:rFonts w:hint="eastAsia"/>
        </w:rPr>
      </w:pPr>
    </w:p>
    <w:p w:rsidR="00BD7602" w:rsidRPr="00BD7602" w:rsidRDefault="00BD7602" w:rsidP="00BD7602"/>
    <w:p w:rsidR="00DA6EB5" w:rsidRDefault="00DA6EB5">
      <w:pPr>
        <w:spacing w:line="360" w:lineRule="auto"/>
        <w:rPr>
          <w:rFonts w:ascii="宋体" w:hAnsi="宋体"/>
          <w:b/>
          <w:bCs/>
          <w:sz w:val="32"/>
          <w:szCs w:val="32"/>
        </w:rPr>
      </w:pPr>
    </w:p>
    <w:p w:rsidR="00DA6EB5" w:rsidRDefault="00430256">
      <w:pPr>
        <w:spacing w:line="360" w:lineRule="auto"/>
        <w:jc w:val="center"/>
        <w:rPr>
          <w:rFonts w:ascii="宋体" w:hAnsi="宋体"/>
          <w:b/>
          <w:bCs/>
          <w:sz w:val="32"/>
          <w:szCs w:val="32"/>
        </w:rPr>
      </w:pPr>
      <w:r>
        <w:rPr>
          <w:rFonts w:ascii="宋体" w:hAnsi="宋体" w:hint="eastAsia"/>
          <w:b/>
          <w:bCs/>
          <w:sz w:val="32"/>
          <w:szCs w:val="32"/>
        </w:rPr>
        <w:lastRenderedPageBreak/>
        <w:t>十五、招标文件要求的以及投标人认为应该提供的其他材料</w:t>
      </w:r>
    </w:p>
    <w:p w:rsidR="00DA6EB5" w:rsidRDefault="00DA6EB5">
      <w:pPr>
        <w:spacing w:line="588" w:lineRule="exact"/>
        <w:rPr>
          <w:rFonts w:ascii="宋体" w:hAnsi="宋体"/>
          <w:sz w:val="32"/>
          <w:szCs w:val="32"/>
        </w:rPr>
      </w:pPr>
    </w:p>
    <w:p w:rsidR="00DA6EB5" w:rsidRDefault="00DA6EB5">
      <w:pPr>
        <w:spacing w:line="588" w:lineRule="exact"/>
        <w:rPr>
          <w:rFonts w:ascii="宋体" w:hAnsi="宋体"/>
          <w:sz w:val="32"/>
          <w:szCs w:val="32"/>
        </w:rPr>
      </w:pPr>
    </w:p>
    <w:p w:rsidR="00DA6EB5" w:rsidRDefault="00DA6EB5">
      <w:pPr>
        <w:spacing w:line="588" w:lineRule="exact"/>
        <w:rPr>
          <w:rFonts w:ascii="宋体" w:hAnsi="宋体"/>
          <w:sz w:val="32"/>
          <w:szCs w:val="32"/>
        </w:rPr>
      </w:pPr>
    </w:p>
    <w:p w:rsidR="00DA6EB5" w:rsidRDefault="00DA6EB5">
      <w:pPr>
        <w:spacing w:line="588" w:lineRule="exact"/>
        <w:rPr>
          <w:rFonts w:ascii="宋体" w:hAnsi="宋体"/>
          <w:sz w:val="32"/>
          <w:szCs w:val="32"/>
        </w:rPr>
      </w:pPr>
    </w:p>
    <w:p w:rsidR="00DA6EB5" w:rsidRDefault="00DA6EB5">
      <w:pPr>
        <w:spacing w:line="588" w:lineRule="exact"/>
        <w:rPr>
          <w:rFonts w:ascii="宋体" w:hAnsi="宋体"/>
          <w:sz w:val="32"/>
          <w:szCs w:val="32"/>
        </w:rPr>
      </w:pPr>
    </w:p>
    <w:p w:rsidR="00DA6EB5" w:rsidRDefault="00DA6EB5">
      <w:pPr>
        <w:spacing w:line="588" w:lineRule="exact"/>
        <w:rPr>
          <w:rFonts w:ascii="宋体" w:hAnsi="宋体"/>
          <w:sz w:val="32"/>
          <w:szCs w:val="32"/>
        </w:rPr>
      </w:pPr>
    </w:p>
    <w:p w:rsidR="00DA6EB5" w:rsidRDefault="00DA6EB5">
      <w:pPr>
        <w:spacing w:line="588" w:lineRule="exact"/>
        <w:rPr>
          <w:rFonts w:ascii="宋体" w:hAnsi="宋体"/>
          <w:sz w:val="32"/>
          <w:szCs w:val="32"/>
        </w:rPr>
      </w:pPr>
    </w:p>
    <w:p w:rsidR="00DA6EB5" w:rsidRDefault="00DA6EB5">
      <w:pPr>
        <w:spacing w:line="588" w:lineRule="exact"/>
        <w:rPr>
          <w:rFonts w:ascii="宋体" w:hAnsi="宋体"/>
          <w:sz w:val="32"/>
          <w:szCs w:val="32"/>
        </w:rPr>
      </w:pPr>
    </w:p>
    <w:p w:rsidR="00DA6EB5" w:rsidRDefault="00DA6EB5">
      <w:pPr>
        <w:pStyle w:val="10"/>
        <w:rPr>
          <w:rFonts w:ascii="Times New Roman" w:hAnsi="Times New Roman" w:cs="Times New Roman"/>
        </w:rPr>
      </w:pPr>
    </w:p>
    <w:p w:rsidR="00DA6EB5" w:rsidRDefault="00DA6EB5">
      <w:pPr>
        <w:pStyle w:val="10"/>
        <w:rPr>
          <w:rFonts w:ascii="Times New Roman" w:hAnsi="Times New Roman" w:cs="Times New Roman"/>
        </w:rPr>
      </w:pPr>
    </w:p>
    <w:p w:rsidR="00DA6EB5" w:rsidRDefault="00DA6EB5">
      <w:pPr>
        <w:pStyle w:val="a8"/>
        <w:spacing w:line="480" w:lineRule="exact"/>
        <w:ind w:rightChars="-30" w:right="-72"/>
        <w:rPr>
          <w:rFonts w:ascii="宋体" w:hAnsi="宋体" w:cs="宋体"/>
          <w:bCs w:val="0"/>
        </w:rPr>
      </w:pPr>
      <w:bookmarkStart w:id="58" w:name="_Toc477166595"/>
      <w:bookmarkStart w:id="59" w:name="_Toc5195"/>
      <w:bookmarkStart w:id="60" w:name="_Toc13273"/>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hint="eastAsia"/>
          <w:bCs w:val="0"/>
        </w:rPr>
      </w:pPr>
    </w:p>
    <w:p w:rsidR="00BD7602" w:rsidRDefault="00BD7602">
      <w:pPr>
        <w:pStyle w:val="a8"/>
        <w:spacing w:line="480" w:lineRule="exact"/>
        <w:ind w:rightChars="-30" w:right="-72"/>
        <w:rPr>
          <w:rFonts w:ascii="宋体" w:hAnsi="宋体" w:cs="宋体" w:hint="eastAsia"/>
          <w:bCs w:val="0"/>
        </w:rPr>
      </w:pPr>
    </w:p>
    <w:p w:rsidR="00BD7602" w:rsidRDefault="00BD7602">
      <w:pPr>
        <w:pStyle w:val="a8"/>
        <w:spacing w:line="480" w:lineRule="exact"/>
        <w:ind w:rightChars="-30" w:right="-72"/>
        <w:rPr>
          <w:rFonts w:ascii="宋体" w:hAnsi="宋体" w:cs="宋体" w:hint="eastAsia"/>
          <w:bCs w:val="0"/>
        </w:rPr>
      </w:pPr>
    </w:p>
    <w:p w:rsidR="00BD7602" w:rsidRDefault="00BD7602">
      <w:pPr>
        <w:pStyle w:val="a8"/>
        <w:spacing w:line="480" w:lineRule="exact"/>
        <w:ind w:rightChars="-30" w:right="-72"/>
        <w:rPr>
          <w:rFonts w:ascii="宋体" w:hAnsi="宋体" w:cs="宋体" w:hint="eastAsia"/>
          <w:bCs w:val="0"/>
        </w:rPr>
      </w:pPr>
    </w:p>
    <w:p w:rsidR="00BD7602" w:rsidRDefault="00BD7602">
      <w:pPr>
        <w:pStyle w:val="a8"/>
        <w:spacing w:line="480" w:lineRule="exact"/>
        <w:ind w:rightChars="-30" w:right="-72"/>
        <w:rPr>
          <w:rFonts w:ascii="宋体" w:hAnsi="宋体" w:cs="宋体" w:hint="eastAsia"/>
          <w:bCs w:val="0"/>
        </w:rPr>
      </w:pPr>
    </w:p>
    <w:p w:rsidR="00BD7602" w:rsidRDefault="00BD7602">
      <w:pPr>
        <w:pStyle w:val="a8"/>
        <w:spacing w:line="480" w:lineRule="exact"/>
        <w:ind w:rightChars="-30" w:right="-72"/>
        <w:rPr>
          <w:rFonts w:ascii="宋体" w:hAnsi="宋体" w:cs="宋体" w:hint="eastAsia"/>
          <w:bCs w:val="0"/>
        </w:rPr>
      </w:pPr>
    </w:p>
    <w:p w:rsidR="00BD7602" w:rsidRDefault="00BD7602">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DA6EB5">
      <w:pPr>
        <w:pStyle w:val="a8"/>
        <w:spacing w:line="480" w:lineRule="exact"/>
        <w:ind w:rightChars="-30" w:right="-72"/>
        <w:rPr>
          <w:rFonts w:ascii="宋体" w:hAnsi="宋体" w:cs="宋体"/>
          <w:bCs w:val="0"/>
        </w:rPr>
      </w:pPr>
    </w:p>
    <w:p w:rsidR="00DA6EB5" w:rsidRDefault="00430256">
      <w:pPr>
        <w:pStyle w:val="a8"/>
        <w:spacing w:line="480" w:lineRule="exact"/>
        <w:ind w:rightChars="-30" w:right="-72"/>
        <w:rPr>
          <w:rFonts w:ascii="宋体" w:hAnsi="宋体" w:cs="宋体"/>
          <w:bCs w:val="0"/>
        </w:rPr>
      </w:pPr>
      <w:r>
        <w:rPr>
          <w:rFonts w:ascii="宋体" w:hAnsi="宋体" w:cs="宋体" w:hint="eastAsia"/>
          <w:bCs w:val="0"/>
        </w:rPr>
        <w:lastRenderedPageBreak/>
        <w:t>第六章 评标方法</w:t>
      </w:r>
      <w:bookmarkEnd w:id="58"/>
      <w:bookmarkEnd w:id="59"/>
      <w:r>
        <w:rPr>
          <w:rFonts w:ascii="宋体" w:hAnsi="宋体" w:cs="宋体" w:hint="eastAsia"/>
          <w:bCs w:val="0"/>
        </w:rPr>
        <w:t>和评标标准</w:t>
      </w:r>
      <w:bookmarkEnd w:id="60"/>
    </w:p>
    <w:p w:rsidR="00DA6EB5" w:rsidRDefault="00430256">
      <w:pPr>
        <w:pStyle w:val="10"/>
        <w:spacing w:line="440" w:lineRule="exact"/>
        <w:rPr>
          <w:rFonts w:ascii="宋体" w:hAnsi="宋体"/>
          <w:bCs/>
          <w:spacing w:val="6"/>
          <w:sz w:val="21"/>
          <w:szCs w:val="21"/>
        </w:rPr>
      </w:pPr>
      <w:bookmarkStart w:id="61" w:name="_Toc29055"/>
      <w:r>
        <w:rPr>
          <w:rFonts w:ascii="宋体" w:hAnsi="宋体" w:hint="eastAsia"/>
          <w:bCs/>
          <w:spacing w:val="6"/>
          <w:sz w:val="21"/>
          <w:szCs w:val="21"/>
        </w:rPr>
        <w:t>一、评标方法</w:t>
      </w:r>
    </w:p>
    <w:p w:rsidR="00DA6EB5" w:rsidRDefault="00430256">
      <w:pPr>
        <w:pStyle w:val="10"/>
        <w:spacing w:line="420" w:lineRule="exact"/>
        <w:ind w:firstLineChars="200" w:firstLine="444"/>
        <w:rPr>
          <w:rFonts w:ascii="宋体" w:hAnsi="宋体"/>
          <w:bCs/>
          <w:spacing w:val="6"/>
          <w:sz w:val="21"/>
          <w:szCs w:val="21"/>
        </w:rPr>
      </w:pPr>
      <w:r>
        <w:rPr>
          <w:rFonts w:ascii="宋体" w:hAnsi="宋体" w:hint="eastAsia"/>
          <w:bCs/>
          <w:spacing w:val="6"/>
          <w:sz w:val="21"/>
          <w:szCs w:val="21"/>
        </w:rPr>
        <w:t>（一）评标委员会将按照招标文件的规定，只对通过资格性审查和符合性审查的投标文件进行评价和比较，投标文件的评价采用综合评分法。</w:t>
      </w:r>
    </w:p>
    <w:p w:rsidR="00DA6EB5" w:rsidRDefault="00430256">
      <w:pPr>
        <w:pStyle w:val="10"/>
        <w:spacing w:line="420" w:lineRule="exact"/>
        <w:ind w:firstLineChars="200" w:firstLine="444"/>
        <w:rPr>
          <w:rFonts w:ascii="宋体" w:hAnsi="宋体"/>
          <w:bCs/>
          <w:spacing w:val="6"/>
          <w:sz w:val="21"/>
          <w:szCs w:val="21"/>
        </w:rPr>
      </w:pPr>
      <w:r>
        <w:rPr>
          <w:rFonts w:ascii="宋体" w:hAnsi="宋体" w:hint="eastAsia"/>
          <w:bCs/>
          <w:spacing w:val="6"/>
          <w:sz w:val="21"/>
          <w:szCs w:val="21"/>
        </w:rPr>
        <w:t>（二）综合评分法，是指投标文件满足招标文件全部实质性要求，且按照评审因素的量化指标评审得分最高的投标人为中标候选人的评标方法。</w:t>
      </w:r>
    </w:p>
    <w:p w:rsidR="00DA6EB5" w:rsidRDefault="00430256">
      <w:pPr>
        <w:pStyle w:val="10"/>
        <w:spacing w:line="420" w:lineRule="exact"/>
        <w:ind w:firstLineChars="200" w:firstLine="444"/>
        <w:rPr>
          <w:rFonts w:ascii="宋体" w:hAnsi="宋体"/>
          <w:bCs/>
          <w:spacing w:val="6"/>
          <w:sz w:val="21"/>
          <w:szCs w:val="21"/>
        </w:rPr>
      </w:pPr>
      <w:r>
        <w:rPr>
          <w:rFonts w:ascii="宋体" w:hAnsi="宋体" w:hint="eastAsia"/>
          <w:bCs/>
          <w:spacing w:val="6"/>
          <w:sz w:val="21"/>
          <w:szCs w:val="21"/>
        </w:rPr>
        <w:t>（三）评标委员会将按照评标标准分别进行独立评审。</w:t>
      </w:r>
    </w:p>
    <w:p w:rsidR="00DA6EB5" w:rsidRDefault="00430256">
      <w:pPr>
        <w:pStyle w:val="10"/>
        <w:spacing w:line="420" w:lineRule="exact"/>
        <w:ind w:firstLineChars="200" w:firstLine="444"/>
        <w:rPr>
          <w:rFonts w:ascii="宋体" w:hAnsi="宋体"/>
          <w:bCs/>
          <w:spacing w:val="6"/>
          <w:sz w:val="21"/>
          <w:szCs w:val="21"/>
        </w:rPr>
      </w:pPr>
      <w:r>
        <w:rPr>
          <w:rFonts w:ascii="宋体" w:hAnsi="宋体" w:hint="eastAsia"/>
          <w:bCs/>
          <w:spacing w:val="6"/>
          <w:sz w:val="21"/>
          <w:szCs w:val="21"/>
        </w:rPr>
        <w:t>（四）本项目将对小型和微型企业、监狱企业和残疾人福利性单位产品的报价给予</w:t>
      </w:r>
      <w:r>
        <w:rPr>
          <w:rFonts w:ascii="宋体" w:hAnsi="宋体" w:hint="eastAsia"/>
          <w:bCs/>
          <w:spacing w:val="6"/>
          <w:sz w:val="21"/>
          <w:szCs w:val="21"/>
          <w:u w:val="single"/>
        </w:rPr>
        <w:t xml:space="preserve">  6</w:t>
      </w:r>
      <w:r>
        <w:rPr>
          <w:rFonts w:ascii="宋体" w:hAnsi="宋体" w:hint="eastAsia"/>
          <w:bCs/>
          <w:spacing w:val="6"/>
          <w:sz w:val="21"/>
          <w:szCs w:val="21"/>
        </w:rPr>
        <w:t xml:space="preserve"> %的扣除，用扣除后的价格参与评审。中标价和合同签约价仍以其投标文件中的报价为准。计算公式如下：评标价=投标人报价×（100%-</w:t>
      </w:r>
      <w:r>
        <w:rPr>
          <w:rFonts w:ascii="宋体" w:hAnsi="宋体" w:hint="eastAsia"/>
          <w:bCs/>
          <w:spacing w:val="6"/>
          <w:sz w:val="21"/>
          <w:szCs w:val="21"/>
          <w:u w:val="single"/>
        </w:rPr>
        <w:t xml:space="preserve"> 6 </w:t>
      </w:r>
      <w:r>
        <w:rPr>
          <w:rFonts w:ascii="宋体" w:hAnsi="宋体" w:hint="eastAsia"/>
          <w:bCs/>
          <w:spacing w:val="6"/>
          <w:sz w:val="21"/>
          <w:szCs w:val="21"/>
        </w:rPr>
        <w:t xml:space="preserve"> %）。</w:t>
      </w:r>
    </w:p>
    <w:p w:rsidR="00DA6EB5" w:rsidRDefault="00430256">
      <w:pPr>
        <w:pStyle w:val="10"/>
        <w:spacing w:line="420" w:lineRule="exact"/>
        <w:ind w:firstLineChars="200" w:firstLine="446"/>
        <w:rPr>
          <w:rFonts w:ascii="宋体" w:hAnsi="宋体"/>
          <w:b/>
          <w:spacing w:val="6"/>
          <w:sz w:val="21"/>
          <w:szCs w:val="21"/>
        </w:rPr>
      </w:pPr>
      <w:r>
        <w:rPr>
          <w:rFonts w:ascii="宋体" w:hAnsi="宋体" w:hint="eastAsia"/>
          <w:b/>
          <w:spacing w:val="6"/>
          <w:sz w:val="21"/>
          <w:szCs w:val="21"/>
        </w:rPr>
        <w:t>注：1.小型和微型企业、监狱企业和残疾人福利性单位产品的认定见第四章采购需求;</w:t>
      </w:r>
    </w:p>
    <w:p w:rsidR="00DA6EB5" w:rsidRDefault="00430256">
      <w:pPr>
        <w:pStyle w:val="10"/>
        <w:spacing w:line="420" w:lineRule="exact"/>
        <w:ind w:firstLineChars="400" w:firstLine="891"/>
        <w:rPr>
          <w:rFonts w:ascii="宋体" w:hAnsi="宋体"/>
          <w:b/>
          <w:spacing w:val="6"/>
          <w:sz w:val="21"/>
          <w:szCs w:val="21"/>
        </w:rPr>
      </w:pPr>
      <w:r>
        <w:rPr>
          <w:rFonts w:ascii="宋体" w:hAnsi="宋体" w:hint="eastAsia"/>
          <w:b/>
          <w:spacing w:val="6"/>
          <w:sz w:val="21"/>
          <w:szCs w:val="21"/>
        </w:rPr>
        <w:t>2.投标人同时为小型、微型企业、监狱企业、残疾人福利性单位任两种或以上情况的，评审中只享受一次价格扣除，不重复进行价格扣除。</w:t>
      </w:r>
    </w:p>
    <w:p w:rsidR="00DA6EB5" w:rsidRDefault="00430256">
      <w:pPr>
        <w:pStyle w:val="10"/>
        <w:spacing w:line="500" w:lineRule="exact"/>
        <w:rPr>
          <w:rFonts w:ascii="宋体" w:hAnsi="宋体"/>
          <w:bCs/>
          <w:spacing w:val="6"/>
          <w:sz w:val="21"/>
          <w:szCs w:val="21"/>
        </w:rPr>
      </w:pPr>
      <w:r>
        <w:rPr>
          <w:rFonts w:ascii="宋体" w:hAnsi="宋体" w:hint="eastAsia"/>
          <w:bCs/>
          <w:spacing w:val="6"/>
          <w:sz w:val="21"/>
          <w:szCs w:val="21"/>
        </w:rPr>
        <w:t>二、评分标准</w:t>
      </w:r>
    </w:p>
    <w:bookmarkEnd w:id="61"/>
    <w:p w:rsidR="00DA6EB5" w:rsidRDefault="00DA6EB5">
      <w:pPr>
        <w:spacing w:line="500" w:lineRule="exact"/>
        <w:rPr>
          <w:rFonts w:ascii="仿宋_GB2312" w:eastAsia="仿宋_GB2312"/>
          <w:vanish/>
          <w:kern w:val="0"/>
          <w:sz w:val="21"/>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
        <w:gridCol w:w="1278"/>
        <w:gridCol w:w="1187"/>
        <w:gridCol w:w="915"/>
        <w:gridCol w:w="5145"/>
      </w:tblGrid>
      <w:tr w:rsidR="00DA6EB5">
        <w:trPr>
          <w:trHeight w:val="624"/>
          <w:jc w:val="center"/>
        </w:trPr>
        <w:tc>
          <w:tcPr>
            <w:tcW w:w="295" w:type="pct"/>
            <w:vMerge w:val="restart"/>
            <w:vAlign w:val="center"/>
          </w:tcPr>
          <w:p w:rsidR="00DA6EB5" w:rsidRDefault="00430256">
            <w:pPr>
              <w:widowControl/>
              <w:jc w:val="center"/>
              <w:rPr>
                <w:rFonts w:ascii="宋体" w:hAnsi="宋体"/>
                <w:sz w:val="21"/>
                <w:szCs w:val="21"/>
              </w:rPr>
            </w:pPr>
            <w:r>
              <w:rPr>
                <w:rFonts w:ascii="宋体" w:hAnsi="宋体" w:hint="eastAsia"/>
                <w:sz w:val="21"/>
                <w:szCs w:val="21"/>
              </w:rPr>
              <w:t>序号</w:t>
            </w:r>
          </w:p>
        </w:tc>
        <w:tc>
          <w:tcPr>
            <w:tcW w:w="705" w:type="pct"/>
            <w:vMerge w:val="restart"/>
            <w:vAlign w:val="center"/>
          </w:tcPr>
          <w:p w:rsidR="00DA6EB5" w:rsidRDefault="00430256">
            <w:pPr>
              <w:widowControl/>
              <w:jc w:val="center"/>
              <w:rPr>
                <w:rFonts w:ascii="宋体" w:hAnsi="宋体"/>
                <w:sz w:val="21"/>
                <w:szCs w:val="21"/>
              </w:rPr>
            </w:pPr>
            <w:r>
              <w:rPr>
                <w:rFonts w:ascii="宋体" w:hAnsi="宋体" w:hint="eastAsia"/>
                <w:sz w:val="21"/>
                <w:szCs w:val="21"/>
              </w:rPr>
              <w:t>内容</w:t>
            </w:r>
          </w:p>
        </w:tc>
        <w:tc>
          <w:tcPr>
            <w:tcW w:w="655" w:type="pct"/>
            <w:vMerge w:val="restart"/>
            <w:vAlign w:val="center"/>
          </w:tcPr>
          <w:p w:rsidR="00DA6EB5" w:rsidRDefault="00430256">
            <w:pPr>
              <w:widowControl/>
              <w:jc w:val="center"/>
              <w:rPr>
                <w:rFonts w:ascii="宋体" w:hAnsi="宋体"/>
                <w:sz w:val="21"/>
                <w:szCs w:val="21"/>
              </w:rPr>
            </w:pPr>
            <w:r>
              <w:rPr>
                <w:rFonts w:ascii="宋体" w:hAnsi="宋体" w:hint="eastAsia"/>
                <w:sz w:val="21"/>
                <w:szCs w:val="21"/>
              </w:rPr>
              <w:t>评标因素</w:t>
            </w:r>
          </w:p>
        </w:tc>
        <w:tc>
          <w:tcPr>
            <w:tcW w:w="505" w:type="pct"/>
            <w:vMerge w:val="restart"/>
            <w:vAlign w:val="center"/>
          </w:tcPr>
          <w:p w:rsidR="00DA6EB5" w:rsidRDefault="00430256">
            <w:pPr>
              <w:widowControl/>
              <w:jc w:val="center"/>
              <w:rPr>
                <w:rFonts w:ascii="宋体" w:hAnsi="宋体"/>
                <w:sz w:val="21"/>
                <w:szCs w:val="21"/>
              </w:rPr>
            </w:pPr>
            <w:r>
              <w:rPr>
                <w:rFonts w:ascii="宋体" w:hAnsi="宋体" w:hint="eastAsia"/>
                <w:sz w:val="21"/>
                <w:szCs w:val="21"/>
              </w:rPr>
              <w:t>分值</w:t>
            </w:r>
          </w:p>
        </w:tc>
        <w:tc>
          <w:tcPr>
            <w:tcW w:w="2837" w:type="pct"/>
            <w:vMerge w:val="restart"/>
            <w:vAlign w:val="center"/>
          </w:tcPr>
          <w:p w:rsidR="00DA6EB5" w:rsidRDefault="00430256">
            <w:pPr>
              <w:widowControl/>
              <w:jc w:val="center"/>
              <w:rPr>
                <w:rFonts w:ascii="宋体" w:hAnsi="宋体"/>
                <w:sz w:val="21"/>
                <w:szCs w:val="21"/>
              </w:rPr>
            </w:pPr>
            <w:r>
              <w:rPr>
                <w:rFonts w:ascii="宋体" w:hAnsi="宋体" w:hint="eastAsia"/>
                <w:sz w:val="21"/>
                <w:szCs w:val="21"/>
              </w:rPr>
              <w:t>评分标准</w:t>
            </w:r>
          </w:p>
        </w:tc>
      </w:tr>
      <w:tr w:rsidR="00DA6EB5">
        <w:trPr>
          <w:trHeight w:val="419"/>
          <w:jc w:val="center"/>
        </w:trPr>
        <w:tc>
          <w:tcPr>
            <w:tcW w:w="295" w:type="pct"/>
            <w:vMerge/>
            <w:vAlign w:val="center"/>
          </w:tcPr>
          <w:p w:rsidR="00DA6EB5" w:rsidRDefault="00DA6EB5">
            <w:pPr>
              <w:widowControl/>
              <w:ind w:firstLine="480"/>
              <w:rPr>
                <w:rFonts w:ascii="宋体" w:hAnsi="宋体"/>
                <w:sz w:val="21"/>
                <w:szCs w:val="21"/>
              </w:rPr>
            </w:pPr>
          </w:p>
        </w:tc>
        <w:tc>
          <w:tcPr>
            <w:tcW w:w="705" w:type="pct"/>
            <w:vMerge/>
            <w:vAlign w:val="center"/>
          </w:tcPr>
          <w:p w:rsidR="00DA6EB5" w:rsidRDefault="00DA6EB5">
            <w:pPr>
              <w:widowControl/>
              <w:ind w:firstLine="480"/>
              <w:rPr>
                <w:rFonts w:ascii="宋体" w:hAnsi="宋体"/>
                <w:sz w:val="21"/>
                <w:szCs w:val="21"/>
              </w:rPr>
            </w:pPr>
          </w:p>
        </w:tc>
        <w:tc>
          <w:tcPr>
            <w:tcW w:w="655" w:type="pct"/>
            <w:vMerge/>
            <w:vAlign w:val="center"/>
          </w:tcPr>
          <w:p w:rsidR="00DA6EB5" w:rsidRDefault="00DA6EB5">
            <w:pPr>
              <w:widowControl/>
              <w:ind w:firstLine="480"/>
              <w:rPr>
                <w:rFonts w:ascii="宋体" w:hAnsi="宋体"/>
                <w:sz w:val="21"/>
                <w:szCs w:val="21"/>
              </w:rPr>
            </w:pPr>
          </w:p>
        </w:tc>
        <w:tc>
          <w:tcPr>
            <w:tcW w:w="505" w:type="pct"/>
            <w:vMerge/>
            <w:vAlign w:val="center"/>
          </w:tcPr>
          <w:p w:rsidR="00DA6EB5" w:rsidRDefault="00DA6EB5">
            <w:pPr>
              <w:widowControl/>
              <w:ind w:firstLine="480"/>
              <w:rPr>
                <w:rFonts w:ascii="宋体" w:hAnsi="宋体"/>
                <w:sz w:val="21"/>
                <w:szCs w:val="21"/>
              </w:rPr>
            </w:pPr>
          </w:p>
        </w:tc>
        <w:tc>
          <w:tcPr>
            <w:tcW w:w="2837" w:type="pct"/>
            <w:vMerge/>
            <w:vAlign w:val="center"/>
          </w:tcPr>
          <w:p w:rsidR="00DA6EB5" w:rsidRDefault="00DA6EB5">
            <w:pPr>
              <w:widowControl/>
              <w:ind w:firstLine="480"/>
              <w:rPr>
                <w:rFonts w:ascii="宋体" w:hAnsi="宋体"/>
                <w:sz w:val="21"/>
                <w:szCs w:val="21"/>
              </w:rPr>
            </w:pPr>
          </w:p>
        </w:tc>
      </w:tr>
      <w:tr w:rsidR="00DA6EB5">
        <w:trPr>
          <w:trHeight w:val="1020"/>
          <w:jc w:val="center"/>
        </w:trPr>
        <w:tc>
          <w:tcPr>
            <w:tcW w:w="295" w:type="pct"/>
            <w:vAlign w:val="center"/>
          </w:tcPr>
          <w:p w:rsidR="00DA6EB5" w:rsidRDefault="00430256">
            <w:pPr>
              <w:widowControl/>
              <w:jc w:val="center"/>
              <w:rPr>
                <w:rFonts w:ascii="宋体" w:hAnsi="宋体"/>
                <w:sz w:val="21"/>
                <w:szCs w:val="21"/>
              </w:rPr>
            </w:pPr>
            <w:r>
              <w:rPr>
                <w:rFonts w:ascii="宋体" w:hAnsi="宋体" w:hint="eastAsia"/>
                <w:sz w:val="21"/>
                <w:szCs w:val="21"/>
              </w:rPr>
              <w:t>1</w:t>
            </w:r>
          </w:p>
        </w:tc>
        <w:tc>
          <w:tcPr>
            <w:tcW w:w="705" w:type="pct"/>
            <w:vAlign w:val="center"/>
          </w:tcPr>
          <w:p w:rsidR="00DA6EB5" w:rsidRDefault="00430256">
            <w:pPr>
              <w:widowControl/>
              <w:jc w:val="center"/>
              <w:rPr>
                <w:rFonts w:ascii="宋体" w:hAnsi="宋体"/>
                <w:sz w:val="21"/>
                <w:szCs w:val="21"/>
              </w:rPr>
            </w:pPr>
            <w:r>
              <w:rPr>
                <w:rFonts w:ascii="宋体" w:hAnsi="宋体" w:hint="eastAsia"/>
                <w:sz w:val="21"/>
                <w:szCs w:val="21"/>
              </w:rPr>
              <w:t>投标报价</w:t>
            </w:r>
          </w:p>
        </w:tc>
        <w:tc>
          <w:tcPr>
            <w:tcW w:w="655" w:type="pct"/>
            <w:vAlign w:val="center"/>
          </w:tcPr>
          <w:p w:rsidR="00DA6EB5" w:rsidRDefault="00430256">
            <w:pPr>
              <w:widowControl/>
              <w:jc w:val="center"/>
              <w:rPr>
                <w:rFonts w:ascii="宋体" w:hAnsi="宋体"/>
                <w:sz w:val="21"/>
                <w:szCs w:val="21"/>
              </w:rPr>
            </w:pPr>
            <w:r>
              <w:rPr>
                <w:rFonts w:ascii="宋体" w:hAnsi="宋体" w:hint="eastAsia"/>
                <w:sz w:val="21"/>
                <w:szCs w:val="21"/>
              </w:rPr>
              <w:t>投标报价</w:t>
            </w:r>
          </w:p>
        </w:tc>
        <w:tc>
          <w:tcPr>
            <w:tcW w:w="505" w:type="pct"/>
            <w:vAlign w:val="center"/>
          </w:tcPr>
          <w:p w:rsidR="00DA6EB5" w:rsidRDefault="00430256">
            <w:pPr>
              <w:widowControl/>
              <w:jc w:val="center"/>
              <w:rPr>
                <w:rFonts w:ascii="宋体" w:hAnsi="宋体"/>
                <w:sz w:val="21"/>
                <w:szCs w:val="21"/>
              </w:rPr>
            </w:pPr>
            <w:r>
              <w:rPr>
                <w:rFonts w:ascii="宋体" w:hAnsi="宋体" w:hint="eastAsia"/>
                <w:sz w:val="21"/>
                <w:szCs w:val="21"/>
              </w:rPr>
              <w:t>30分</w:t>
            </w:r>
          </w:p>
        </w:tc>
        <w:tc>
          <w:tcPr>
            <w:tcW w:w="2837" w:type="pct"/>
            <w:vAlign w:val="center"/>
          </w:tcPr>
          <w:p w:rsidR="00DA6EB5" w:rsidRDefault="00430256">
            <w:pPr>
              <w:spacing w:line="500" w:lineRule="exact"/>
              <w:rPr>
                <w:rFonts w:ascii="宋体" w:hAnsi="宋体"/>
                <w:sz w:val="21"/>
                <w:szCs w:val="21"/>
              </w:rPr>
            </w:pPr>
            <w:r>
              <w:rPr>
                <w:rFonts w:ascii="宋体" w:hAnsi="宋体" w:hint="eastAsia"/>
                <w:sz w:val="21"/>
                <w:szCs w:val="21"/>
              </w:rPr>
              <w:t>满足招标文件要求且价格最低的报价（含小型和微型企业、监狱企业和残疾人福利性单位评标价）为评标基准价，其价格分为满分（即30分）。其他投标人的价格分统一按照下列公式计算：报价得分=(评标基准价／报价) ×价格权值（30分）。</w:t>
            </w:r>
          </w:p>
        </w:tc>
      </w:tr>
      <w:tr w:rsidR="00DA6EB5">
        <w:trPr>
          <w:trHeight w:val="1696"/>
          <w:jc w:val="center"/>
        </w:trPr>
        <w:tc>
          <w:tcPr>
            <w:tcW w:w="295" w:type="pct"/>
            <w:vAlign w:val="center"/>
          </w:tcPr>
          <w:p w:rsidR="00DA6EB5" w:rsidRDefault="00430256">
            <w:pPr>
              <w:widowControl/>
              <w:jc w:val="center"/>
              <w:rPr>
                <w:rFonts w:ascii="宋体" w:hAnsi="宋体"/>
                <w:sz w:val="21"/>
                <w:szCs w:val="21"/>
              </w:rPr>
            </w:pPr>
            <w:r>
              <w:rPr>
                <w:rFonts w:ascii="宋体" w:hAnsi="宋体" w:hint="eastAsia"/>
                <w:sz w:val="21"/>
                <w:szCs w:val="21"/>
              </w:rPr>
              <w:t>2</w:t>
            </w:r>
          </w:p>
        </w:tc>
        <w:tc>
          <w:tcPr>
            <w:tcW w:w="705" w:type="pct"/>
            <w:vAlign w:val="center"/>
          </w:tcPr>
          <w:p w:rsidR="00DA6EB5" w:rsidRDefault="00430256">
            <w:pPr>
              <w:widowControl/>
              <w:jc w:val="center"/>
              <w:rPr>
                <w:rFonts w:ascii="宋体" w:hAnsi="宋体"/>
                <w:sz w:val="21"/>
                <w:szCs w:val="21"/>
              </w:rPr>
            </w:pPr>
            <w:r>
              <w:rPr>
                <w:rFonts w:ascii="宋体" w:hAnsi="宋体" w:hint="eastAsia"/>
                <w:sz w:val="21"/>
                <w:szCs w:val="21"/>
              </w:rPr>
              <w:t>技术部分</w:t>
            </w:r>
          </w:p>
        </w:tc>
        <w:tc>
          <w:tcPr>
            <w:tcW w:w="655" w:type="pct"/>
            <w:vAlign w:val="center"/>
          </w:tcPr>
          <w:p w:rsidR="00DA6EB5" w:rsidRDefault="00430256">
            <w:pPr>
              <w:widowControl/>
              <w:jc w:val="center"/>
              <w:rPr>
                <w:rFonts w:ascii="宋体" w:hAnsi="宋体"/>
                <w:sz w:val="21"/>
                <w:szCs w:val="21"/>
              </w:rPr>
            </w:pPr>
            <w:r>
              <w:rPr>
                <w:rFonts w:ascii="宋体" w:hAnsi="宋体" w:hint="eastAsia"/>
                <w:sz w:val="21"/>
                <w:szCs w:val="21"/>
              </w:rPr>
              <w:t>技术参数</w:t>
            </w:r>
          </w:p>
        </w:tc>
        <w:tc>
          <w:tcPr>
            <w:tcW w:w="505" w:type="pct"/>
            <w:vAlign w:val="center"/>
          </w:tcPr>
          <w:p w:rsidR="00DA6EB5" w:rsidRDefault="00430256">
            <w:pPr>
              <w:widowControl/>
              <w:jc w:val="center"/>
              <w:rPr>
                <w:rFonts w:ascii="宋体" w:hAnsi="宋体"/>
                <w:sz w:val="21"/>
                <w:szCs w:val="21"/>
              </w:rPr>
            </w:pPr>
            <w:r>
              <w:rPr>
                <w:rFonts w:ascii="宋体" w:hAnsi="宋体" w:hint="eastAsia"/>
                <w:sz w:val="21"/>
                <w:szCs w:val="21"/>
              </w:rPr>
              <w:t>50分</w:t>
            </w:r>
          </w:p>
        </w:tc>
        <w:tc>
          <w:tcPr>
            <w:tcW w:w="2837" w:type="pct"/>
            <w:vAlign w:val="center"/>
          </w:tcPr>
          <w:p w:rsidR="00DA6EB5" w:rsidRDefault="00430256">
            <w:pPr>
              <w:rPr>
                <w:rFonts w:ascii="宋体" w:hAnsi="宋体"/>
                <w:b/>
                <w:sz w:val="21"/>
                <w:szCs w:val="21"/>
              </w:rPr>
            </w:pPr>
            <w:r>
              <w:rPr>
                <w:rFonts w:ascii="宋体" w:hAnsi="宋体" w:hint="eastAsia"/>
                <w:sz w:val="21"/>
                <w:szCs w:val="21"/>
              </w:rPr>
              <w:t>评标委员会根据招标文件要求，投标人提供的技术证明等文件，判断所投产品是否满足招标文件的要求：非*项的技术参数及功能要求每一项不满足的扣1分，加*项的技术参数及功能要求每一项不满足的扣3分，扣完为止。</w:t>
            </w:r>
          </w:p>
        </w:tc>
      </w:tr>
      <w:tr w:rsidR="00DA6EB5">
        <w:trPr>
          <w:trHeight w:val="776"/>
          <w:jc w:val="center"/>
        </w:trPr>
        <w:tc>
          <w:tcPr>
            <w:tcW w:w="295" w:type="pct"/>
            <w:vMerge w:val="restart"/>
            <w:vAlign w:val="center"/>
          </w:tcPr>
          <w:p w:rsidR="00DA6EB5" w:rsidRDefault="00430256">
            <w:pPr>
              <w:widowControl/>
              <w:rPr>
                <w:rFonts w:ascii="宋体" w:hAnsi="宋体"/>
                <w:sz w:val="21"/>
                <w:szCs w:val="21"/>
              </w:rPr>
            </w:pPr>
            <w:r>
              <w:rPr>
                <w:rFonts w:ascii="宋体" w:hAnsi="宋体" w:hint="eastAsia"/>
                <w:sz w:val="21"/>
                <w:szCs w:val="21"/>
              </w:rPr>
              <w:t>3</w:t>
            </w:r>
          </w:p>
        </w:tc>
        <w:tc>
          <w:tcPr>
            <w:tcW w:w="705" w:type="pct"/>
            <w:vMerge w:val="restart"/>
            <w:vAlign w:val="center"/>
          </w:tcPr>
          <w:p w:rsidR="00DA6EB5" w:rsidRDefault="00430256">
            <w:pPr>
              <w:pStyle w:val="210"/>
              <w:ind w:firstLineChars="0" w:firstLine="0"/>
              <w:jc w:val="center"/>
              <w:rPr>
                <w:rFonts w:hAnsi="宋体" w:cs="宋体"/>
                <w:kern w:val="0"/>
                <w:sz w:val="21"/>
                <w:szCs w:val="21"/>
              </w:rPr>
            </w:pPr>
            <w:r>
              <w:rPr>
                <w:rFonts w:hAnsi="宋体" w:cs="宋体" w:hint="eastAsia"/>
                <w:kern w:val="0"/>
                <w:sz w:val="21"/>
                <w:szCs w:val="21"/>
              </w:rPr>
              <w:t>商务部分</w:t>
            </w:r>
          </w:p>
        </w:tc>
        <w:tc>
          <w:tcPr>
            <w:tcW w:w="655" w:type="pct"/>
            <w:vAlign w:val="center"/>
          </w:tcPr>
          <w:p w:rsidR="00DA6EB5" w:rsidRDefault="00430256">
            <w:pPr>
              <w:widowControl/>
              <w:jc w:val="center"/>
              <w:rPr>
                <w:rFonts w:ascii="宋体" w:hAnsi="宋体"/>
                <w:sz w:val="21"/>
                <w:szCs w:val="21"/>
              </w:rPr>
            </w:pPr>
            <w:r>
              <w:rPr>
                <w:rFonts w:ascii="宋体" w:hAnsi="宋体" w:hint="eastAsia"/>
                <w:sz w:val="21"/>
                <w:szCs w:val="21"/>
              </w:rPr>
              <w:t>业绩</w:t>
            </w:r>
          </w:p>
        </w:tc>
        <w:tc>
          <w:tcPr>
            <w:tcW w:w="505" w:type="pct"/>
            <w:vAlign w:val="center"/>
          </w:tcPr>
          <w:p w:rsidR="00DA6EB5" w:rsidRDefault="00430256">
            <w:pPr>
              <w:widowControl/>
              <w:jc w:val="center"/>
              <w:rPr>
                <w:rFonts w:ascii="宋体" w:hAnsi="宋体"/>
                <w:sz w:val="21"/>
                <w:szCs w:val="21"/>
              </w:rPr>
            </w:pPr>
            <w:r>
              <w:rPr>
                <w:rFonts w:ascii="宋体" w:hAnsi="宋体" w:hint="eastAsia"/>
                <w:sz w:val="21"/>
                <w:szCs w:val="21"/>
              </w:rPr>
              <w:t>6分</w:t>
            </w:r>
          </w:p>
        </w:tc>
        <w:tc>
          <w:tcPr>
            <w:tcW w:w="2837" w:type="pct"/>
            <w:vAlign w:val="center"/>
          </w:tcPr>
          <w:p w:rsidR="00DA6EB5" w:rsidRDefault="00430256">
            <w:pPr>
              <w:widowControl/>
              <w:rPr>
                <w:rFonts w:ascii="宋体" w:hAnsi="宋体"/>
                <w:sz w:val="21"/>
                <w:szCs w:val="21"/>
              </w:rPr>
            </w:pPr>
            <w:r>
              <w:rPr>
                <w:rFonts w:ascii="宋体" w:hAnsi="宋体" w:hint="eastAsia"/>
                <w:sz w:val="21"/>
                <w:szCs w:val="21"/>
              </w:rPr>
              <w:t>投标人应提供 2018年 1 月 1 日（合同签订日期为准）以来的类似业绩，每提供一份完整业绩的得 2 分，最多得 6分。 （完整业绩（原件扫描件或复印件）=成交通知书+成交公告截图+合同+验收报告，以上资料未提供或提供不完整的不得分）</w:t>
            </w:r>
          </w:p>
        </w:tc>
      </w:tr>
      <w:tr w:rsidR="00DA6EB5">
        <w:trPr>
          <w:trHeight w:val="776"/>
          <w:jc w:val="center"/>
        </w:trPr>
        <w:tc>
          <w:tcPr>
            <w:tcW w:w="295" w:type="pct"/>
            <w:vMerge/>
            <w:vAlign w:val="center"/>
          </w:tcPr>
          <w:p w:rsidR="00DA6EB5" w:rsidRDefault="00DA6EB5">
            <w:pPr>
              <w:widowControl/>
              <w:rPr>
                <w:rFonts w:ascii="宋体" w:hAnsi="宋体"/>
                <w:sz w:val="21"/>
                <w:szCs w:val="21"/>
              </w:rPr>
            </w:pPr>
          </w:p>
        </w:tc>
        <w:tc>
          <w:tcPr>
            <w:tcW w:w="705" w:type="pct"/>
            <w:vMerge/>
            <w:vAlign w:val="center"/>
          </w:tcPr>
          <w:p w:rsidR="00DA6EB5" w:rsidRDefault="00DA6EB5">
            <w:pPr>
              <w:pStyle w:val="210"/>
              <w:ind w:firstLineChars="0" w:firstLine="0"/>
              <w:rPr>
                <w:rFonts w:hAnsi="宋体" w:cs="宋体"/>
                <w:kern w:val="0"/>
                <w:sz w:val="21"/>
                <w:szCs w:val="21"/>
              </w:rPr>
            </w:pPr>
          </w:p>
        </w:tc>
        <w:tc>
          <w:tcPr>
            <w:tcW w:w="655" w:type="pct"/>
            <w:vAlign w:val="center"/>
          </w:tcPr>
          <w:p w:rsidR="00DA6EB5" w:rsidRDefault="00430256">
            <w:pPr>
              <w:jc w:val="center"/>
              <w:rPr>
                <w:rFonts w:ascii="宋体" w:hAnsi="宋体"/>
                <w:sz w:val="21"/>
                <w:szCs w:val="21"/>
              </w:rPr>
            </w:pPr>
            <w:r>
              <w:rPr>
                <w:rFonts w:ascii="宋体" w:hAnsi="宋体" w:hint="eastAsia"/>
                <w:sz w:val="21"/>
                <w:szCs w:val="21"/>
              </w:rPr>
              <w:t>企业实力</w:t>
            </w:r>
          </w:p>
          <w:p w:rsidR="00DA6EB5" w:rsidRDefault="00DA6EB5">
            <w:pPr>
              <w:widowControl/>
              <w:jc w:val="center"/>
              <w:rPr>
                <w:rFonts w:ascii="宋体" w:hAnsi="宋体"/>
                <w:sz w:val="21"/>
                <w:szCs w:val="21"/>
              </w:rPr>
            </w:pPr>
          </w:p>
        </w:tc>
        <w:tc>
          <w:tcPr>
            <w:tcW w:w="505" w:type="pct"/>
            <w:vAlign w:val="center"/>
          </w:tcPr>
          <w:p w:rsidR="00DA6EB5" w:rsidRDefault="00430256">
            <w:pPr>
              <w:jc w:val="center"/>
              <w:rPr>
                <w:rFonts w:ascii="宋体" w:hAnsi="宋体"/>
                <w:sz w:val="21"/>
                <w:szCs w:val="21"/>
              </w:rPr>
            </w:pPr>
            <w:r>
              <w:rPr>
                <w:rFonts w:ascii="宋体" w:hAnsi="宋体" w:hint="eastAsia"/>
                <w:sz w:val="21"/>
                <w:szCs w:val="21"/>
              </w:rPr>
              <w:t>3分</w:t>
            </w:r>
          </w:p>
        </w:tc>
        <w:tc>
          <w:tcPr>
            <w:tcW w:w="2837" w:type="pct"/>
            <w:vAlign w:val="center"/>
          </w:tcPr>
          <w:p w:rsidR="00DA6EB5" w:rsidRDefault="00430256">
            <w:pPr>
              <w:rPr>
                <w:rFonts w:ascii="宋体" w:hAnsi="宋体"/>
                <w:sz w:val="21"/>
                <w:szCs w:val="21"/>
              </w:rPr>
            </w:pPr>
            <w:r>
              <w:rPr>
                <w:rFonts w:ascii="宋体" w:hAnsi="宋体" w:hint="eastAsia"/>
                <w:sz w:val="21"/>
                <w:szCs w:val="21"/>
              </w:rPr>
              <w:t>a、投标人通过ISO9000质量管理体系认证，且在有效期内得1分，否则不得分。</w:t>
            </w:r>
          </w:p>
          <w:p w:rsidR="00DA6EB5" w:rsidRDefault="00430256">
            <w:pPr>
              <w:rPr>
                <w:rFonts w:ascii="宋体" w:hAnsi="宋体"/>
                <w:sz w:val="21"/>
                <w:szCs w:val="21"/>
              </w:rPr>
            </w:pPr>
            <w:r>
              <w:rPr>
                <w:rFonts w:ascii="宋体" w:hAnsi="宋体" w:hint="eastAsia"/>
                <w:sz w:val="21"/>
                <w:szCs w:val="21"/>
              </w:rPr>
              <w:t>b、投标人通过ISO14000环境管理体系认证，且在有效期内得1分，否则不得分。</w:t>
            </w:r>
          </w:p>
          <w:p w:rsidR="00DA6EB5" w:rsidRDefault="00430256">
            <w:pPr>
              <w:rPr>
                <w:rFonts w:ascii="宋体" w:hAnsi="宋体"/>
                <w:sz w:val="21"/>
                <w:szCs w:val="21"/>
              </w:rPr>
            </w:pPr>
            <w:r>
              <w:rPr>
                <w:rFonts w:ascii="宋体" w:hAnsi="宋体" w:hint="eastAsia"/>
                <w:sz w:val="21"/>
                <w:szCs w:val="21"/>
              </w:rPr>
              <w:t>c、投标人通过ISO45000职业健康安全管理体系认证，且在有效期内得1分，否则不得分。</w:t>
            </w:r>
          </w:p>
        </w:tc>
      </w:tr>
      <w:tr w:rsidR="00DA6EB5">
        <w:trPr>
          <w:trHeight w:val="776"/>
          <w:jc w:val="center"/>
        </w:trPr>
        <w:tc>
          <w:tcPr>
            <w:tcW w:w="295" w:type="pct"/>
            <w:vMerge/>
            <w:vAlign w:val="center"/>
          </w:tcPr>
          <w:p w:rsidR="00DA6EB5" w:rsidRDefault="00DA6EB5">
            <w:pPr>
              <w:widowControl/>
              <w:rPr>
                <w:rFonts w:ascii="宋体" w:hAnsi="宋体"/>
                <w:sz w:val="21"/>
                <w:szCs w:val="21"/>
              </w:rPr>
            </w:pPr>
          </w:p>
        </w:tc>
        <w:tc>
          <w:tcPr>
            <w:tcW w:w="705" w:type="pct"/>
            <w:vMerge/>
            <w:vAlign w:val="center"/>
          </w:tcPr>
          <w:p w:rsidR="00DA6EB5" w:rsidRDefault="00DA6EB5">
            <w:pPr>
              <w:pStyle w:val="210"/>
              <w:ind w:firstLineChars="0" w:firstLine="0"/>
              <w:rPr>
                <w:rFonts w:hAnsi="宋体" w:cs="宋体"/>
                <w:kern w:val="0"/>
                <w:sz w:val="21"/>
                <w:szCs w:val="21"/>
              </w:rPr>
            </w:pPr>
          </w:p>
        </w:tc>
        <w:tc>
          <w:tcPr>
            <w:tcW w:w="655" w:type="pct"/>
            <w:vAlign w:val="center"/>
          </w:tcPr>
          <w:p w:rsidR="00DA6EB5" w:rsidRDefault="00430256">
            <w:pPr>
              <w:jc w:val="center"/>
              <w:rPr>
                <w:rFonts w:ascii="宋体" w:hAnsi="宋体"/>
                <w:sz w:val="21"/>
                <w:szCs w:val="21"/>
              </w:rPr>
            </w:pPr>
            <w:r>
              <w:rPr>
                <w:rFonts w:ascii="宋体" w:hAnsi="宋体" w:hint="eastAsia"/>
                <w:sz w:val="21"/>
                <w:szCs w:val="21"/>
              </w:rPr>
              <w:t>项目实施</w:t>
            </w:r>
          </w:p>
          <w:p w:rsidR="00DA6EB5" w:rsidRDefault="00430256">
            <w:pPr>
              <w:jc w:val="center"/>
              <w:rPr>
                <w:rFonts w:ascii="宋体" w:hAnsi="宋体"/>
                <w:sz w:val="21"/>
                <w:szCs w:val="21"/>
              </w:rPr>
            </w:pPr>
            <w:r>
              <w:rPr>
                <w:rFonts w:ascii="宋体" w:hAnsi="宋体" w:hint="eastAsia"/>
                <w:sz w:val="21"/>
                <w:szCs w:val="21"/>
              </w:rPr>
              <w:t>方案</w:t>
            </w:r>
          </w:p>
          <w:p w:rsidR="00DA6EB5" w:rsidRDefault="00DA6EB5">
            <w:pPr>
              <w:widowControl/>
              <w:jc w:val="center"/>
              <w:rPr>
                <w:rFonts w:ascii="宋体" w:hAnsi="宋体"/>
                <w:sz w:val="21"/>
                <w:szCs w:val="21"/>
              </w:rPr>
            </w:pPr>
          </w:p>
        </w:tc>
        <w:tc>
          <w:tcPr>
            <w:tcW w:w="505" w:type="pct"/>
            <w:vAlign w:val="center"/>
          </w:tcPr>
          <w:p w:rsidR="00DA6EB5" w:rsidRDefault="00430256">
            <w:pPr>
              <w:jc w:val="center"/>
              <w:rPr>
                <w:rFonts w:ascii="宋体" w:hAnsi="宋体"/>
                <w:sz w:val="21"/>
                <w:szCs w:val="21"/>
              </w:rPr>
            </w:pPr>
            <w:r>
              <w:rPr>
                <w:rFonts w:ascii="宋体" w:hAnsi="宋体" w:hint="eastAsia"/>
                <w:sz w:val="21"/>
                <w:szCs w:val="21"/>
              </w:rPr>
              <w:t>5分</w:t>
            </w:r>
          </w:p>
        </w:tc>
        <w:tc>
          <w:tcPr>
            <w:tcW w:w="2837" w:type="pct"/>
            <w:vAlign w:val="center"/>
          </w:tcPr>
          <w:p w:rsidR="00DA6EB5" w:rsidRDefault="00430256">
            <w:pPr>
              <w:rPr>
                <w:rFonts w:ascii="宋体" w:hAnsi="宋体"/>
                <w:sz w:val="21"/>
                <w:szCs w:val="21"/>
              </w:rPr>
            </w:pPr>
            <w:r>
              <w:rPr>
                <w:rFonts w:ascii="宋体" w:hAnsi="宋体" w:hint="eastAsia"/>
                <w:sz w:val="21"/>
                <w:szCs w:val="21"/>
              </w:rPr>
              <w:t>项目管理、项目实施计划、项目进度和质量保证措施的合理性、高效性等。</w:t>
            </w:r>
          </w:p>
          <w:p w:rsidR="00DA6EB5" w:rsidRDefault="00430256">
            <w:pPr>
              <w:rPr>
                <w:rFonts w:ascii="宋体" w:hAnsi="宋体"/>
                <w:sz w:val="21"/>
                <w:szCs w:val="21"/>
              </w:rPr>
            </w:pPr>
            <w:r>
              <w:rPr>
                <w:rFonts w:ascii="宋体" w:hAnsi="宋体" w:hint="eastAsia"/>
                <w:sz w:val="21"/>
                <w:szCs w:val="21"/>
              </w:rPr>
              <w:t>a、供应商提供的项目实施方案内容完整详尽、方案的科学性、合理性较强的得5分；</w:t>
            </w:r>
          </w:p>
          <w:p w:rsidR="00DA6EB5" w:rsidRDefault="00430256">
            <w:pPr>
              <w:rPr>
                <w:rFonts w:ascii="宋体" w:hAnsi="宋体"/>
                <w:sz w:val="21"/>
                <w:szCs w:val="21"/>
              </w:rPr>
            </w:pPr>
            <w:r>
              <w:rPr>
                <w:rFonts w:ascii="宋体" w:hAnsi="宋体" w:hint="eastAsia"/>
                <w:sz w:val="21"/>
                <w:szCs w:val="21"/>
              </w:rPr>
              <w:t>b、供应商提供的项目实施方案内容较为完整详细、方案有一定的科学性、合理性的得3分；</w:t>
            </w:r>
          </w:p>
          <w:p w:rsidR="00DA6EB5" w:rsidRDefault="00430256">
            <w:pPr>
              <w:rPr>
                <w:rFonts w:ascii="宋体" w:hAnsi="宋体"/>
                <w:sz w:val="21"/>
                <w:szCs w:val="21"/>
              </w:rPr>
            </w:pPr>
            <w:r>
              <w:rPr>
                <w:rFonts w:ascii="宋体" w:hAnsi="宋体" w:hint="eastAsia"/>
                <w:sz w:val="21"/>
                <w:szCs w:val="21"/>
              </w:rPr>
              <w:t>c、有项目实施方案，但方案的科学性、合理性一般的得1分；</w:t>
            </w:r>
          </w:p>
          <w:p w:rsidR="00DA6EB5" w:rsidRDefault="00430256">
            <w:pPr>
              <w:rPr>
                <w:rFonts w:ascii="宋体" w:hAnsi="宋体"/>
                <w:sz w:val="21"/>
                <w:szCs w:val="21"/>
              </w:rPr>
            </w:pPr>
            <w:r>
              <w:rPr>
                <w:rFonts w:ascii="宋体" w:hAnsi="宋体" w:hint="eastAsia"/>
                <w:sz w:val="21"/>
                <w:szCs w:val="21"/>
              </w:rPr>
              <w:t>d、未提供实施方案或方案较差的得0分。</w:t>
            </w:r>
          </w:p>
        </w:tc>
      </w:tr>
      <w:tr w:rsidR="00DA6EB5">
        <w:trPr>
          <w:trHeight w:val="709"/>
          <w:jc w:val="center"/>
        </w:trPr>
        <w:tc>
          <w:tcPr>
            <w:tcW w:w="295" w:type="pct"/>
            <w:vMerge/>
            <w:vAlign w:val="center"/>
          </w:tcPr>
          <w:p w:rsidR="00DA6EB5" w:rsidRDefault="00DA6EB5">
            <w:pPr>
              <w:widowControl/>
              <w:rPr>
                <w:rFonts w:ascii="宋体" w:hAnsi="宋体"/>
                <w:sz w:val="21"/>
                <w:szCs w:val="21"/>
              </w:rPr>
            </w:pPr>
          </w:p>
        </w:tc>
        <w:tc>
          <w:tcPr>
            <w:tcW w:w="705" w:type="pct"/>
            <w:vMerge/>
            <w:vAlign w:val="center"/>
          </w:tcPr>
          <w:p w:rsidR="00DA6EB5" w:rsidRDefault="00DA6EB5">
            <w:pPr>
              <w:pStyle w:val="210"/>
              <w:ind w:firstLineChars="0" w:firstLine="0"/>
              <w:rPr>
                <w:rFonts w:hAnsi="宋体" w:cs="宋体"/>
                <w:kern w:val="0"/>
                <w:sz w:val="21"/>
                <w:szCs w:val="21"/>
              </w:rPr>
            </w:pPr>
          </w:p>
        </w:tc>
        <w:tc>
          <w:tcPr>
            <w:tcW w:w="655" w:type="pct"/>
            <w:vAlign w:val="center"/>
          </w:tcPr>
          <w:p w:rsidR="00DA6EB5" w:rsidRDefault="00430256">
            <w:pPr>
              <w:jc w:val="center"/>
              <w:rPr>
                <w:rFonts w:ascii="宋体" w:hAnsi="宋体"/>
                <w:sz w:val="21"/>
                <w:szCs w:val="21"/>
              </w:rPr>
            </w:pPr>
            <w:r>
              <w:rPr>
                <w:rFonts w:ascii="宋体" w:hAnsi="宋体" w:hint="eastAsia"/>
                <w:sz w:val="21"/>
                <w:szCs w:val="21"/>
              </w:rPr>
              <w:t>售后服务</w:t>
            </w:r>
          </w:p>
          <w:p w:rsidR="00DA6EB5" w:rsidRDefault="00DA6EB5">
            <w:pPr>
              <w:widowControl/>
              <w:jc w:val="center"/>
              <w:rPr>
                <w:rFonts w:ascii="宋体" w:hAnsi="宋体"/>
                <w:sz w:val="21"/>
                <w:szCs w:val="21"/>
              </w:rPr>
            </w:pPr>
          </w:p>
        </w:tc>
        <w:tc>
          <w:tcPr>
            <w:tcW w:w="505" w:type="pct"/>
            <w:vAlign w:val="center"/>
          </w:tcPr>
          <w:p w:rsidR="00DA6EB5" w:rsidRDefault="00430256">
            <w:pPr>
              <w:jc w:val="center"/>
              <w:rPr>
                <w:rFonts w:ascii="宋体" w:hAnsi="宋体"/>
                <w:sz w:val="21"/>
                <w:szCs w:val="21"/>
              </w:rPr>
            </w:pPr>
            <w:r>
              <w:rPr>
                <w:rFonts w:ascii="宋体" w:hAnsi="宋体" w:hint="eastAsia"/>
                <w:sz w:val="21"/>
                <w:szCs w:val="21"/>
              </w:rPr>
              <w:t>6分</w:t>
            </w:r>
          </w:p>
        </w:tc>
        <w:tc>
          <w:tcPr>
            <w:tcW w:w="2837" w:type="pct"/>
            <w:vAlign w:val="center"/>
          </w:tcPr>
          <w:p w:rsidR="00DA6EB5" w:rsidRDefault="00430256">
            <w:pPr>
              <w:rPr>
                <w:rFonts w:ascii="宋体" w:hAnsi="宋体"/>
                <w:sz w:val="21"/>
                <w:szCs w:val="21"/>
              </w:rPr>
            </w:pPr>
            <w:r>
              <w:rPr>
                <w:rFonts w:ascii="宋体" w:hAnsi="宋体" w:hint="eastAsia"/>
                <w:sz w:val="21"/>
                <w:szCs w:val="21"/>
              </w:rPr>
              <w:t>详细说明售后服务的内容、形式、含维修人员组成、免费维修时间、解决质量或操作问题的响应时间、解决问题时间、维修单位名称、地点。</w:t>
            </w:r>
          </w:p>
          <w:p w:rsidR="00DA6EB5" w:rsidRDefault="00430256">
            <w:pPr>
              <w:rPr>
                <w:rFonts w:ascii="宋体" w:hAnsi="宋体"/>
                <w:sz w:val="21"/>
                <w:szCs w:val="21"/>
              </w:rPr>
            </w:pPr>
            <w:r>
              <w:rPr>
                <w:rFonts w:ascii="宋体" w:hAnsi="宋体" w:hint="eastAsia"/>
                <w:sz w:val="21"/>
                <w:szCs w:val="21"/>
              </w:rPr>
              <w:t>a、售后服务方案有针对性，服务内容详尽，形式、人员、维修时间、响应时间等服务保障措施适用本项目特性，切实可行的，得6分；</w:t>
            </w:r>
          </w:p>
          <w:p w:rsidR="00DA6EB5" w:rsidRDefault="00430256">
            <w:pPr>
              <w:rPr>
                <w:rFonts w:ascii="宋体" w:hAnsi="宋体"/>
                <w:sz w:val="21"/>
                <w:szCs w:val="21"/>
              </w:rPr>
            </w:pPr>
            <w:r>
              <w:rPr>
                <w:rFonts w:ascii="宋体" w:hAnsi="宋体" w:hint="eastAsia"/>
                <w:sz w:val="21"/>
                <w:szCs w:val="21"/>
              </w:rPr>
              <w:t>b、售后服务方案有针对性，服务内容完整，服务内容详尽，形式、人员、维修时间、响应时间等服务保障措施一般，得4分；</w:t>
            </w:r>
          </w:p>
          <w:p w:rsidR="00DA6EB5" w:rsidRDefault="00430256">
            <w:pPr>
              <w:rPr>
                <w:rFonts w:ascii="宋体" w:hAnsi="宋体"/>
                <w:sz w:val="21"/>
                <w:szCs w:val="21"/>
              </w:rPr>
            </w:pPr>
            <w:r>
              <w:rPr>
                <w:rFonts w:ascii="宋体" w:hAnsi="宋体" w:hint="eastAsia"/>
                <w:sz w:val="21"/>
                <w:szCs w:val="21"/>
              </w:rPr>
              <w:t>c、售后服务方案有针对性，服务内容较差、服务保障工作较差，整体方案较差，得2分；</w:t>
            </w:r>
          </w:p>
          <w:p w:rsidR="00DA6EB5" w:rsidRDefault="00430256">
            <w:pPr>
              <w:rPr>
                <w:rFonts w:ascii="宋体" w:hAnsi="宋体"/>
                <w:sz w:val="21"/>
                <w:szCs w:val="21"/>
              </w:rPr>
            </w:pPr>
            <w:r>
              <w:rPr>
                <w:rFonts w:ascii="宋体" w:hAnsi="宋体" w:hint="eastAsia"/>
                <w:sz w:val="21"/>
                <w:szCs w:val="21"/>
              </w:rPr>
              <w:t>d、缺项或者服务内容缺失、不全，服务保障工作缺失不全，不适用本项目，得0分。</w:t>
            </w:r>
          </w:p>
        </w:tc>
      </w:tr>
    </w:tbl>
    <w:p w:rsidR="00DA6EB5" w:rsidRDefault="00430256">
      <w:pPr>
        <w:spacing w:line="360" w:lineRule="auto"/>
        <w:jc w:val="left"/>
        <w:rPr>
          <w:rFonts w:ascii="宋体" w:hAnsi="宋体"/>
          <w:sz w:val="21"/>
          <w:szCs w:val="21"/>
        </w:rPr>
      </w:pPr>
      <w:r>
        <w:rPr>
          <w:rFonts w:ascii="宋体" w:hAnsi="宋体" w:hint="eastAsia"/>
          <w:sz w:val="21"/>
          <w:szCs w:val="21"/>
        </w:rPr>
        <w:t>注：</w:t>
      </w:r>
      <w:r>
        <w:rPr>
          <w:rFonts w:ascii="宋体" w:hAnsi="宋体" w:hint="eastAsia"/>
          <w:b/>
          <w:bCs/>
          <w:sz w:val="21"/>
          <w:szCs w:val="21"/>
        </w:rPr>
        <w:t>1.评分办法中所要求的所有证明材料均需按要求附投标文件中，否则不得分</w:t>
      </w:r>
      <w:r>
        <w:rPr>
          <w:rFonts w:ascii="宋体" w:hAnsi="宋体" w:hint="eastAsia"/>
          <w:sz w:val="21"/>
          <w:szCs w:val="21"/>
        </w:rPr>
        <w:t>。</w:t>
      </w:r>
    </w:p>
    <w:p w:rsidR="00DA6EB5" w:rsidRDefault="00430256">
      <w:pPr>
        <w:spacing w:line="360" w:lineRule="auto"/>
        <w:ind w:firstLineChars="200" w:firstLine="420"/>
        <w:jc w:val="left"/>
        <w:rPr>
          <w:rFonts w:ascii="宋体" w:hAnsi="宋体"/>
          <w:sz w:val="21"/>
          <w:szCs w:val="21"/>
        </w:rPr>
      </w:pPr>
      <w:r>
        <w:rPr>
          <w:rFonts w:ascii="宋体" w:hAnsi="宋体" w:hint="eastAsia"/>
          <w:sz w:val="21"/>
          <w:szCs w:val="21"/>
        </w:rPr>
        <w:t>2.评分分值及计算结果精确到小数点后二位，二位以后四舍五入。</w:t>
      </w:r>
    </w:p>
    <w:p w:rsidR="00DA6EB5" w:rsidRDefault="00430256">
      <w:pPr>
        <w:spacing w:line="360" w:lineRule="auto"/>
        <w:rPr>
          <w:rFonts w:ascii="宋体" w:hAnsi="宋体"/>
          <w:sz w:val="21"/>
          <w:szCs w:val="21"/>
        </w:rPr>
      </w:pPr>
      <w:r>
        <w:rPr>
          <w:rFonts w:ascii="宋体" w:hAnsi="宋体" w:hint="eastAsia"/>
          <w:sz w:val="21"/>
          <w:szCs w:val="21"/>
        </w:rPr>
        <w:t xml:space="preserve">    3.评标时，评标委员会各成员应当独立对每个有效投标人的投标文件进行评价、打分，然后汇总每个投标人每项评分因素的得分，取各评委评分的算术平均数作为投标人的评标最后得分。</w:t>
      </w:r>
    </w:p>
    <w:p w:rsidR="00DA6EB5" w:rsidRDefault="00430256">
      <w:pPr>
        <w:spacing w:line="360" w:lineRule="auto"/>
        <w:ind w:firstLineChars="200" w:firstLine="420"/>
        <w:rPr>
          <w:rFonts w:ascii="宋体" w:hAnsi="宋体"/>
        </w:rPr>
      </w:pPr>
      <w:r>
        <w:rPr>
          <w:rFonts w:ascii="宋体" w:hAnsi="宋体" w:hint="eastAsia"/>
          <w:sz w:val="21"/>
          <w:szCs w:val="21"/>
        </w:rPr>
        <w:t>4.评标委员会将按照评标最后得分由高到低的顺序对所有投标文件实质上响应招标文件要求的投标人进行排序；得分相同的，按投标报价由低到高顺序排列；得分和投标报价均相同的，按</w:t>
      </w:r>
      <w:r>
        <w:rPr>
          <w:rFonts w:ascii="宋体" w:hAnsi="宋体" w:hint="eastAsia"/>
          <w:sz w:val="21"/>
          <w:szCs w:val="21"/>
        </w:rPr>
        <w:lastRenderedPageBreak/>
        <w:t>技术指标优劣（技术及服务部分得分由高到低）顺序排列。</w:t>
      </w:r>
    </w:p>
    <w:p w:rsidR="00DA6EB5" w:rsidRDefault="00DA6EB5">
      <w:pPr>
        <w:spacing w:line="400" w:lineRule="exact"/>
        <w:rPr>
          <w:rFonts w:ascii="宋体" w:hAnsi="宋体"/>
        </w:rPr>
      </w:pPr>
    </w:p>
    <w:p w:rsidR="00DA6EB5" w:rsidRDefault="00DA6EB5">
      <w:pPr>
        <w:pStyle w:val="22"/>
      </w:pPr>
    </w:p>
    <w:p w:rsidR="00DA6EB5" w:rsidRDefault="00DA6EB5"/>
    <w:sectPr w:rsidR="00DA6EB5" w:rsidSect="00DA6EB5">
      <w:footerReference w:type="default" r:id="rId13"/>
      <w:pgSz w:w="11907" w:h="16840"/>
      <w:pgMar w:top="1417" w:right="1531" w:bottom="1417" w:left="1531" w:header="567" w:footer="998" w:gutter="0"/>
      <w:pgNumType w:start="1"/>
      <w:cols w:space="720"/>
      <w:docGrid w:type="lines" w:linePitch="3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738" w:rsidRDefault="00353738" w:rsidP="00DA6EB5">
      <w:r>
        <w:separator/>
      </w:r>
    </w:p>
  </w:endnote>
  <w:endnote w:type="continuationSeparator" w:id="0">
    <w:p w:rsidR="00353738" w:rsidRDefault="00353738" w:rsidP="00DA6E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Book Antiqua">
    <w:altName w:val="Batang"/>
    <w:charset w:val="00"/>
    <w:family w:val="roman"/>
    <w:pitch w:val="default"/>
    <w:sig w:usb0="00000001" w:usb1="00000000" w:usb2="00000000" w:usb3="00000000" w:csb0="2000009F" w:csb1="DFD7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等线">
    <w:charset w:val="86"/>
    <w:family w:val="auto"/>
    <w:pitch w:val="default"/>
    <w:sig w:usb0="A00002BF" w:usb1="38CF7CFA" w:usb2="00000016" w:usb3="00000000" w:csb0="0004000F" w:csb1="00000000"/>
  </w:font>
  <w:font w:name="PingFang SC">
    <w:altName w:val="微软雅黑"/>
    <w:charset w:val="01"/>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EB5" w:rsidRDefault="00DA6EB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EB5" w:rsidRDefault="008957FD">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filled="f" stroked="f" strokeweight="1.25pt">
          <v:textbox style="mso-fit-shape-to-text:t" inset="0,0,0,0">
            <w:txbxContent>
              <w:p w:rsidR="00DA6EB5" w:rsidRDefault="00430256">
                <w:pPr>
                  <w:pStyle w:val="a6"/>
                  <w:rPr>
                    <w:rFonts w:ascii="宋体" w:hAnsi="宋体"/>
                  </w:rPr>
                </w:pPr>
                <w:r>
                  <w:rPr>
                    <w:rFonts w:ascii="宋体" w:hAnsi="宋体" w:hint="eastAsia"/>
                  </w:rPr>
                  <w:t xml:space="preserve">第 </w:t>
                </w:r>
                <w:r w:rsidR="008957FD">
                  <w:rPr>
                    <w:rFonts w:ascii="宋体" w:hAnsi="宋体" w:hint="eastAsia"/>
                  </w:rPr>
                  <w:fldChar w:fldCharType="begin"/>
                </w:r>
                <w:r>
                  <w:rPr>
                    <w:rFonts w:ascii="宋体" w:hAnsi="宋体" w:hint="eastAsia"/>
                  </w:rPr>
                  <w:instrText xml:space="preserve"> PAGE  \* MERGEFORMAT </w:instrText>
                </w:r>
                <w:r w:rsidR="008957FD">
                  <w:rPr>
                    <w:rFonts w:ascii="宋体" w:hAnsi="宋体" w:hint="eastAsia"/>
                  </w:rPr>
                  <w:fldChar w:fldCharType="separate"/>
                </w:r>
                <w:r w:rsidR="00BD7602">
                  <w:rPr>
                    <w:rFonts w:ascii="宋体" w:hAnsi="宋体"/>
                    <w:noProof/>
                  </w:rPr>
                  <w:t>62</w:t>
                </w:r>
                <w:r w:rsidR="008957FD">
                  <w:rPr>
                    <w:rFonts w:ascii="宋体" w:hAnsi="宋体" w:hint="eastAsia"/>
                  </w:rPr>
                  <w:fldChar w:fldCharType="end"/>
                </w:r>
                <w:r>
                  <w:rPr>
                    <w:rFonts w:ascii="宋体" w:hAnsi="宋体" w:hint="eastAsia"/>
                  </w:rPr>
                  <w:t xml:space="preserve"> 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738" w:rsidRDefault="00353738" w:rsidP="00DA6EB5">
      <w:r>
        <w:separator/>
      </w:r>
    </w:p>
  </w:footnote>
  <w:footnote w:type="continuationSeparator" w:id="0">
    <w:p w:rsidR="00353738" w:rsidRDefault="00353738" w:rsidP="00DA6E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EB5" w:rsidRDefault="00DA6EB5"/>
  <w:p w:rsidR="00DA6EB5" w:rsidRDefault="00430256">
    <w:r>
      <w:rPr>
        <w:rFonts w:hint="eastAsia"/>
      </w:rPr>
      <w:tab/>
    </w:r>
    <w:r>
      <w:rPr>
        <w:rFonts w:hint="eastAsia"/>
      </w:rPr>
      <w:tab/>
    </w:r>
    <w:r>
      <w:rPr>
        <w:rFonts w:hint="eastAsia"/>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0BFA1B"/>
    <w:multiLevelType w:val="singleLevel"/>
    <w:tmpl w:val="980BFA1B"/>
    <w:lvl w:ilvl="0">
      <w:start w:val="1"/>
      <w:numFmt w:val="chineseCounting"/>
      <w:suff w:val="nothing"/>
      <w:lvlText w:val="（%1）"/>
      <w:lvlJc w:val="left"/>
      <w:rPr>
        <w:rFonts w:hint="eastAsia"/>
      </w:rPr>
    </w:lvl>
  </w:abstractNum>
  <w:abstractNum w:abstractNumId="1">
    <w:nsid w:val="A6A79B31"/>
    <w:multiLevelType w:val="singleLevel"/>
    <w:tmpl w:val="A6A79B31"/>
    <w:lvl w:ilvl="0">
      <w:start w:val="2"/>
      <w:numFmt w:val="decimal"/>
      <w:suff w:val="nothing"/>
      <w:lvlText w:val="%1、"/>
      <w:lvlJc w:val="left"/>
    </w:lvl>
  </w:abstractNum>
  <w:abstractNum w:abstractNumId="2">
    <w:nsid w:val="00000001"/>
    <w:multiLevelType w:val="multilevel"/>
    <w:tmpl w:val="00000001"/>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chineseCountingThousand"/>
      <w:suff w:val="nothing"/>
      <w:lvlText w:val="%4、"/>
      <w:lvlJc w:val="left"/>
      <w:pPr>
        <w:ind w:left="0" w:firstLine="0"/>
      </w:pPr>
      <w:rPr>
        <w:rFonts w:hint="eastAsia"/>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2"/>
    <w:multiLevelType w:val="multilevel"/>
    <w:tmpl w:val="00000002"/>
    <w:lvl w:ilvl="0">
      <w:start w:val="1"/>
      <w:numFmt w:val="decimal"/>
      <w:suff w:val="nothing"/>
      <w:lvlText w:val="3.%1"/>
      <w:lvlJc w:val="left"/>
      <w:pPr>
        <w:ind w:left="368" w:firstLine="0"/>
      </w:pPr>
      <w:rPr>
        <w:rFonts w:hint="eastAsia"/>
      </w:rPr>
    </w:lvl>
    <w:lvl w:ilvl="1">
      <w:start w:val="1"/>
      <w:numFmt w:val="decimal"/>
      <w:suff w:val="nothing"/>
      <w:lvlText w:val="3.%2"/>
      <w:lvlJc w:val="left"/>
      <w:pPr>
        <w:ind w:left="0" w:firstLine="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6"/>
    <w:multiLevelType w:val="multilevel"/>
    <w:tmpl w:val="00000006"/>
    <w:lvl w:ilvl="0">
      <w:start w:val="1"/>
      <w:numFmt w:val="decimal"/>
      <w:suff w:val="nothing"/>
      <w:lvlText w:val="（%1）"/>
      <w:lvlJc w:val="left"/>
      <w:pPr>
        <w:ind w:left="0" w:firstLine="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
    <w:nsid w:val="00000007"/>
    <w:multiLevelType w:val="multilevel"/>
    <w:tmpl w:val="00000007"/>
    <w:lvl w:ilvl="0">
      <w:start w:val="1"/>
      <w:numFmt w:val="decimal"/>
      <w:suff w:val="nothing"/>
      <w:lvlText w:val="2.%1"/>
      <w:lvlJc w:val="left"/>
      <w:pPr>
        <w:ind w:left="0" w:firstLine="0"/>
      </w:pPr>
      <w:rPr>
        <w:rFonts w:hint="eastAsia"/>
      </w:rPr>
    </w:lvl>
    <w:lvl w:ilvl="1">
      <w:start w:val="1"/>
      <w:numFmt w:val="decimal"/>
      <w:suff w:val="nothing"/>
      <w:lvlText w:val="2.%2"/>
      <w:lvlJc w:val="left"/>
      <w:pPr>
        <w:ind w:left="0" w:firstLine="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10"/>
    <w:multiLevelType w:val="multilevel"/>
    <w:tmpl w:val="00000010"/>
    <w:lvl w:ilvl="0">
      <w:start w:val="1"/>
      <w:numFmt w:val="decimal"/>
      <w:suff w:val="nothing"/>
      <w:lvlText w:val="3.%1"/>
      <w:lvlJc w:val="left"/>
      <w:pPr>
        <w:ind w:left="0" w:firstLine="0"/>
      </w:pPr>
      <w:rPr>
        <w:rFonts w:hint="eastAsia"/>
      </w:rPr>
    </w:lvl>
    <w:lvl w:ilvl="1">
      <w:start w:val="1"/>
      <w:numFmt w:val="decimal"/>
      <w:lvlText w:val="3.%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11"/>
    <w:multiLevelType w:val="multilevel"/>
    <w:tmpl w:val="00000011"/>
    <w:lvl w:ilvl="0">
      <w:start w:val="1"/>
      <w:numFmt w:val="decimal"/>
      <w:suff w:val="nothing"/>
      <w:lvlText w:val="13.%1"/>
      <w:lvlJc w:val="left"/>
      <w:pPr>
        <w:ind w:left="420" w:firstLine="0"/>
      </w:pPr>
      <w:rPr>
        <w:rFonts w:hint="eastAsia"/>
      </w:rPr>
    </w:lvl>
    <w:lvl w:ilvl="1">
      <w:start w:val="1"/>
      <w:numFmt w:val="decimal"/>
      <w:suff w:val="nothing"/>
      <w:lvlText w:val="13.%2"/>
      <w:lvlJc w:val="left"/>
      <w:pPr>
        <w:ind w:left="0" w:firstLine="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15"/>
    <w:multiLevelType w:val="multilevel"/>
    <w:tmpl w:val="00000015"/>
    <w:lvl w:ilvl="0">
      <w:start w:val="1"/>
      <w:numFmt w:val="decimal"/>
      <w:suff w:val="nothing"/>
      <w:lvlText w:val="16.%1"/>
      <w:lvlJc w:val="left"/>
      <w:pPr>
        <w:ind w:left="420" w:firstLine="0"/>
      </w:pPr>
      <w:rPr>
        <w:rFonts w:hint="eastAsia"/>
      </w:rPr>
    </w:lvl>
    <w:lvl w:ilvl="1">
      <w:start w:val="1"/>
      <w:numFmt w:val="decimal"/>
      <w:suff w:val="nothing"/>
      <w:lvlText w:val="16.%2"/>
      <w:lvlJc w:val="left"/>
      <w:pPr>
        <w:ind w:left="0" w:firstLine="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000001F"/>
    <w:multiLevelType w:val="multilevel"/>
    <w:tmpl w:val="0000001F"/>
    <w:lvl w:ilvl="0">
      <w:start w:val="1"/>
      <w:numFmt w:val="chineseCountingThousand"/>
      <w:lvlText w:val="(%1)"/>
      <w:lvlJc w:val="left"/>
      <w:pPr>
        <w:ind w:left="982" w:hanging="420"/>
      </w:pPr>
    </w:lvl>
    <w:lvl w:ilvl="1">
      <w:start w:val="1"/>
      <w:numFmt w:val="chineseCountingThousand"/>
      <w:suff w:val="nothing"/>
      <w:lvlText w:val="(%2)"/>
      <w:lvlJc w:val="left"/>
      <w:pPr>
        <w:ind w:left="0" w:firstLine="0"/>
      </w:pPr>
      <w:rPr>
        <w:rFonts w:hint="eastAsia"/>
      </w:r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0">
    <w:nsid w:val="00000020"/>
    <w:multiLevelType w:val="multilevel"/>
    <w:tmpl w:val="00000020"/>
    <w:lvl w:ilvl="0">
      <w:start w:val="1"/>
      <w:numFmt w:val="decimal"/>
      <w:suff w:val="nothing"/>
      <w:lvlText w:val="11.%1"/>
      <w:lvlJc w:val="left"/>
      <w:pPr>
        <w:ind w:left="420" w:firstLine="0"/>
      </w:pPr>
      <w:rPr>
        <w:rFonts w:hint="eastAsia"/>
      </w:rPr>
    </w:lvl>
    <w:lvl w:ilvl="1">
      <w:start w:val="1"/>
      <w:numFmt w:val="decimal"/>
      <w:suff w:val="nothing"/>
      <w:lvlText w:val="11.%2"/>
      <w:lvlJc w:val="left"/>
      <w:pPr>
        <w:ind w:left="0" w:firstLine="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0000021"/>
    <w:multiLevelType w:val="multilevel"/>
    <w:tmpl w:val="00000021"/>
    <w:lvl w:ilvl="0">
      <w:start w:val="1"/>
      <w:numFmt w:val="decimal"/>
      <w:suff w:val="nothing"/>
      <w:lvlText w:val="5.%1"/>
      <w:lvlJc w:val="left"/>
      <w:pPr>
        <w:ind w:left="0" w:firstLine="0"/>
      </w:pPr>
      <w:rPr>
        <w:rFonts w:hint="eastAsia"/>
      </w:rPr>
    </w:lvl>
    <w:lvl w:ilvl="1">
      <w:start w:val="1"/>
      <w:numFmt w:val="decimal"/>
      <w:suff w:val="nothing"/>
      <w:lvlText w:val="5.%2"/>
      <w:lvlJc w:val="left"/>
      <w:pPr>
        <w:ind w:left="0" w:firstLine="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000027"/>
    <w:multiLevelType w:val="multilevel"/>
    <w:tmpl w:val="00000027"/>
    <w:lvl w:ilvl="0">
      <w:start w:val="1"/>
      <w:numFmt w:val="decimal"/>
      <w:suff w:val="nothing"/>
      <w:lvlText w:val="10.%1"/>
      <w:lvlJc w:val="left"/>
      <w:pPr>
        <w:ind w:left="420" w:firstLine="0"/>
      </w:pPr>
      <w:rPr>
        <w:rFonts w:hint="eastAsia"/>
      </w:rPr>
    </w:lvl>
    <w:lvl w:ilvl="1">
      <w:start w:val="1"/>
      <w:numFmt w:val="decimal"/>
      <w:suff w:val="nothing"/>
      <w:lvlText w:val="10.%2"/>
      <w:lvlJc w:val="left"/>
      <w:pPr>
        <w:ind w:left="0" w:firstLine="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0000029"/>
    <w:multiLevelType w:val="multilevel"/>
    <w:tmpl w:val="00000029"/>
    <w:lvl w:ilvl="0">
      <w:start w:val="1"/>
      <w:numFmt w:val="decimal"/>
      <w:lvlText w:val="%1."/>
      <w:lvlJc w:val="left"/>
      <w:pPr>
        <w:ind w:left="840" w:hanging="420"/>
      </w:pPr>
      <w:rPr>
        <w:rFonts w:hint="eastAsia"/>
      </w:rPr>
    </w:lvl>
    <w:lvl w:ilvl="1">
      <w:start w:val="1"/>
      <w:numFmt w:val="japaneseCounting"/>
      <w:lvlText w:val="（%2）"/>
      <w:lvlJc w:val="left"/>
      <w:pPr>
        <w:ind w:left="1725" w:hanging="885"/>
      </w:pPr>
      <w:rPr>
        <w:rFonts w:hint="default"/>
      </w:r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00000031"/>
    <w:multiLevelType w:val="multilevel"/>
    <w:tmpl w:val="00000031"/>
    <w:lvl w:ilvl="0">
      <w:start w:val="1"/>
      <w:numFmt w:val="chineseCountingThousand"/>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chineseCountingThousand"/>
      <w:suff w:val="nothing"/>
      <w:lvlText w:val="%4、"/>
      <w:lvlJc w:val="left"/>
      <w:pPr>
        <w:ind w:left="0" w:firstLine="0"/>
      </w:pPr>
      <w:rPr>
        <w:rFonts w:hint="default"/>
      </w:r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00000036"/>
    <w:multiLevelType w:val="singleLevel"/>
    <w:tmpl w:val="00000036"/>
    <w:lvl w:ilvl="0">
      <w:start w:val="1"/>
      <w:numFmt w:val="decimal"/>
      <w:suff w:val="nothing"/>
      <w:lvlText w:val="%1."/>
      <w:lvlJc w:val="left"/>
    </w:lvl>
  </w:abstractNum>
  <w:abstractNum w:abstractNumId="17">
    <w:nsid w:val="00000038"/>
    <w:multiLevelType w:val="multilevel"/>
    <w:tmpl w:val="00000038"/>
    <w:lvl w:ilvl="0">
      <w:start w:val="1"/>
      <w:numFmt w:val="decimal"/>
      <w:suff w:val="nothing"/>
      <w:lvlText w:val="%1"/>
      <w:lvlJc w:val="left"/>
      <w:pPr>
        <w:ind w:left="0" w:firstLine="0"/>
      </w:pPr>
      <w:rPr>
        <w:rFonts w:hint="eastAsia"/>
      </w:rPr>
    </w:lvl>
    <w:lvl w:ilvl="1">
      <w:start w:val="1"/>
      <w:numFmt w:val="decimal"/>
      <w:lvlText w:val="%2."/>
      <w:lvlJc w:val="left"/>
      <w:pPr>
        <w:ind w:left="1050" w:hanging="63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0000039"/>
    <w:multiLevelType w:val="multilevel"/>
    <w:tmpl w:val="00000039"/>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0000003A"/>
    <w:multiLevelType w:val="multilevel"/>
    <w:tmpl w:val="0000003A"/>
    <w:lvl w:ilvl="0">
      <w:start w:val="1"/>
      <w:numFmt w:val="decimal"/>
      <w:suff w:val="nothing"/>
      <w:lvlText w:val="28.%1"/>
      <w:lvlJc w:val="left"/>
      <w:pPr>
        <w:ind w:left="525" w:firstLine="0"/>
      </w:pPr>
      <w:rPr>
        <w:rFonts w:hint="default"/>
        <w:color w:val="auto"/>
      </w:rPr>
    </w:lvl>
    <w:lvl w:ilvl="1">
      <w:start w:val="1"/>
      <w:numFmt w:val="decimal"/>
      <w:suff w:val="nothing"/>
      <w:lvlText w:val="28.%2"/>
      <w:lvlJc w:val="left"/>
      <w:pPr>
        <w:ind w:left="0" w:firstLine="0"/>
      </w:pPr>
      <w:rPr>
        <w:rFonts w:hint="default"/>
        <w:color w:val="auto"/>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0000003D"/>
    <w:multiLevelType w:val="multilevel"/>
    <w:tmpl w:val="0000003D"/>
    <w:lvl w:ilvl="0">
      <w:start w:val="1"/>
      <w:numFmt w:val="decimal"/>
      <w:suff w:val="nothing"/>
      <w:lvlText w:val="8.%1"/>
      <w:lvlJc w:val="left"/>
      <w:pPr>
        <w:ind w:left="0" w:firstLine="0"/>
      </w:pPr>
      <w:rPr>
        <w:rFonts w:hint="eastAsia"/>
      </w:rPr>
    </w:lvl>
    <w:lvl w:ilvl="1">
      <w:start w:val="1"/>
      <w:numFmt w:val="decimal"/>
      <w:suff w:val="nothing"/>
      <w:lvlText w:val="8.%2"/>
      <w:lvlJc w:val="left"/>
      <w:pPr>
        <w:ind w:left="0" w:firstLine="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0000003E"/>
    <w:multiLevelType w:val="multilevel"/>
    <w:tmpl w:val="0000003E"/>
    <w:lvl w:ilvl="0">
      <w:start w:val="1"/>
      <w:numFmt w:val="decimal"/>
      <w:suff w:val="nothing"/>
      <w:lvlText w:val="%1."/>
      <w:lvlJc w:val="left"/>
      <w:pPr>
        <w:ind w:left="0" w:firstLine="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210A3D2B"/>
    <w:multiLevelType w:val="multilevel"/>
    <w:tmpl w:val="210A3D2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275E4CFD"/>
    <w:multiLevelType w:val="singleLevel"/>
    <w:tmpl w:val="275E4CFD"/>
    <w:lvl w:ilvl="0">
      <w:start w:val="1"/>
      <w:numFmt w:val="decimal"/>
      <w:suff w:val="nothing"/>
      <w:lvlText w:val="%1"/>
      <w:lvlJc w:val="center"/>
      <w:pPr>
        <w:tabs>
          <w:tab w:val="left" w:pos="420"/>
        </w:tabs>
        <w:ind w:left="0" w:firstLine="0"/>
      </w:pPr>
      <w:rPr>
        <w:rFonts w:hint="default"/>
      </w:rPr>
    </w:lvl>
  </w:abstractNum>
  <w:abstractNum w:abstractNumId="24">
    <w:nsid w:val="29056A4D"/>
    <w:multiLevelType w:val="multilevel"/>
    <w:tmpl w:val="00000000"/>
    <w:lvl w:ilvl="0">
      <w:start w:val="1"/>
      <w:numFmt w:val="decimal"/>
      <w:lvlText w:val="%1."/>
      <w:lvlJc w:val="left"/>
      <w:pPr>
        <w:ind w:left="789" w:hanging="420"/>
      </w:pPr>
      <w:rPr>
        <w:rFonts w:hint="eastAsia"/>
      </w:rPr>
    </w:lvl>
    <w:lvl w:ilvl="1">
      <w:start w:val="1"/>
      <w:numFmt w:val="decimal"/>
      <w:suff w:val="nothing"/>
      <w:lvlText w:val="%2."/>
      <w:lvlJc w:val="left"/>
      <w:pPr>
        <w:ind w:left="284" w:firstLine="0"/>
      </w:pPr>
      <w:rPr>
        <w:rFonts w:hint="eastAsia"/>
      </w:rPr>
    </w:lvl>
    <w:lvl w:ilvl="2">
      <w:start w:val="1"/>
      <w:numFmt w:val="lowerRoman"/>
      <w:lvlText w:val="%3."/>
      <w:lvlJc w:val="right"/>
      <w:pPr>
        <w:ind w:left="1629" w:hanging="420"/>
      </w:pPr>
    </w:lvl>
    <w:lvl w:ilvl="3">
      <w:start w:val="1"/>
      <w:numFmt w:val="decimal"/>
      <w:lvlText w:val="%4."/>
      <w:lvlJc w:val="left"/>
      <w:pPr>
        <w:ind w:left="2049" w:hanging="420"/>
      </w:pPr>
    </w:lvl>
    <w:lvl w:ilvl="4">
      <w:start w:val="1"/>
      <w:numFmt w:val="lowerLetter"/>
      <w:lvlText w:val="%5)"/>
      <w:lvlJc w:val="left"/>
      <w:pPr>
        <w:ind w:left="2469" w:hanging="420"/>
      </w:pPr>
    </w:lvl>
    <w:lvl w:ilvl="5">
      <w:start w:val="1"/>
      <w:numFmt w:val="lowerRoman"/>
      <w:lvlText w:val="%6."/>
      <w:lvlJc w:val="right"/>
      <w:pPr>
        <w:ind w:left="2889" w:hanging="420"/>
      </w:pPr>
    </w:lvl>
    <w:lvl w:ilvl="6">
      <w:start w:val="1"/>
      <w:numFmt w:val="decimal"/>
      <w:lvlText w:val="%7."/>
      <w:lvlJc w:val="left"/>
      <w:pPr>
        <w:ind w:left="3309" w:hanging="420"/>
      </w:pPr>
    </w:lvl>
    <w:lvl w:ilvl="7">
      <w:start w:val="1"/>
      <w:numFmt w:val="lowerLetter"/>
      <w:lvlText w:val="%8)"/>
      <w:lvlJc w:val="left"/>
      <w:pPr>
        <w:ind w:left="3729" w:hanging="420"/>
      </w:pPr>
    </w:lvl>
    <w:lvl w:ilvl="8">
      <w:start w:val="1"/>
      <w:numFmt w:val="lowerRoman"/>
      <w:lvlText w:val="%9."/>
      <w:lvlJc w:val="right"/>
      <w:pPr>
        <w:ind w:left="4149" w:hanging="420"/>
      </w:pPr>
    </w:lvl>
  </w:abstractNum>
  <w:abstractNum w:abstractNumId="25">
    <w:nsid w:val="45EF3750"/>
    <w:multiLevelType w:val="singleLevel"/>
    <w:tmpl w:val="45EF3750"/>
    <w:lvl w:ilvl="0">
      <w:start w:val="1"/>
      <w:numFmt w:val="decimal"/>
      <w:suff w:val="nothing"/>
      <w:lvlText w:val="%1"/>
      <w:lvlJc w:val="center"/>
      <w:pPr>
        <w:tabs>
          <w:tab w:val="left" w:pos="420"/>
        </w:tabs>
        <w:ind w:left="0" w:firstLine="0"/>
      </w:pPr>
      <w:rPr>
        <w:rFonts w:hint="default"/>
      </w:rPr>
    </w:lvl>
  </w:abstractNum>
  <w:num w:numId="1">
    <w:abstractNumId w:val="21"/>
  </w:num>
  <w:num w:numId="2">
    <w:abstractNumId w:val="17"/>
  </w:num>
  <w:num w:numId="3">
    <w:abstractNumId w:val="16"/>
  </w:num>
  <w:num w:numId="4">
    <w:abstractNumId w:val="2"/>
  </w:num>
  <w:num w:numId="5">
    <w:abstractNumId w:val="24"/>
  </w:num>
  <w:num w:numId="6">
    <w:abstractNumId w:val="5"/>
  </w:num>
  <w:num w:numId="7">
    <w:abstractNumId w:val="3"/>
  </w:num>
  <w:num w:numId="8">
    <w:abstractNumId w:val="11"/>
  </w:num>
  <w:num w:numId="9">
    <w:abstractNumId w:val="20"/>
  </w:num>
  <w:num w:numId="10">
    <w:abstractNumId w:val="12"/>
  </w:num>
  <w:num w:numId="11">
    <w:abstractNumId w:val="10"/>
  </w:num>
  <w:num w:numId="12">
    <w:abstractNumId w:val="7"/>
  </w:num>
  <w:num w:numId="13">
    <w:abstractNumId w:val="8"/>
  </w:num>
  <w:num w:numId="14">
    <w:abstractNumId w:val="19"/>
  </w:num>
  <w:num w:numId="15">
    <w:abstractNumId w:val="4"/>
  </w:num>
  <w:num w:numId="16">
    <w:abstractNumId w:val="22"/>
  </w:num>
  <w:num w:numId="17">
    <w:abstractNumId w:val="14"/>
  </w:num>
  <w:num w:numId="18">
    <w:abstractNumId w:val="13"/>
  </w:num>
  <w:num w:numId="19">
    <w:abstractNumId w:val="23"/>
  </w:num>
  <w:num w:numId="20">
    <w:abstractNumId w:val="25"/>
  </w:num>
  <w:num w:numId="21">
    <w:abstractNumId w:val="1"/>
  </w:num>
  <w:num w:numId="22">
    <w:abstractNumId w:val="9"/>
  </w:num>
  <w:num w:numId="23">
    <w:abstractNumId w:val="0"/>
  </w:num>
  <w:num w:numId="24">
    <w:abstractNumId w:val="18"/>
  </w:num>
  <w:num w:numId="25">
    <w:abstractNumId w:val="6"/>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A1C46CB"/>
    <w:rsid w:val="00353738"/>
    <w:rsid w:val="00430256"/>
    <w:rsid w:val="006B1B59"/>
    <w:rsid w:val="00803299"/>
    <w:rsid w:val="008957FD"/>
    <w:rsid w:val="00BA24BE"/>
    <w:rsid w:val="00BD7602"/>
    <w:rsid w:val="00DA6EB5"/>
    <w:rsid w:val="01FE68D7"/>
    <w:rsid w:val="02940881"/>
    <w:rsid w:val="04F038FE"/>
    <w:rsid w:val="059471B5"/>
    <w:rsid w:val="06462A1D"/>
    <w:rsid w:val="073F747C"/>
    <w:rsid w:val="088216DD"/>
    <w:rsid w:val="0B5F2208"/>
    <w:rsid w:val="0C5E598A"/>
    <w:rsid w:val="0CC8004B"/>
    <w:rsid w:val="0F9022C0"/>
    <w:rsid w:val="0FAC4C5F"/>
    <w:rsid w:val="0FB754E3"/>
    <w:rsid w:val="10A02E25"/>
    <w:rsid w:val="1147038E"/>
    <w:rsid w:val="11AA1428"/>
    <w:rsid w:val="12081E5A"/>
    <w:rsid w:val="12424745"/>
    <w:rsid w:val="15EC1292"/>
    <w:rsid w:val="18383533"/>
    <w:rsid w:val="1BF9747E"/>
    <w:rsid w:val="1D4672A6"/>
    <w:rsid w:val="1E057A12"/>
    <w:rsid w:val="202E5521"/>
    <w:rsid w:val="206550E2"/>
    <w:rsid w:val="20E8490A"/>
    <w:rsid w:val="219474D2"/>
    <w:rsid w:val="21B344ED"/>
    <w:rsid w:val="225176B2"/>
    <w:rsid w:val="22557D88"/>
    <w:rsid w:val="228F5338"/>
    <w:rsid w:val="23FC0F43"/>
    <w:rsid w:val="24BB29AD"/>
    <w:rsid w:val="25B5576B"/>
    <w:rsid w:val="2604539D"/>
    <w:rsid w:val="26A27A6B"/>
    <w:rsid w:val="27B60972"/>
    <w:rsid w:val="28296484"/>
    <w:rsid w:val="285223EF"/>
    <w:rsid w:val="29235F36"/>
    <w:rsid w:val="293A4FD9"/>
    <w:rsid w:val="29746395"/>
    <w:rsid w:val="29D02127"/>
    <w:rsid w:val="2B5D4807"/>
    <w:rsid w:val="2EC35DF5"/>
    <w:rsid w:val="2F1B4768"/>
    <w:rsid w:val="2F4420DA"/>
    <w:rsid w:val="32285B13"/>
    <w:rsid w:val="34BF76D4"/>
    <w:rsid w:val="357E2A76"/>
    <w:rsid w:val="35B53FBE"/>
    <w:rsid w:val="36522B40"/>
    <w:rsid w:val="365732C7"/>
    <w:rsid w:val="37300BB8"/>
    <w:rsid w:val="37DA7D0B"/>
    <w:rsid w:val="39273424"/>
    <w:rsid w:val="39533C38"/>
    <w:rsid w:val="3A1E4EF4"/>
    <w:rsid w:val="3A2B0CF2"/>
    <w:rsid w:val="3A4C01C6"/>
    <w:rsid w:val="3A777A93"/>
    <w:rsid w:val="3B024633"/>
    <w:rsid w:val="3B223EA3"/>
    <w:rsid w:val="3B882893"/>
    <w:rsid w:val="3BC46D08"/>
    <w:rsid w:val="3C686F62"/>
    <w:rsid w:val="3CA00A1A"/>
    <w:rsid w:val="3CD10D59"/>
    <w:rsid w:val="3E554590"/>
    <w:rsid w:val="3EB05225"/>
    <w:rsid w:val="3EC13C47"/>
    <w:rsid w:val="3ECD7B90"/>
    <w:rsid w:val="402D7572"/>
    <w:rsid w:val="41413BD2"/>
    <w:rsid w:val="42F94AE0"/>
    <w:rsid w:val="45D466E2"/>
    <w:rsid w:val="4610020A"/>
    <w:rsid w:val="476B260E"/>
    <w:rsid w:val="477737C9"/>
    <w:rsid w:val="486D1A31"/>
    <w:rsid w:val="48A203D1"/>
    <w:rsid w:val="4DB97040"/>
    <w:rsid w:val="4DC332C4"/>
    <w:rsid w:val="4DD252B5"/>
    <w:rsid w:val="4E2F0610"/>
    <w:rsid w:val="4EBB3F9B"/>
    <w:rsid w:val="50940F47"/>
    <w:rsid w:val="50A47087"/>
    <w:rsid w:val="522B13EF"/>
    <w:rsid w:val="535A6478"/>
    <w:rsid w:val="54407B1A"/>
    <w:rsid w:val="54576514"/>
    <w:rsid w:val="553A0D66"/>
    <w:rsid w:val="57DD4F82"/>
    <w:rsid w:val="596452F8"/>
    <w:rsid w:val="59680D2D"/>
    <w:rsid w:val="59973856"/>
    <w:rsid w:val="5AA71EA9"/>
    <w:rsid w:val="5AB00836"/>
    <w:rsid w:val="5AC6035D"/>
    <w:rsid w:val="5D123920"/>
    <w:rsid w:val="5D3513BC"/>
    <w:rsid w:val="5E2824B5"/>
    <w:rsid w:val="5E6E797D"/>
    <w:rsid w:val="5F3229FB"/>
    <w:rsid w:val="5FF27A39"/>
    <w:rsid w:val="6107281E"/>
    <w:rsid w:val="612B4FB0"/>
    <w:rsid w:val="643C74D4"/>
    <w:rsid w:val="647F498E"/>
    <w:rsid w:val="651D4FF6"/>
    <w:rsid w:val="65A3082C"/>
    <w:rsid w:val="671D35ED"/>
    <w:rsid w:val="67E440A4"/>
    <w:rsid w:val="6A1C46CB"/>
    <w:rsid w:val="6B08773F"/>
    <w:rsid w:val="6B7A4825"/>
    <w:rsid w:val="6B841E57"/>
    <w:rsid w:val="6BDD77EF"/>
    <w:rsid w:val="6C663842"/>
    <w:rsid w:val="6D9D5488"/>
    <w:rsid w:val="6DC53970"/>
    <w:rsid w:val="6E6733A0"/>
    <w:rsid w:val="6E6F2C2A"/>
    <w:rsid w:val="6F387877"/>
    <w:rsid w:val="702314BE"/>
    <w:rsid w:val="70AA0ADF"/>
    <w:rsid w:val="71832443"/>
    <w:rsid w:val="722872EA"/>
    <w:rsid w:val="728A6A82"/>
    <w:rsid w:val="72D67D71"/>
    <w:rsid w:val="752D5343"/>
    <w:rsid w:val="75492FB1"/>
    <w:rsid w:val="7573452A"/>
    <w:rsid w:val="762F0C47"/>
    <w:rsid w:val="7A3D00BD"/>
    <w:rsid w:val="7BFF730D"/>
    <w:rsid w:val="7C122B9D"/>
    <w:rsid w:val="7C59397A"/>
    <w:rsid w:val="7D3F20B7"/>
    <w:rsid w:val="7D4F6073"/>
    <w:rsid w:val="7E087F8A"/>
    <w:rsid w:val="7E130FC4"/>
    <w:rsid w:val="7EE10DD5"/>
    <w:rsid w:val="7F5479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w:uiPriority="99" w:unhideWhenUsed="1" w:qFormat="1"/>
    <w:lsdException w:name="Body Text First Indent 2" w:qFormat="1"/>
    <w:lsdException w:name="Body Text 2" w:uiPriority="99" w:unhideWhenUsed="1" w:qFormat="1"/>
    <w:lsdException w:name="Body Text 3"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DA6EB5"/>
    <w:pPr>
      <w:widowControl w:val="0"/>
      <w:jc w:val="both"/>
    </w:pPr>
    <w:rPr>
      <w:rFonts w:ascii="Book Antiqua" w:eastAsia="宋体" w:hAnsi="Book Antiqua" w:cs="宋体"/>
      <w:kern w:val="2"/>
      <w:sz w:val="24"/>
      <w:szCs w:val="24"/>
    </w:rPr>
  </w:style>
  <w:style w:type="paragraph" w:styleId="20">
    <w:name w:val="heading 2"/>
    <w:basedOn w:val="a"/>
    <w:next w:val="a"/>
    <w:qFormat/>
    <w:rsid w:val="00DA6EB5"/>
    <w:pPr>
      <w:keepNext/>
      <w:keepLines/>
      <w:spacing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rsid w:val="00DA6EB5"/>
    <w:pPr>
      <w:ind w:leftChars="200" w:left="420" w:firstLine="420"/>
    </w:pPr>
  </w:style>
  <w:style w:type="paragraph" w:styleId="a3">
    <w:name w:val="Body Text Indent"/>
    <w:basedOn w:val="a"/>
    <w:qFormat/>
    <w:rsid w:val="00DA6EB5"/>
    <w:pPr>
      <w:ind w:firstLineChars="200" w:firstLine="560"/>
    </w:pPr>
    <w:rPr>
      <w:rFonts w:ascii="仿宋_GB2312" w:eastAsia="仿宋_GB2312"/>
      <w:sz w:val="28"/>
    </w:rPr>
  </w:style>
  <w:style w:type="paragraph" w:styleId="3">
    <w:name w:val="Body Text 3"/>
    <w:basedOn w:val="a"/>
    <w:qFormat/>
    <w:rsid w:val="00DA6EB5"/>
    <w:rPr>
      <w:rFonts w:ascii="宋体"/>
      <w:szCs w:val="20"/>
    </w:rPr>
  </w:style>
  <w:style w:type="paragraph" w:styleId="a4">
    <w:name w:val="Body Text"/>
    <w:basedOn w:val="a"/>
    <w:next w:val="a"/>
    <w:qFormat/>
    <w:rsid w:val="00DA6EB5"/>
    <w:rPr>
      <w:rFonts w:ascii="Times New Roman" w:eastAsia="楷体_GB2312" w:hAnsi="Times New Roman" w:cs="Times New Roman"/>
      <w:sz w:val="28"/>
    </w:rPr>
  </w:style>
  <w:style w:type="paragraph" w:styleId="a5">
    <w:name w:val="Plain Text"/>
    <w:basedOn w:val="a"/>
    <w:qFormat/>
    <w:rsid w:val="00DA6EB5"/>
    <w:rPr>
      <w:rFonts w:ascii="宋体" w:hAnsi="Courier New" w:cs="Courier New"/>
      <w:sz w:val="21"/>
      <w:szCs w:val="21"/>
    </w:rPr>
  </w:style>
  <w:style w:type="paragraph" w:styleId="a6">
    <w:name w:val="footer"/>
    <w:basedOn w:val="a"/>
    <w:qFormat/>
    <w:rsid w:val="00DA6EB5"/>
    <w:pPr>
      <w:tabs>
        <w:tab w:val="center" w:pos="4153"/>
        <w:tab w:val="right" w:pos="8306"/>
      </w:tabs>
      <w:snapToGrid w:val="0"/>
      <w:jc w:val="left"/>
    </w:pPr>
    <w:rPr>
      <w:sz w:val="18"/>
    </w:rPr>
  </w:style>
  <w:style w:type="paragraph" w:styleId="1">
    <w:name w:val="toc 1"/>
    <w:basedOn w:val="a"/>
    <w:next w:val="a"/>
    <w:uiPriority w:val="39"/>
    <w:qFormat/>
    <w:rsid w:val="00DA6EB5"/>
    <w:rPr>
      <w:rFonts w:ascii="Times New Roman" w:hAnsi="Times New Roman" w:cs="Times New Roman"/>
    </w:rPr>
  </w:style>
  <w:style w:type="paragraph" w:styleId="21">
    <w:name w:val="toc 2"/>
    <w:basedOn w:val="a"/>
    <w:next w:val="a"/>
    <w:uiPriority w:val="39"/>
    <w:qFormat/>
    <w:rsid w:val="00DA6EB5"/>
    <w:pPr>
      <w:ind w:leftChars="200" w:left="420"/>
    </w:pPr>
    <w:rPr>
      <w:rFonts w:ascii="Times New Roman" w:hAnsi="Times New Roman" w:cs="Times New Roman"/>
    </w:rPr>
  </w:style>
  <w:style w:type="paragraph" w:styleId="22">
    <w:name w:val="Body Text 2"/>
    <w:basedOn w:val="a"/>
    <w:uiPriority w:val="99"/>
    <w:unhideWhenUsed/>
    <w:qFormat/>
    <w:rsid w:val="00DA6EB5"/>
    <w:pPr>
      <w:spacing w:after="120" w:line="480" w:lineRule="auto"/>
    </w:pPr>
  </w:style>
  <w:style w:type="paragraph" w:styleId="a7">
    <w:name w:val="Normal (Web)"/>
    <w:basedOn w:val="a"/>
    <w:uiPriority w:val="99"/>
    <w:qFormat/>
    <w:rsid w:val="00DA6EB5"/>
    <w:pPr>
      <w:widowControl/>
      <w:spacing w:beforeAutospacing="1" w:afterAutospacing="1"/>
      <w:jc w:val="left"/>
    </w:pPr>
    <w:rPr>
      <w:rFonts w:ascii="宋体" w:hAnsi="宋体"/>
      <w:kern w:val="0"/>
    </w:rPr>
  </w:style>
  <w:style w:type="paragraph" w:styleId="a8">
    <w:name w:val="Title"/>
    <w:basedOn w:val="a"/>
    <w:qFormat/>
    <w:rsid w:val="00DA6EB5"/>
    <w:pPr>
      <w:jc w:val="center"/>
      <w:outlineLvl w:val="0"/>
    </w:pPr>
    <w:rPr>
      <w:rFonts w:ascii="Arial" w:hAnsi="Arial" w:cs="Arial"/>
      <w:b/>
      <w:bCs/>
      <w:sz w:val="32"/>
      <w:szCs w:val="32"/>
    </w:rPr>
  </w:style>
  <w:style w:type="paragraph" w:styleId="a9">
    <w:name w:val="Body Text First Indent"/>
    <w:basedOn w:val="a4"/>
    <w:uiPriority w:val="99"/>
    <w:unhideWhenUsed/>
    <w:qFormat/>
    <w:rsid w:val="00DA6EB5"/>
    <w:pPr>
      <w:ind w:firstLineChars="100" w:firstLine="420"/>
    </w:pPr>
  </w:style>
  <w:style w:type="paragraph" w:customStyle="1" w:styleId="10">
    <w:name w:val="无间隔1"/>
    <w:basedOn w:val="a"/>
    <w:qFormat/>
    <w:rsid w:val="00DA6EB5"/>
    <w:pPr>
      <w:spacing w:line="400" w:lineRule="exact"/>
    </w:pPr>
  </w:style>
  <w:style w:type="paragraph" w:customStyle="1" w:styleId="TableParagraph">
    <w:name w:val="Table Paragraph"/>
    <w:basedOn w:val="a"/>
    <w:qFormat/>
    <w:rsid w:val="00DA6EB5"/>
    <w:rPr>
      <w:rFonts w:ascii="仿宋" w:eastAsia="仿宋" w:hAnsi="仿宋" w:cs="仿宋"/>
    </w:rPr>
  </w:style>
  <w:style w:type="paragraph" w:customStyle="1" w:styleId="Default">
    <w:name w:val="Default"/>
    <w:qFormat/>
    <w:rsid w:val="00DA6EB5"/>
    <w:pPr>
      <w:widowControl w:val="0"/>
      <w:autoSpaceDE w:val="0"/>
      <w:autoSpaceDN w:val="0"/>
      <w:adjustRightInd w:val="0"/>
    </w:pPr>
    <w:rPr>
      <w:rFonts w:ascii="宋体" w:eastAsia="宋体" w:hAnsi="Times New Roman" w:cs="Times New Roman"/>
      <w:color w:val="000000"/>
      <w:sz w:val="24"/>
      <w:szCs w:val="24"/>
    </w:rPr>
  </w:style>
  <w:style w:type="paragraph" w:customStyle="1" w:styleId="11">
    <w:name w:val="样式1"/>
    <w:basedOn w:val="a"/>
    <w:qFormat/>
    <w:rsid w:val="00DA6EB5"/>
    <w:pPr>
      <w:tabs>
        <w:tab w:val="left" w:pos="709"/>
      </w:tabs>
      <w:ind w:left="709" w:hanging="709"/>
    </w:pPr>
    <w:rPr>
      <w:rFonts w:ascii="宋体" w:hAnsi="宋体"/>
      <w:sz w:val="21"/>
    </w:rPr>
  </w:style>
  <w:style w:type="paragraph" w:customStyle="1" w:styleId="12">
    <w:name w:val="列出段落1"/>
    <w:basedOn w:val="a"/>
    <w:qFormat/>
    <w:rsid w:val="00DA6EB5"/>
    <w:pPr>
      <w:ind w:firstLineChars="200" w:firstLine="420"/>
    </w:pPr>
    <w:rPr>
      <w:rFonts w:ascii="Times New Roman" w:hAnsi="Times New Roman" w:cs="Times New Roman"/>
    </w:rPr>
  </w:style>
  <w:style w:type="paragraph" w:customStyle="1" w:styleId="210">
    <w:name w:val="正文首行缩进 21"/>
    <w:basedOn w:val="a"/>
    <w:qFormat/>
    <w:rsid w:val="00DA6EB5"/>
    <w:pPr>
      <w:tabs>
        <w:tab w:val="left" w:pos="945"/>
        <w:tab w:val="left" w:pos="1155"/>
      </w:tabs>
      <w:ind w:firstLineChars="200" w:firstLine="420"/>
    </w:pPr>
    <w:rPr>
      <w:rFonts w:ascii="宋体" w:cs="Times New Roman"/>
      <w:szCs w:val="20"/>
    </w:rPr>
  </w:style>
  <w:style w:type="paragraph" w:customStyle="1" w:styleId="aa">
    <w:name w:val="正文一"/>
    <w:basedOn w:val="a"/>
    <w:uiPriority w:val="99"/>
    <w:qFormat/>
    <w:rsid w:val="00DA6EB5"/>
    <w:rPr>
      <w:rFonts w:ascii="Calibri" w:eastAsia="楷体_GB2312" w:hAnsi="Calibri" w:cs="Calibri"/>
      <w:sz w:val="28"/>
      <w:szCs w:val="20"/>
    </w:rPr>
  </w:style>
  <w:style w:type="paragraph" w:styleId="ab">
    <w:name w:val="Balloon Text"/>
    <w:basedOn w:val="a"/>
    <w:link w:val="Char"/>
    <w:rsid w:val="00803299"/>
    <w:rPr>
      <w:sz w:val="18"/>
      <w:szCs w:val="18"/>
    </w:rPr>
  </w:style>
  <w:style w:type="character" w:customStyle="1" w:styleId="Char">
    <w:name w:val="批注框文本 Char"/>
    <w:basedOn w:val="a0"/>
    <w:link w:val="ab"/>
    <w:rsid w:val="00803299"/>
    <w:rPr>
      <w:rFonts w:ascii="Book Antiqua" w:eastAsia="宋体" w:hAnsi="Book Antiqua" w:cs="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5%B7%A5%E5%95%86%E8%A1%8C%E6%94%BF%E7%AE%A1%E7%90%86%E6%9C%BA%E5%85%B3/29549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5%B7%A5%E5%95%86%E8%A1%8C%E6%94%BF%E7%AE%A1%E7%90%86%E6%9C%BA%E5%85%B3/29549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66</Pages>
  <Words>5344</Words>
  <Characters>30466</Characters>
  <Application>Microsoft Office Word</Application>
  <DocSecurity>0</DocSecurity>
  <Lines>253</Lines>
  <Paragraphs>71</Paragraphs>
  <ScaleCrop>false</ScaleCrop>
  <Company/>
  <LinksUpToDate>false</LinksUpToDate>
  <CharactersWithSpaces>35739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王俊博</dc:creator>
  <cp:lastModifiedBy>Administrator</cp:lastModifiedBy>
  <cp:revision>6</cp:revision>
  <cp:lastPrinted>2021-12-13T08:01:00Z</cp:lastPrinted>
  <dcterms:created xsi:type="dcterms:W3CDTF">2021-12-10T01:00:00Z</dcterms:created>
  <dcterms:modified xsi:type="dcterms:W3CDTF">2021-12-14T01:59:00Z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F97F0001AA7E4207B9B7F2768F506604</vt:lpwstr>
  </property>
</Properties>
</file>