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DE" w:rsidRDefault="00C75EDE" w:rsidP="00C75EDE">
      <w:pPr>
        <w:pStyle w:val="a6"/>
        <w:spacing w:line="480" w:lineRule="exact"/>
        <w:ind w:rightChars="-30" w:right="-63"/>
        <w:rPr>
          <w:rFonts w:ascii="宋体" w:hAnsi="宋体" w:cs="宋体" w:hint="eastAsia"/>
        </w:rPr>
      </w:pPr>
      <w:bookmarkStart w:id="0" w:name="_Toc12645"/>
      <w:r>
        <w:rPr>
          <w:rFonts w:ascii="宋体" w:hAnsi="宋体" w:cs="宋体" w:hint="eastAsia"/>
        </w:rPr>
        <w:t>采购需求</w:t>
      </w:r>
      <w:bookmarkEnd w:id="0"/>
    </w:p>
    <w:p w:rsidR="00C75EDE" w:rsidRDefault="00C75EDE" w:rsidP="00C75EDE">
      <w:pPr>
        <w:widowControl/>
        <w:adjustRightInd w:val="0"/>
        <w:snapToGrid w:val="0"/>
        <w:spacing w:line="300" w:lineRule="exac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</w:p>
    <w:p w:rsidR="00C75EDE" w:rsidRDefault="00C75EDE" w:rsidP="00C75EDE">
      <w:pPr>
        <w:spacing w:line="44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一、项目概况</w:t>
      </w:r>
    </w:p>
    <w:p w:rsidR="00C75EDE" w:rsidRDefault="00C75EDE" w:rsidP="00C75EDE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1.规划背景：实施全域旅游发展战略，为武陟县创建国家全域旅游示范区提供科学规划，全面提升武陟县文化旅游产业发展水平。</w:t>
      </w:r>
    </w:p>
    <w:p w:rsidR="00C75EDE" w:rsidRDefault="00C75EDE" w:rsidP="00C75EDE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2.规划范围：武陟县全境。</w:t>
      </w:r>
    </w:p>
    <w:p w:rsidR="00C75EDE" w:rsidRDefault="00C75EDE" w:rsidP="00C75EDE">
      <w:pPr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3.规划要求：以“规划引领、科学决策”为原则，规范规划编制的流程，注重全域旅游规划与城市总体规划、土地利用总体规划等规划的衔接，确保形成科学完备、具有法律效力的规划体系。</w:t>
      </w:r>
    </w:p>
    <w:p w:rsidR="00C75EDE" w:rsidRDefault="00C75EDE" w:rsidP="00C75EDE">
      <w:pPr>
        <w:spacing w:line="440" w:lineRule="exact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</w:t>
      </w:r>
    </w:p>
    <w:p w:rsidR="00C75EDE" w:rsidRDefault="00C75EDE" w:rsidP="00C75EDE">
      <w:pPr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1.合同履行期限： 90日历天；</w:t>
      </w:r>
    </w:p>
    <w:p w:rsidR="00C75EDE" w:rsidRDefault="00C75EDE" w:rsidP="00C75EDE">
      <w:pPr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2.服务地点：河南省焦作市武陟县境内；</w:t>
      </w:r>
    </w:p>
    <w:p w:rsidR="00C75EDE" w:rsidRDefault="00C75EDE" w:rsidP="00C75EDE">
      <w:pPr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3.质量标准：符合国家、行业现行相关规范及要求；  </w:t>
      </w:r>
    </w:p>
    <w:p w:rsidR="00C75EDE" w:rsidRDefault="00C75EDE" w:rsidP="00C75EDE">
      <w:pPr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4.付款方式：合同签署后支付合同额40%首付款，初稿通过后支付合同额30%费用，中间稿通过后支付20%费用，终稿通过后支付最后10%费用。</w:t>
      </w:r>
    </w:p>
    <w:p w:rsidR="00C75EDE" w:rsidRDefault="00C75EDE" w:rsidP="00C75EDE">
      <w:pPr>
        <w:spacing w:line="44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三、技术（服务）要求</w:t>
      </w:r>
    </w:p>
    <w:p w:rsidR="00C75EDE" w:rsidRDefault="00C75EDE" w:rsidP="00C75EDE">
      <w:pPr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1.工作内容：编制武陟县全域旅游规划，主要包括实地考察、编制设计、文本制作、成果打印等。</w:t>
      </w:r>
    </w:p>
    <w:p w:rsidR="00C75EDE" w:rsidRDefault="00C75EDE" w:rsidP="00C75EDE">
      <w:pPr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2.成果要求：</w:t>
      </w:r>
      <w:r>
        <w:rPr>
          <w:rFonts w:ascii="宋体" w:hAnsi="宋体" w:cs="仿宋_GB2312" w:hint="eastAsia"/>
          <w:szCs w:val="21"/>
        </w:rPr>
        <w:t>武陟县全域旅游规划</w:t>
      </w:r>
      <w:r>
        <w:rPr>
          <w:rFonts w:ascii="宋体" w:hAnsi="宋体" w:cs="宋体" w:hint="eastAsia"/>
          <w:bCs/>
          <w:szCs w:val="21"/>
        </w:rPr>
        <w:t>成果报告应准确、完整的表达设计意图和内容，成果报告包括文本、图纸（文本、图纸各五套、电子档一份）。</w:t>
      </w:r>
    </w:p>
    <w:p w:rsidR="00E16091" w:rsidRPr="00C75EDE" w:rsidRDefault="00E16091"/>
    <w:sectPr w:rsidR="00E16091" w:rsidRPr="00C7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091" w:rsidRPr="00D66DC2" w:rsidRDefault="00E16091" w:rsidP="00C75EDE">
      <w:pPr>
        <w:rPr>
          <w:rFonts w:ascii="宋体" w:hAnsi="宋体"/>
          <w:sz w:val="28"/>
          <w:szCs w:val="24"/>
        </w:rPr>
      </w:pPr>
      <w:r>
        <w:separator/>
      </w:r>
    </w:p>
  </w:endnote>
  <w:endnote w:type="continuationSeparator" w:id="1">
    <w:p w:rsidR="00E16091" w:rsidRPr="00D66DC2" w:rsidRDefault="00E16091" w:rsidP="00C75EDE">
      <w:pPr>
        <w:rPr>
          <w:rFonts w:ascii="宋体" w:hAnsi="宋体"/>
          <w:sz w:val="28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091" w:rsidRPr="00D66DC2" w:rsidRDefault="00E16091" w:rsidP="00C75EDE">
      <w:pPr>
        <w:rPr>
          <w:rFonts w:ascii="宋体" w:hAnsi="宋体"/>
          <w:sz w:val="28"/>
          <w:szCs w:val="24"/>
        </w:rPr>
      </w:pPr>
      <w:r>
        <w:separator/>
      </w:r>
    </w:p>
  </w:footnote>
  <w:footnote w:type="continuationSeparator" w:id="1">
    <w:p w:rsidR="00E16091" w:rsidRPr="00D66DC2" w:rsidRDefault="00E16091" w:rsidP="00C75EDE">
      <w:pPr>
        <w:rPr>
          <w:rFonts w:ascii="宋体" w:hAnsi="宋体"/>
          <w:sz w:val="28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EDE"/>
    <w:rsid w:val="00C75EDE"/>
    <w:rsid w:val="00E1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5E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7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75E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5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75EDE"/>
    <w:rPr>
      <w:sz w:val="18"/>
      <w:szCs w:val="18"/>
    </w:rPr>
  </w:style>
  <w:style w:type="paragraph" w:styleId="a6">
    <w:name w:val="Title"/>
    <w:basedOn w:val="a"/>
    <w:link w:val="Char1"/>
    <w:qFormat/>
    <w:rsid w:val="00C75ED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1"/>
    <w:link w:val="a6"/>
    <w:rsid w:val="00C75EDE"/>
    <w:rPr>
      <w:rFonts w:ascii="Arial" w:eastAsia="宋体" w:hAnsi="Arial" w:cs="Arial"/>
      <w:b/>
      <w:bCs/>
      <w:sz w:val="32"/>
      <w:szCs w:val="32"/>
    </w:rPr>
  </w:style>
  <w:style w:type="paragraph" w:styleId="a7">
    <w:name w:val="Body Text"/>
    <w:basedOn w:val="a"/>
    <w:link w:val="Char2"/>
    <w:uiPriority w:val="99"/>
    <w:semiHidden/>
    <w:unhideWhenUsed/>
    <w:rsid w:val="00C75EDE"/>
    <w:pPr>
      <w:spacing w:after="120"/>
    </w:pPr>
  </w:style>
  <w:style w:type="character" w:customStyle="1" w:styleId="Char2">
    <w:name w:val="正文文本 Char"/>
    <w:basedOn w:val="a1"/>
    <w:link w:val="a7"/>
    <w:uiPriority w:val="99"/>
    <w:semiHidden/>
    <w:rsid w:val="00C75EDE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7"/>
    <w:link w:val="Char3"/>
    <w:uiPriority w:val="99"/>
    <w:semiHidden/>
    <w:unhideWhenUsed/>
    <w:rsid w:val="00C75EDE"/>
    <w:pPr>
      <w:ind w:firstLineChars="100" w:firstLine="420"/>
    </w:pPr>
  </w:style>
  <w:style w:type="character" w:customStyle="1" w:styleId="Char3">
    <w:name w:val="正文首行缩进 Char"/>
    <w:basedOn w:val="Char2"/>
    <w:link w:val="a0"/>
    <w:uiPriority w:val="99"/>
    <w:semiHidden/>
    <w:rsid w:val="00C75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2020-11-30T02:57:00Z</dcterms:created>
  <dcterms:modified xsi:type="dcterms:W3CDTF">2020-11-30T02:57:00Z</dcterms:modified>
</cp:coreProperties>
</file>