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802" w:rsidRDefault="00614802" w:rsidP="00614802">
      <w:pPr>
        <w:pStyle w:val="a6"/>
        <w:spacing w:line="480" w:lineRule="exact"/>
        <w:ind w:rightChars="-30" w:right="-72"/>
        <w:rPr>
          <w:rFonts w:ascii="宋体" w:hAnsi="宋体" w:cs="宋体" w:hint="eastAsia"/>
          <w:bCs w:val="0"/>
        </w:rPr>
      </w:pPr>
      <w:r>
        <w:rPr>
          <w:rFonts w:ascii="宋体" w:hAnsi="宋体" w:cs="宋体" w:hint="eastAsia"/>
          <w:bCs w:val="0"/>
        </w:rPr>
        <w:t xml:space="preserve">第四章  </w:t>
      </w:r>
      <w:bookmarkStart w:id="0" w:name="_Toc458698253"/>
      <w:bookmarkStart w:id="1" w:name="_Toc477166579"/>
      <w:bookmarkStart w:id="2" w:name="_Toc69822527"/>
      <w:r>
        <w:rPr>
          <w:rFonts w:ascii="宋体" w:hAnsi="宋体" w:cs="宋体" w:hint="eastAsia"/>
          <w:bCs w:val="0"/>
        </w:rPr>
        <w:t>采购需求</w:t>
      </w:r>
      <w:bookmarkEnd w:id="0"/>
      <w:bookmarkEnd w:id="1"/>
      <w:bookmarkEnd w:id="2"/>
    </w:p>
    <w:p w:rsidR="00614802" w:rsidRDefault="00614802" w:rsidP="00614802">
      <w:pPr>
        <w:widowControl/>
        <w:numPr>
          <w:ilvl w:val="3"/>
          <w:numId w:val="2"/>
        </w:numPr>
        <w:adjustRightInd w:val="0"/>
        <w:snapToGrid w:val="0"/>
        <w:spacing w:line="400" w:lineRule="exact"/>
        <w:rPr>
          <w:rFonts w:ascii="宋体" w:hAnsi="宋体"/>
          <w:b/>
          <w:kern w:val="0"/>
          <w:sz w:val="32"/>
          <w:szCs w:val="32"/>
        </w:rPr>
      </w:pPr>
      <w:r>
        <w:rPr>
          <w:rFonts w:ascii="宋体" w:hAnsi="宋体"/>
          <w:b/>
          <w:kern w:val="0"/>
          <w:sz w:val="32"/>
          <w:szCs w:val="32"/>
        </w:rPr>
        <w:t>相关说明</w:t>
      </w:r>
    </w:p>
    <w:p w:rsidR="00614802" w:rsidRDefault="00614802" w:rsidP="00614802">
      <w:pPr>
        <w:widowControl/>
        <w:numPr>
          <w:ilvl w:val="2"/>
          <w:numId w:val="3"/>
        </w:numPr>
        <w:adjustRightInd w:val="0"/>
        <w:snapToGrid w:val="0"/>
        <w:spacing w:line="440" w:lineRule="exact"/>
        <w:ind w:firstLineChars="200" w:firstLine="480"/>
        <w:jc w:val="left"/>
        <w:rPr>
          <w:rFonts w:ascii="宋体" w:hAnsi="宋体" w:hint="eastAsia"/>
          <w:kern w:val="0"/>
          <w:szCs w:val="21"/>
        </w:rPr>
      </w:pPr>
      <w:r>
        <w:rPr>
          <w:rFonts w:ascii="宋体" w:hAnsi="宋体"/>
          <w:bCs/>
          <w:kern w:val="0"/>
          <w:szCs w:val="21"/>
        </w:rPr>
        <w:t>招标文件中</w:t>
      </w:r>
      <w:r>
        <w:rPr>
          <w:rFonts w:ascii="宋体" w:hAnsi="宋体" w:hint="eastAsia"/>
          <w:bCs/>
          <w:kern w:val="0"/>
          <w:szCs w:val="21"/>
        </w:rPr>
        <w:t>列出</w:t>
      </w:r>
      <w:r>
        <w:rPr>
          <w:rFonts w:ascii="宋体" w:hAnsi="宋体"/>
          <w:bCs/>
          <w:kern w:val="0"/>
          <w:szCs w:val="21"/>
        </w:rPr>
        <w:t>的质</w:t>
      </w:r>
      <w:r>
        <w:rPr>
          <w:rFonts w:ascii="宋体" w:hAnsi="宋体" w:hint="eastAsia"/>
          <w:bCs/>
          <w:kern w:val="0"/>
          <w:szCs w:val="21"/>
        </w:rPr>
        <w:t>量技术参数</w:t>
      </w:r>
      <w:r>
        <w:rPr>
          <w:rFonts w:ascii="宋体" w:hAnsi="宋体"/>
          <w:bCs/>
          <w:kern w:val="0"/>
          <w:szCs w:val="21"/>
        </w:rPr>
        <w:t>或</w:t>
      </w:r>
      <w:r>
        <w:rPr>
          <w:rFonts w:ascii="宋体" w:hAnsi="宋体" w:hint="eastAsia"/>
          <w:bCs/>
          <w:kern w:val="0"/>
          <w:szCs w:val="21"/>
        </w:rPr>
        <w:t>型号</w:t>
      </w:r>
      <w:r>
        <w:rPr>
          <w:rFonts w:ascii="宋体" w:hAnsi="宋体"/>
          <w:bCs/>
          <w:kern w:val="0"/>
          <w:szCs w:val="21"/>
        </w:rPr>
        <w:t>与某产品相同</w:t>
      </w:r>
      <w:r>
        <w:rPr>
          <w:rFonts w:ascii="宋体" w:hAnsi="宋体" w:hint="eastAsia"/>
          <w:bCs/>
          <w:kern w:val="0"/>
          <w:szCs w:val="21"/>
        </w:rPr>
        <w:t>时</w:t>
      </w:r>
      <w:r>
        <w:rPr>
          <w:rFonts w:ascii="宋体" w:hAnsi="宋体"/>
          <w:bCs/>
          <w:kern w:val="0"/>
          <w:szCs w:val="21"/>
        </w:rPr>
        <w:t>仅</w:t>
      </w:r>
      <w:r>
        <w:rPr>
          <w:rFonts w:ascii="宋体" w:hAnsi="宋体" w:hint="eastAsia"/>
          <w:bCs/>
          <w:kern w:val="0"/>
          <w:szCs w:val="21"/>
        </w:rPr>
        <w:t>作为</w:t>
      </w:r>
      <w:r>
        <w:rPr>
          <w:rFonts w:ascii="宋体" w:hAnsi="宋体"/>
          <w:bCs/>
          <w:kern w:val="0"/>
          <w:szCs w:val="21"/>
        </w:rPr>
        <w:t>投标人选择</w:t>
      </w:r>
      <w:r>
        <w:rPr>
          <w:rFonts w:ascii="宋体" w:hAnsi="宋体" w:hint="eastAsia"/>
          <w:bCs/>
          <w:kern w:val="0"/>
          <w:szCs w:val="21"/>
        </w:rPr>
        <w:t>投标产品</w:t>
      </w:r>
      <w:r>
        <w:rPr>
          <w:rFonts w:ascii="宋体" w:hAnsi="宋体"/>
          <w:bCs/>
          <w:kern w:val="0"/>
          <w:szCs w:val="21"/>
        </w:rPr>
        <w:t>时在质量水平上</w:t>
      </w:r>
      <w:r>
        <w:rPr>
          <w:rFonts w:ascii="宋体" w:hAnsi="宋体" w:hint="eastAsia"/>
          <w:bCs/>
          <w:kern w:val="0"/>
          <w:szCs w:val="21"/>
        </w:rPr>
        <w:t>的</w:t>
      </w:r>
      <w:r>
        <w:rPr>
          <w:rFonts w:ascii="宋体" w:hAnsi="宋体"/>
          <w:bCs/>
          <w:kern w:val="0"/>
          <w:szCs w:val="21"/>
        </w:rPr>
        <w:t>参考，不</w:t>
      </w:r>
      <w:r>
        <w:rPr>
          <w:rFonts w:ascii="宋体" w:hAnsi="宋体" w:hint="eastAsia"/>
          <w:bCs/>
          <w:kern w:val="0"/>
          <w:szCs w:val="21"/>
        </w:rPr>
        <w:t>强</w:t>
      </w:r>
      <w:r>
        <w:rPr>
          <w:rFonts w:ascii="宋体" w:hAnsi="宋体"/>
          <w:bCs/>
          <w:kern w:val="0"/>
          <w:szCs w:val="21"/>
        </w:rPr>
        <w:t>制</w:t>
      </w:r>
      <w:r>
        <w:rPr>
          <w:rFonts w:ascii="宋体" w:hAnsi="宋体" w:hint="eastAsia"/>
          <w:bCs/>
          <w:kern w:val="0"/>
          <w:szCs w:val="21"/>
        </w:rPr>
        <w:t>采购某一特定产品</w:t>
      </w:r>
      <w:r>
        <w:rPr>
          <w:rFonts w:ascii="宋体" w:hAnsi="宋体"/>
          <w:bCs/>
          <w:kern w:val="0"/>
          <w:szCs w:val="21"/>
        </w:rPr>
        <w:t>，投标人可提供</w:t>
      </w:r>
      <w:r>
        <w:rPr>
          <w:rFonts w:ascii="宋体" w:hAnsi="宋体" w:hint="eastAsia"/>
          <w:bCs/>
          <w:kern w:val="0"/>
          <w:szCs w:val="21"/>
        </w:rPr>
        <w:t>符合采购需求</w:t>
      </w:r>
      <w:r>
        <w:rPr>
          <w:rFonts w:ascii="宋体" w:hAnsi="宋体"/>
          <w:bCs/>
          <w:kern w:val="0"/>
          <w:szCs w:val="21"/>
        </w:rPr>
        <w:t>或</w:t>
      </w:r>
      <w:r>
        <w:rPr>
          <w:rFonts w:ascii="宋体" w:hAnsi="宋体" w:hint="eastAsia"/>
          <w:bCs/>
          <w:kern w:val="0"/>
          <w:szCs w:val="21"/>
        </w:rPr>
        <w:t>更</w:t>
      </w:r>
      <w:r>
        <w:rPr>
          <w:rFonts w:ascii="宋体" w:hAnsi="宋体"/>
          <w:bCs/>
          <w:kern w:val="0"/>
          <w:szCs w:val="21"/>
        </w:rPr>
        <w:t>优</w:t>
      </w:r>
      <w:r>
        <w:rPr>
          <w:rFonts w:ascii="宋体" w:hAnsi="宋体" w:hint="eastAsia"/>
          <w:bCs/>
          <w:kern w:val="0"/>
          <w:szCs w:val="21"/>
        </w:rPr>
        <w:t>的产品及</w:t>
      </w:r>
      <w:r>
        <w:rPr>
          <w:rFonts w:ascii="宋体" w:hAnsi="宋体"/>
          <w:bCs/>
          <w:kern w:val="0"/>
          <w:szCs w:val="21"/>
        </w:rPr>
        <w:t>方案</w:t>
      </w:r>
      <w:r>
        <w:rPr>
          <w:rFonts w:ascii="宋体" w:hAnsi="宋体"/>
          <w:kern w:val="0"/>
          <w:szCs w:val="21"/>
        </w:rPr>
        <w:t>。</w:t>
      </w:r>
    </w:p>
    <w:p w:rsidR="00614802" w:rsidRDefault="00614802" w:rsidP="00614802">
      <w:pPr>
        <w:widowControl/>
        <w:numPr>
          <w:ilvl w:val="2"/>
          <w:numId w:val="3"/>
        </w:numPr>
        <w:adjustRightInd w:val="0"/>
        <w:snapToGrid w:val="0"/>
        <w:spacing w:line="440" w:lineRule="exact"/>
        <w:ind w:firstLineChars="200" w:firstLine="480"/>
        <w:jc w:val="left"/>
        <w:rPr>
          <w:rFonts w:ascii="宋体" w:hAnsi="宋体" w:hint="eastAsia"/>
          <w:kern w:val="0"/>
          <w:szCs w:val="21"/>
        </w:rPr>
      </w:pPr>
      <w:r>
        <w:rPr>
          <w:rFonts w:ascii="宋体" w:hAnsi="宋体" w:hint="eastAsia"/>
          <w:kern w:val="0"/>
          <w:szCs w:val="21"/>
        </w:rPr>
        <w:t>本次采购内容如果要求的某些技术标准低于国家标准，均以最新的国家标准为准。招标技术要求中未明确的技术标准也均不得低于国家标准；</w:t>
      </w:r>
    </w:p>
    <w:p w:rsidR="00614802" w:rsidRDefault="00614802" w:rsidP="00614802">
      <w:pPr>
        <w:widowControl/>
        <w:snapToGrid w:val="0"/>
        <w:spacing w:line="440" w:lineRule="exact"/>
        <w:ind w:firstLineChars="200" w:firstLine="482"/>
        <w:jc w:val="left"/>
        <w:rPr>
          <w:rFonts w:ascii="宋体" w:hAnsi="宋体" w:hint="eastAsia"/>
          <w:b/>
          <w:bCs/>
          <w:color w:val="FF0000"/>
          <w:kern w:val="0"/>
          <w:szCs w:val="21"/>
        </w:rPr>
      </w:pPr>
      <w:r>
        <w:rPr>
          <w:rFonts w:ascii="宋体" w:hAnsi="宋体" w:hint="eastAsia"/>
          <w:b/>
          <w:bCs/>
          <w:kern w:val="0"/>
          <w:szCs w:val="21"/>
        </w:rPr>
        <w:t>本次采购产品如在国家强制性认证范围内的必须取得国家强制性CCC认证（提供CCC认证证书，投标文件中附扫描件）。</w:t>
      </w:r>
    </w:p>
    <w:p w:rsidR="00614802" w:rsidRDefault="00614802" w:rsidP="00614802">
      <w:pPr>
        <w:widowControl/>
        <w:numPr>
          <w:ilvl w:val="2"/>
          <w:numId w:val="3"/>
        </w:numPr>
        <w:adjustRightInd w:val="0"/>
        <w:snapToGrid w:val="0"/>
        <w:spacing w:line="440" w:lineRule="exact"/>
        <w:ind w:firstLineChars="200" w:firstLine="480"/>
        <w:jc w:val="left"/>
        <w:rPr>
          <w:rFonts w:ascii="宋体" w:hAnsi="宋体" w:hint="eastAsia"/>
          <w:kern w:val="0"/>
          <w:szCs w:val="21"/>
        </w:rPr>
      </w:pPr>
      <w:r>
        <w:rPr>
          <w:rFonts w:ascii="宋体" w:hAnsi="宋体"/>
          <w:kern w:val="0"/>
          <w:szCs w:val="21"/>
        </w:rPr>
        <w:t>本采购项目为交钥匙项目，</w:t>
      </w:r>
      <w:r>
        <w:rPr>
          <w:rFonts w:ascii="宋体" w:hAnsi="宋体" w:hint="eastAsia"/>
          <w:kern w:val="0"/>
          <w:szCs w:val="21"/>
        </w:rPr>
        <w:t>验收合格前</w:t>
      </w:r>
      <w:r>
        <w:rPr>
          <w:rFonts w:ascii="宋体" w:hAnsi="宋体"/>
          <w:kern w:val="0"/>
          <w:szCs w:val="21"/>
        </w:rPr>
        <w:t>所需的一切费用</w:t>
      </w:r>
      <w:r>
        <w:rPr>
          <w:rFonts w:ascii="宋体" w:hAnsi="宋体" w:hint="eastAsia"/>
          <w:kern w:val="0"/>
          <w:szCs w:val="21"/>
        </w:rPr>
        <w:t>均</w:t>
      </w:r>
      <w:r>
        <w:rPr>
          <w:rFonts w:ascii="宋体" w:hAnsi="宋体"/>
          <w:kern w:val="0"/>
          <w:szCs w:val="21"/>
        </w:rPr>
        <w:t>包含在报价之中，采购人不</w:t>
      </w:r>
      <w:r>
        <w:rPr>
          <w:rFonts w:ascii="宋体" w:hAnsi="宋体" w:hint="eastAsia"/>
          <w:kern w:val="0"/>
          <w:szCs w:val="21"/>
        </w:rPr>
        <w:t>承担成交价格以外的</w:t>
      </w:r>
      <w:r>
        <w:rPr>
          <w:rFonts w:ascii="宋体" w:hAnsi="宋体"/>
          <w:kern w:val="0"/>
          <w:szCs w:val="21"/>
        </w:rPr>
        <w:t>任何费用。</w:t>
      </w:r>
    </w:p>
    <w:p w:rsidR="00614802" w:rsidRDefault="00614802" w:rsidP="00614802">
      <w:pPr>
        <w:widowControl/>
        <w:numPr>
          <w:ilvl w:val="3"/>
          <w:numId w:val="2"/>
        </w:numPr>
        <w:adjustRightInd w:val="0"/>
        <w:snapToGrid w:val="0"/>
        <w:spacing w:line="440" w:lineRule="exact"/>
        <w:rPr>
          <w:rFonts w:ascii="宋体" w:hAnsi="宋体" w:hint="eastAsia"/>
          <w:b/>
          <w:kern w:val="0"/>
          <w:sz w:val="32"/>
          <w:szCs w:val="32"/>
        </w:rPr>
      </w:pPr>
      <w:r>
        <w:rPr>
          <w:rFonts w:ascii="宋体" w:hAnsi="宋体" w:hint="eastAsia"/>
          <w:b/>
          <w:kern w:val="0"/>
          <w:sz w:val="32"/>
          <w:szCs w:val="32"/>
        </w:rPr>
        <w:t xml:space="preserve">商务要求： </w:t>
      </w:r>
    </w:p>
    <w:p w:rsidR="00614802" w:rsidRDefault="00614802" w:rsidP="00614802">
      <w:pPr>
        <w:numPr>
          <w:ilvl w:val="2"/>
          <w:numId w:val="4"/>
        </w:numPr>
        <w:spacing w:line="440" w:lineRule="exact"/>
        <w:ind w:firstLineChars="200" w:firstLine="480"/>
        <w:rPr>
          <w:rFonts w:ascii="宋体" w:hAnsi="宋体" w:hint="eastAsia"/>
          <w:szCs w:val="21"/>
        </w:rPr>
      </w:pPr>
      <w:r>
        <w:rPr>
          <w:rFonts w:ascii="宋体" w:hAnsi="宋体" w:hint="eastAsia"/>
          <w:szCs w:val="21"/>
        </w:rPr>
        <w:t xml:space="preserve">合同履行期限：合同签订后90日历天 </w:t>
      </w:r>
    </w:p>
    <w:p w:rsidR="00614802" w:rsidRDefault="00614802" w:rsidP="00614802">
      <w:pPr>
        <w:numPr>
          <w:ilvl w:val="2"/>
          <w:numId w:val="4"/>
        </w:numPr>
        <w:spacing w:line="440" w:lineRule="exact"/>
        <w:ind w:firstLineChars="200" w:firstLine="480"/>
        <w:rPr>
          <w:rFonts w:ascii="宋体" w:hAnsi="宋体" w:hint="eastAsia"/>
          <w:szCs w:val="21"/>
        </w:rPr>
      </w:pPr>
      <w:r>
        <w:rPr>
          <w:rFonts w:ascii="宋体" w:hAnsi="宋体" w:hint="eastAsia"/>
          <w:szCs w:val="21"/>
        </w:rPr>
        <w:t xml:space="preserve">供货安装地点：武陟县朝阳二路东段绿源垃圾处理有限公司院内 </w:t>
      </w:r>
    </w:p>
    <w:p w:rsidR="00614802" w:rsidRDefault="00614802" w:rsidP="00614802">
      <w:pPr>
        <w:numPr>
          <w:ilvl w:val="2"/>
          <w:numId w:val="4"/>
        </w:numPr>
        <w:spacing w:line="440" w:lineRule="exact"/>
        <w:ind w:firstLineChars="200" w:firstLine="480"/>
        <w:rPr>
          <w:rFonts w:ascii="宋体" w:hAnsi="宋体" w:hint="eastAsia"/>
          <w:szCs w:val="21"/>
        </w:rPr>
      </w:pPr>
      <w:r>
        <w:rPr>
          <w:rFonts w:ascii="宋体" w:hAnsi="宋体" w:hint="eastAsia"/>
          <w:szCs w:val="21"/>
        </w:rPr>
        <w:t>质量标准： 合格</w:t>
      </w:r>
    </w:p>
    <w:p w:rsidR="00614802" w:rsidRDefault="00614802" w:rsidP="00614802">
      <w:pPr>
        <w:numPr>
          <w:ilvl w:val="2"/>
          <w:numId w:val="4"/>
        </w:numPr>
        <w:spacing w:line="440" w:lineRule="exact"/>
        <w:ind w:firstLineChars="200" w:firstLine="480"/>
        <w:rPr>
          <w:rFonts w:ascii="宋体" w:hAnsi="宋体" w:hint="eastAsia"/>
          <w:szCs w:val="21"/>
        </w:rPr>
      </w:pPr>
      <w:r>
        <w:rPr>
          <w:rFonts w:ascii="宋体" w:hAnsi="宋体" w:hint="eastAsia"/>
          <w:szCs w:val="21"/>
        </w:rPr>
        <w:t xml:space="preserve">质量保证期：2年 </w:t>
      </w:r>
    </w:p>
    <w:p w:rsidR="00614802" w:rsidRDefault="00614802" w:rsidP="00614802">
      <w:pPr>
        <w:numPr>
          <w:ilvl w:val="2"/>
          <w:numId w:val="4"/>
        </w:numPr>
        <w:spacing w:line="440" w:lineRule="exact"/>
        <w:ind w:firstLineChars="200" w:firstLine="480"/>
        <w:rPr>
          <w:rFonts w:ascii="宋体" w:hAnsi="宋体" w:hint="eastAsia"/>
          <w:szCs w:val="21"/>
        </w:rPr>
      </w:pPr>
      <w:r>
        <w:rPr>
          <w:rFonts w:ascii="宋体" w:hAnsi="宋体" w:hint="eastAsia"/>
          <w:szCs w:val="21"/>
        </w:rPr>
        <w:t>履约担保：中标人与采购人签订合同前，需向采购人交纳中标金额的</w:t>
      </w:r>
      <w:r>
        <w:rPr>
          <w:rFonts w:ascii="宋体" w:hAnsi="宋体" w:hint="eastAsia"/>
          <w:szCs w:val="21"/>
          <w:u w:val="single"/>
        </w:rPr>
        <w:t>3</w:t>
      </w:r>
      <w:r>
        <w:rPr>
          <w:rFonts w:ascii="宋体" w:hAnsi="宋体" w:hint="eastAsia"/>
          <w:szCs w:val="21"/>
        </w:rPr>
        <w:t>%作为履约担保，合同履行结束，经验收合格后退还。</w:t>
      </w:r>
    </w:p>
    <w:p w:rsidR="00614802" w:rsidRDefault="00614802" w:rsidP="00614802">
      <w:pPr>
        <w:pStyle w:val="1"/>
        <w:spacing w:line="440" w:lineRule="exact"/>
        <w:ind w:firstLineChars="200" w:firstLine="480"/>
        <w:rPr>
          <w:rFonts w:ascii="宋体" w:hAnsi="宋体" w:hint="eastAsia"/>
          <w:b/>
          <w:bCs/>
          <w:color w:val="FF0000"/>
          <w:szCs w:val="21"/>
        </w:rPr>
      </w:pPr>
      <w:r>
        <w:rPr>
          <w:rFonts w:ascii="宋体" w:hAnsi="宋体" w:hint="eastAsia"/>
          <w:szCs w:val="21"/>
        </w:rPr>
        <w:t>6.付款方式：</w:t>
      </w:r>
      <w:r>
        <w:rPr>
          <w:rFonts w:ascii="Times New Roman" w:hAnsi="Times New Roman" w:hint="eastAsia"/>
        </w:rPr>
        <w:t>分四年期（</w:t>
      </w:r>
      <w:r>
        <w:rPr>
          <w:rFonts w:ascii="Times New Roman" w:hAnsi="Times New Roman" w:hint="eastAsia"/>
        </w:rPr>
        <w:t>0:4:3:3</w:t>
      </w:r>
      <w:r>
        <w:rPr>
          <w:rFonts w:ascii="Times New Roman" w:hAnsi="Times New Roman" w:hint="eastAsia"/>
        </w:rPr>
        <w:t>）支付。合同签订生效后，乙方设备安装调试运行正常，甲方验收合格后第二年付款</w:t>
      </w:r>
      <w:r>
        <w:rPr>
          <w:rFonts w:ascii="Times New Roman" w:hAnsi="Times New Roman" w:hint="eastAsia"/>
        </w:rPr>
        <w:t>40%</w:t>
      </w:r>
      <w:r>
        <w:rPr>
          <w:rFonts w:ascii="Times New Roman" w:hAnsi="Times New Roman" w:hint="eastAsia"/>
        </w:rPr>
        <w:t>，第三年付款</w:t>
      </w:r>
      <w:r>
        <w:rPr>
          <w:rFonts w:ascii="Times New Roman" w:hAnsi="Times New Roman" w:hint="eastAsia"/>
        </w:rPr>
        <w:t>30%</w:t>
      </w:r>
      <w:r>
        <w:rPr>
          <w:rFonts w:ascii="Times New Roman" w:hAnsi="Times New Roman" w:hint="eastAsia"/>
        </w:rPr>
        <w:t>，第四年付款</w:t>
      </w:r>
      <w:r>
        <w:rPr>
          <w:rFonts w:ascii="Times New Roman" w:hAnsi="Times New Roman" w:hint="eastAsia"/>
        </w:rPr>
        <w:t>30%</w:t>
      </w:r>
      <w:r>
        <w:rPr>
          <w:rFonts w:ascii="Times New Roman" w:hAnsi="Times New Roman" w:hint="eastAsia"/>
        </w:rPr>
        <w:t>。本项目为分期付款，如采购人资金提前落实到位，采购人即可提前向中标人支付该合同款项。</w:t>
      </w:r>
      <w:r>
        <w:rPr>
          <w:rFonts w:ascii="Times New Roman" w:hAnsi="Times New Roman" w:hint="eastAsia"/>
          <w:color w:val="FF0000"/>
        </w:rPr>
        <w:t xml:space="preserve"> </w:t>
      </w:r>
    </w:p>
    <w:p w:rsidR="00614802" w:rsidRDefault="00614802" w:rsidP="00614802">
      <w:pPr>
        <w:widowControl/>
        <w:spacing w:line="440" w:lineRule="exact"/>
        <w:jc w:val="left"/>
        <w:rPr>
          <w:b/>
          <w:bCs/>
          <w:color w:val="000000"/>
        </w:rPr>
      </w:pPr>
      <w:r>
        <w:rPr>
          <w:rFonts w:ascii="Arial Unicode MS" w:eastAsia="Arial Unicode MS" w:hAnsi="Arial Unicode MS" w:cs="Arial Unicode MS" w:hint="eastAsia"/>
          <w:b/>
          <w:bCs/>
          <w:kern w:val="0"/>
          <w:lang/>
        </w:rPr>
        <w:t xml:space="preserve">   </w:t>
      </w:r>
      <w:r>
        <w:rPr>
          <w:rFonts w:ascii="Arial Unicode MS" w:eastAsia="Arial Unicode MS" w:hAnsi="Arial Unicode MS" w:cs="Arial Unicode MS" w:hint="eastAsia"/>
          <w:b/>
          <w:bCs/>
          <w:color w:val="000000"/>
          <w:kern w:val="0"/>
          <w:lang/>
        </w:rPr>
        <w:t>7.</w:t>
      </w:r>
      <w:r>
        <w:rPr>
          <w:rFonts w:hint="eastAsia"/>
          <w:color w:val="000000"/>
        </w:rPr>
        <w:t xml:space="preserve"> </w:t>
      </w:r>
      <w:r>
        <w:rPr>
          <w:rFonts w:ascii="Arial Unicode MS" w:eastAsia="Arial Unicode MS" w:hAnsi="Arial Unicode MS" w:cs="Arial Unicode MS" w:hint="eastAsia"/>
          <w:b/>
          <w:bCs/>
          <w:color w:val="000000"/>
          <w:kern w:val="0"/>
          <w:lang/>
        </w:rPr>
        <w:t>商品包装要求：</w:t>
      </w:r>
    </w:p>
    <w:p w:rsidR="00614802" w:rsidRDefault="00614802" w:rsidP="00614802">
      <w:pPr>
        <w:widowControl/>
        <w:spacing w:line="440" w:lineRule="exact"/>
        <w:rPr>
          <w:rFonts w:ascii="Times New Roman" w:hAnsi="Times New Roman"/>
        </w:rPr>
      </w:pPr>
      <w:r>
        <w:rPr>
          <w:rFonts w:ascii="Times New Roman" w:hAnsi="Times New Roman" w:hint="eastAsia"/>
        </w:rPr>
        <w:t xml:space="preserve">  7.1</w:t>
      </w:r>
      <w:r>
        <w:rPr>
          <w:rFonts w:ascii="Times New Roman" w:hAnsi="Times New Roman"/>
        </w:rPr>
        <w:t>适用范围</w:t>
      </w:r>
      <w:r>
        <w:rPr>
          <w:rFonts w:ascii="Times New Roman" w:hAnsi="Times New Roman"/>
        </w:rPr>
        <w:t xml:space="preserve"> </w:t>
      </w:r>
    </w:p>
    <w:p w:rsidR="00614802" w:rsidRDefault="00614802" w:rsidP="00614802">
      <w:pPr>
        <w:widowControl/>
        <w:spacing w:line="440" w:lineRule="exact"/>
        <w:ind w:firstLineChars="200" w:firstLine="480"/>
        <w:rPr>
          <w:rFonts w:ascii="Times New Roman" w:hAnsi="Times New Roman"/>
        </w:rPr>
      </w:pPr>
      <w:r>
        <w:rPr>
          <w:rFonts w:ascii="Times New Roman" w:hAnsi="Times New Roman"/>
        </w:rPr>
        <w:t>本标准规定了商品使用的塑料、纸质、木质等包装材料</w:t>
      </w:r>
      <w:r>
        <w:rPr>
          <w:rFonts w:ascii="Times New Roman" w:hAnsi="Times New Roman" w:hint="eastAsia"/>
        </w:rPr>
        <w:t>的环保要求。</w:t>
      </w:r>
      <w:r>
        <w:rPr>
          <w:rFonts w:ascii="Times New Roman" w:hAnsi="Times New Roman" w:hint="eastAsia"/>
        </w:rPr>
        <w:t xml:space="preserve"> </w:t>
      </w:r>
    </w:p>
    <w:p w:rsidR="00614802" w:rsidRDefault="00614802" w:rsidP="00614802">
      <w:pPr>
        <w:widowControl/>
        <w:spacing w:line="440" w:lineRule="exact"/>
        <w:rPr>
          <w:rFonts w:ascii="Times New Roman" w:hAnsi="Times New Roman"/>
        </w:rPr>
      </w:pPr>
      <w:r>
        <w:rPr>
          <w:rFonts w:ascii="Times New Roman" w:hAnsi="Times New Roman" w:hint="eastAsia"/>
        </w:rPr>
        <w:t xml:space="preserve">  7.2</w:t>
      </w:r>
      <w:r>
        <w:rPr>
          <w:rFonts w:ascii="Times New Roman" w:hAnsi="Times New Roman" w:hint="eastAsia"/>
        </w:rPr>
        <w:t>商品包装环保要求</w:t>
      </w:r>
      <w:r>
        <w:rPr>
          <w:rFonts w:ascii="Times New Roman" w:hAnsi="Times New Roman" w:hint="eastAsia"/>
        </w:rPr>
        <w:t xml:space="preserve"> </w:t>
      </w:r>
    </w:p>
    <w:p w:rsidR="00614802" w:rsidRDefault="00614802" w:rsidP="00614802">
      <w:pPr>
        <w:widowControl/>
        <w:spacing w:line="440" w:lineRule="exact"/>
        <w:ind w:firstLineChars="200" w:firstLine="480"/>
        <w:rPr>
          <w:rFonts w:ascii="Times New Roman" w:hAnsi="Times New Roman"/>
        </w:rPr>
      </w:pPr>
      <w:r>
        <w:rPr>
          <w:rFonts w:ascii="Times New Roman" w:hAnsi="Times New Roman" w:hint="eastAsia"/>
        </w:rPr>
        <w:t>1.</w:t>
      </w:r>
      <w:r>
        <w:rPr>
          <w:rFonts w:ascii="Times New Roman" w:hAnsi="Times New Roman" w:hint="eastAsia"/>
        </w:rPr>
        <w:t>商品包装层数不得超过</w:t>
      </w:r>
      <w:r>
        <w:rPr>
          <w:rFonts w:ascii="Times New Roman" w:hAnsi="Times New Roman" w:hint="eastAsia"/>
        </w:rPr>
        <w:t xml:space="preserve"> 3 </w:t>
      </w:r>
      <w:r>
        <w:rPr>
          <w:rFonts w:ascii="Times New Roman" w:hAnsi="Times New Roman" w:hint="eastAsia"/>
        </w:rPr>
        <w:t>层，空隙率不大于</w:t>
      </w:r>
      <w:r>
        <w:rPr>
          <w:rFonts w:ascii="Times New Roman" w:hAnsi="Times New Roman" w:hint="eastAsia"/>
        </w:rPr>
        <w:t xml:space="preserve"> 40%</w:t>
      </w:r>
      <w:r>
        <w:rPr>
          <w:rFonts w:ascii="Times New Roman" w:hAnsi="Times New Roman" w:hint="eastAsia"/>
        </w:rPr>
        <w:t>；</w:t>
      </w:r>
      <w:r>
        <w:rPr>
          <w:rFonts w:ascii="Times New Roman" w:hAnsi="Times New Roman" w:hint="eastAsia"/>
        </w:rPr>
        <w:t xml:space="preserve"> </w:t>
      </w:r>
    </w:p>
    <w:p w:rsidR="00614802" w:rsidRDefault="00614802" w:rsidP="00614802">
      <w:pPr>
        <w:widowControl/>
        <w:spacing w:line="440" w:lineRule="exact"/>
        <w:ind w:firstLineChars="200" w:firstLine="480"/>
        <w:rPr>
          <w:rFonts w:ascii="Times New Roman" w:hAnsi="Times New Roman"/>
        </w:rPr>
      </w:pPr>
      <w:r>
        <w:rPr>
          <w:rFonts w:ascii="Times New Roman" w:hAnsi="Times New Roman" w:hint="eastAsia"/>
        </w:rPr>
        <w:t>2.</w:t>
      </w:r>
      <w:r>
        <w:rPr>
          <w:rFonts w:ascii="Times New Roman" w:hAnsi="Times New Roman" w:hint="eastAsia"/>
        </w:rPr>
        <w:t>商品包装尽可能使用单一材质的包装材料，如因功能需求必需使用不同材质，不同材质间应便于分离；</w:t>
      </w:r>
      <w:r>
        <w:rPr>
          <w:rFonts w:ascii="Times New Roman" w:hAnsi="Times New Roman" w:hint="eastAsia"/>
        </w:rPr>
        <w:t xml:space="preserve"> </w:t>
      </w:r>
    </w:p>
    <w:p w:rsidR="00614802" w:rsidRDefault="00614802" w:rsidP="00614802">
      <w:pPr>
        <w:widowControl/>
        <w:spacing w:line="480" w:lineRule="exact"/>
        <w:ind w:firstLineChars="200" w:firstLine="480"/>
        <w:rPr>
          <w:rFonts w:ascii="Times New Roman" w:hAnsi="Times New Roman"/>
        </w:rPr>
      </w:pPr>
      <w:r>
        <w:rPr>
          <w:rFonts w:ascii="Times New Roman" w:hAnsi="Times New Roman" w:hint="eastAsia"/>
        </w:rPr>
        <w:t>3.</w:t>
      </w:r>
      <w:r>
        <w:rPr>
          <w:rFonts w:ascii="Times New Roman" w:hAnsi="Times New Roman" w:hint="eastAsia"/>
        </w:rPr>
        <w:t>商品包装中铅、汞、镉、六价铬的总含量应不大于</w:t>
      </w:r>
      <w:r>
        <w:rPr>
          <w:rFonts w:ascii="Times New Roman" w:hAnsi="Times New Roman" w:hint="eastAsia"/>
        </w:rPr>
        <w:t>100mg/kg</w:t>
      </w:r>
      <w:r>
        <w:rPr>
          <w:rFonts w:ascii="Times New Roman" w:hAnsi="Times New Roman" w:hint="eastAsia"/>
        </w:rPr>
        <w:t>；</w:t>
      </w:r>
      <w:r>
        <w:rPr>
          <w:rFonts w:ascii="Times New Roman" w:hAnsi="Times New Roman" w:hint="eastAsia"/>
        </w:rPr>
        <w:t xml:space="preserve"> </w:t>
      </w:r>
    </w:p>
    <w:p w:rsidR="00614802" w:rsidRDefault="00614802" w:rsidP="00614802">
      <w:pPr>
        <w:widowControl/>
        <w:spacing w:line="480" w:lineRule="exact"/>
        <w:ind w:firstLineChars="200" w:firstLine="480"/>
        <w:rPr>
          <w:rFonts w:ascii="Times New Roman" w:hAnsi="Times New Roman"/>
        </w:rPr>
      </w:pPr>
      <w:r>
        <w:rPr>
          <w:rFonts w:ascii="Times New Roman" w:hAnsi="Times New Roman" w:hint="eastAsia"/>
        </w:rPr>
        <w:lastRenderedPageBreak/>
        <w:t>4.</w:t>
      </w:r>
      <w:r>
        <w:rPr>
          <w:rFonts w:ascii="Times New Roman" w:hAnsi="Times New Roman" w:hint="eastAsia"/>
        </w:rPr>
        <w:t>商品包装印刷使用的油墨中挥发性有机化合物</w:t>
      </w:r>
      <w:r>
        <w:rPr>
          <w:rFonts w:ascii="Times New Roman" w:hAnsi="Times New Roman" w:hint="eastAsia"/>
        </w:rPr>
        <w:t>(VOCs)</w:t>
      </w:r>
      <w:r>
        <w:rPr>
          <w:rFonts w:ascii="Times New Roman" w:hAnsi="Times New Roman" w:hint="eastAsia"/>
        </w:rPr>
        <w:t>含量应不大于</w:t>
      </w:r>
      <w:r>
        <w:rPr>
          <w:rFonts w:ascii="Times New Roman" w:hAnsi="Times New Roman" w:hint="eastAsia"/>
        </w:rPr>
        <w:t xml:space="preserve"> 5%</w:t>
      </w:r>
      <w:r>
        <w:rPr>
          <w:rFonts w:ascii="Times New Roman" w:hAnsi="Times New Roman" w:hint="eastAsia"/>
        </w:rPr>
        <w:t>（以重量计）；</w:t>
      </w:r>
      <w:r>
        <w:rPr>
          <w:rFonts w:ascii="Times New Roman" w:hAnsi="Times New Roman" w:hint="eastAsia"/>
        </w:rPr>
        <w:t xml:space="preserve"> </w:t>
      </w:r>
    </w:p>
    <w:p w:rsidR="00614802" w:rsidRDefault="00614802" w:rsidP="00614802">
      <w:pPr>
        <w:widowControl/>
        <w:spacing w:line="480" w:lineRule="exact"/>
        <w:ind w:firstLineChars="200" w:firstLine="480"/>
        <w:rPr>
          <w:rFonts w:ascii="Times New Roman" w:hAnsi="Times New Roman"/>
        </w:rPr>
      </w:pPr>
      <w:r>
        <w:rPr>
          <w:rFonts w:ascii="Times New Roman" w:hAnsi="Times New Roman" w:hint="eastAsia"/>
        </w:rPr>
        <w:t>5.</w:t>
      </w:r>
      <w:r>
        <w:rPr>
          <w:rFonts w:ascii="Times New Roman" w:hAnsi="Times New Roman" w:hint="eastAsia"/>
        </w:rPr>
        <w:t>塑料材质商品包装上呈现的印刷颜色不得超过</w:t>
      </w:r>
      <w:r>
        <w:rPr>
          <w:rFonts w:ascii="Times New Roman" w:hAnsi="Times New Roman" w:hint="eastAsia"/>
        </w:rPr>
        <w:t>6</w:t>
      </w:r>
      <w:r>
        <w:rPr>
          <w:rFonts w:ascii="Times New Roman" w:hAnsi="Times New Roman" w:hint="eastAsia"/>
        </w:rPr>
        <w:t>色；</w:t>
      </w:r>
      <w:r>
        <w:rPr>
          <w:rFonts w:ascii="Times New Roman" w:hAnsi="Times New Roman" w:hint="eastAsia"/>
        </w:rPr>
        <w:t xml:space="preserve"> </w:t>
      </w:r>
    </w:p>
    <w:p w:rsidR="00614802" w:rsidRDefault="00614802" w:rsidP="00614802">
      <w:pPr>
        <w:widowControl/>
        <w:spacing w:line="480" w:lineRule="exact"/>
        <w:ind w:firstLineChars="200" w:firstLine="480"/>
        <w:rPr>
          <w:rFonts w:ascii="Times New Roman" w:hAnsi="Times New Roman"/>
        </w:rPr>
      </w:pPr>
      <w:r>
        <w:rPr>
          <w:rFonts w:ascii="Times New Roman" w:hAnsi="Times New Roman" w:hint="eastAsia"/>
        </w:rPr>
        <w:t>6.</w:t>
      </w:r>
      <w:r>
        <w:rPr>
          <w:rFonts w:ascii="Times New Roman" w:hAnsi="Times New Roman" w:hint="eastAsia"/>
        </w:rPr>
        <w:t>纸质商品包装应使用</w:t>
      </w:r>
      <w:r>
        <w:rPr>
          <w:rFonts w:ascii="Times New Roman" w:hAnsi="Times New Roman" w:hint="eastAsia"/>
        </w:rPr>
        <w:t>75%</w:t>
      </w:r>
      <w:r>
        <w:rPr>
          <w:rFonts w:ascii="Times New Roman" w:hAnsi="Times New Roman" w:hint="eastAsia"/>
        </w:rPr>
        <w:t>以上的可再生纤维原料生产；</w:t>
      </w:r>
      <w:r>
        <w:rPr>
          <w:rFonts w:ascii="Times New Roman" w:hAnsi="Times New Roman" w:hint="eastAsia"/>
        </w:rPr>
        <w:t xml:space="preserve"> </w:t>
      </w:r>
    </w:p>
    <w:p w:rsidR="00614802" w:rsidRDefault="00614802" w:rsidP="00614802">
      <w:pPr>
        <w:widowControl/>
        <w:spacing w:line="480" w:lineRule="exact"/>
        <w:ind w:firstLineChars="200" w:firstLine="480"/>
        <w:rPr>
          <w:rFonts w:ascii="Times New Roman" w:hAnsi="Times New Roman"/>
        </w:rPr>
      </w:pPr>
      <w:r>
        <w:rPr>
          <w:rFonts w:ascii="Times New Roman" w:hAnsi="Times New Roman" w:hint="eastAsia"/>
        </w:rPr>
        <w:t>7.</w:t>
      </w:r>
      <w:r>
        <w:rPr>
          <w:rFonts w:ascii="Times New Roman" w:hAnsi="Times New Roman" w:hint="eastAsia"/>
        </w:rPr>
        <w:t>木质商品包装的原料应来源于可持续性森林。</w:t>
      </w:r>
      <w:r>
        <w:rPr>
          <w:rFonts w:ascii="Times New Roman" w:hAnsi="Times New Roman" w:hint="eastAsia"/>
        </w:rPr>
        <w:t xml:space="preserve"> </w:t>
      </w:r>
    </w:p>
    <w:p w:rsidR="00614802" w:rsidRDefault="00614802" w:rsidP="00614802">
      <w:pPr>
        <w:widowControl/>
        <w:numPr>
          <w:ilvl w:val="3"/>
          <w:numId w:val="2"/>
        </w:numPr>
        <w:adjustRightInd w:val="0"/>
        <w:snapToGrid w:val="0"/>
        <w:spacing w:line="480" w:lineRule="exact"/>
        <w:rPr>
          <w:rFonts w:ascii="宋体" w:hAnsi="宋体" w:hint="eastAsia"/>
          <w:b/>
          <w:kern w:val="0"/>
          <w:sz w:val="32"/>
          <w:szCs w:val="32"/>
        </w:rPr>
      </w:pPr>
      <w:r>
        <w:rPr>
          <w:rFonts w:ascii="宋体" w:hAnsi="宋体" w:hint="eastAsia"/>
          <w:b/>
          <w:kern w:val="0"/>
          <w:sz w:val="32"/>
          <w:szCs w:val="32"/>
        </w:rPr>
        <w:t>其他要求：</w:t>
      </w:r>
    </w:p>
    <w:p w:rsidR="00614802" w:rsidRDefault="00614802" w:rsidP="00614802">
      <w:pPr>
        <w:spacing w:line="520" w:lineRule="exact"/>
        <w:rPr>
          <w:rFonts w:ascii="宋体" w:hAnsi="宋体" w:hint="eastAsia"/>
          <w:b/>
          <w:kern w:val="0"/>
          <w:sz w:val="32"/>
          <w:szCs w:val="32"/>
        </w:rPr>
      </w:pPr>
      <w:r>
        <w:rPr>
          <w:rFonts w:ascii="宋体" w:hAnsi="宋体" w:hint="eastAsia"/>
          <w:b/>
          <w:kern w:val="0"/>
          <w:sz w:val="32"/>
          <w:szCs w:val="32"/>
        </w:rPr>
        <w:t>四、采购内容及技术要求</w:t>
      </w:r>
    </w:p>
    <w:p w:rsidR="00614802" w:rsidRDefault="00614802" w:rsidP="00614802">
      <w:pPr>
        <w:widowControl/>
        <w:adjustRightInd w:val="0"/>
        <w:snapToGrid w:val="0"/>
        <w:spacing w:line="400" w:lineRule="exact"/>
        <w:rPr>
          <w:rFonts w:hint="eastAsia"/>
          <w:szCs w:val="21"/>
        </w:rPr>
      </w:pPr>
      <w:r>
        <w:rPr>
          <w:rFonts w:hint="eastAsia"/>
          <w:szCs w:val="21"/>
        </w:rPr>
        <w:t>餐厨垃圾成套处理设备明细表</w:t>
      </w:r>
    </w:p>
    <w:tbl>
      <w:tblPr>
        <w:tblW w:w="0" w:type="auto"/>
        <w:tblLayout w:type="fixed"/>
        <w:tblCellMar>
          <w:left w:w="0" w:type="dxa"/>
          <w:right w:w="0" w:type="dxa"/>
        </w:tblCellMar>
        <w:tblLook w:val="0000"/>
      </w:tblPr>
      <w:tblGrid>
        <w:gridCol w:w="642"/>
        <w:gridCol w:w="1373"/>
        <w:gridCol w:w="4414"/>
        <w:gridCol w:w="400"/>
        <w:gridCol w:w="557"/>
        <w:gridCol w:w="823"/>
        <w:gridCol w:w="580"/>
      </w:tblGrid>
      <w:tr w:rsidR="00614802" w:rsidTr="00E176D3">
        <w:trPr>
          <w:trHeight w:val="562"/>
        </w:trPr>
        <w:tc>
          <w:tcPr>
            <w:tcW w:w="642" w:type="dxa"/>
            <w:tcBorders>
              <w:top w:val="single" w:sz="4" w:space="0" w:color="000000"/>
              <w:left w:val="single" w:sz="4" w:space="0" w:color="000000"/>
              <w:bottom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sz w:val="18"/>
                <w:szCs w:val="18"/>
              </w:rPr>
            </w:pPr>
            <w:r>
              <w:rPr>
                <w:rFonts w:ascii="宋体" w:hAnsi="宋体" w:hint="eastAsia"/>
                <w:color w:val="000000"/>
                <w:kern w:val="0"/>
                <w:sz w:val="18"/>
                <w:szCs w:val="18"/>
                <w:lang/>
              </w:rPr>
              <w:t>序号</w:t>
            </w:r>
          </w:p>
        </w:tc>
        <w:tc>
          <w:tcPr>
            <w:tcW w:w="1373" w:type="dxa"/>
            <w:tcBorders>
              <w:top w:val="single" w:sz="4" w:space="0" w:color="000000"/>
              <w:left w:val="single" w:sz="4" w:space="0" w:color="auto"/>
              <w:bottom w:val="single" w:sz="4" w:space="0" w:color="000000"/>
              <w:right w:val="single" w:sz="4" w:space="0" w:color="000000"/>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sz w:val="18"/>
                <w:szCs w:val="18"/>
              </w:rPr>
            </w:pPr>
            <w:r>
              <w:rPr>
                <w:rFonts w:ascii="宋体" w:hAnsi="宋体" w:hint="eastAsia"/>
                <w:color w:val="000000"/>
                <w:kern w:val="0"/>
                <w:sz w:val="18"/>
                <w:szCs w:val="18"/>
                <w:lang/>
              </w:rPr>
              <w:t>标的名称</w:t>
            </w:r>
          </w:p>
        </w:tc>
        <w:tc>
          <w:tcPr>
            <w:tcW w:w="4414" w:type="dxa"/>
            <w:tcBorders>
              <w:top w:val="single" w:sz="4" w:space="0" w:color="000000"/>
              <w:left w:val="single" w:sz="4" w:space="0" w:color="000000"/>
              <w:bottom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jc w:val="center"/>
              <w:rPr>
                <w:rFonts w:hint="eastAsia"/>
                <w:sz w:val="18"/>
                <w:szCs w:val="18"/>
              </w:rPr>
            </w:pPr>
            <w:r>
              <w:rPr>
                <w:rFonts w:hint="eastAsia"/>
                <w:sz w:val="18"/>
                <w:szCs w:val="18"/>
              </w:rPr>
              <w:t>标的参数</w:t>
            </w:r>
          </w:p>
        </w:tc>
        <w:tc>
          <w:tcPr>
            <w:tcW w:w="400" w:type="dxa"/>
            <w:tcBorders>
              <w:top w:val="single" w:sz="4" w:space="0" w:color="000000"/>
              <w:left w:val="single" w:sz="4" w:space="0" w:color="auto"/>
              <w:bottom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sz w:val="18"/>
                <w:szCs w:val="18"/>
              </w:rPr>
            </w:pPr>
            <w:r>
              <w:rPr>
                <w:rFonts w:ascii="宋体" w:hAnsi="宋体" w:hint="eastAsia"/>
                <w:color w:val="000000"/>
                <w:kern w:val="0"/>
                <w:sz w:val="18"/>
                <w:szCs w:val="18"/>
                <w:lang/>
              </w:rPr>
              <w:t>数量</w:t>
            </w:r>
          </w:p>
        </w:tc>
        <w:tc>
          <w:tcPr>
            <w:tcW w:w="557" w:type="dxa"/>
            <w:tcBorders>
              <w:top w:val="single" w:sz="4" w:space="0" w:color="000000"/>
              <w:left w:val="single" w:sz="4" w:space="0" w:color="auto"/>
              <w:bottom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sz w:val="18"/>
                <w:szCs w:val="18"/>
              </w:rPr>
            </w:pPr>
            <w:r>
              <w:rPr>
                <w:rFonts w:ascii="宋体" w:hAnsi="宋体" w:hint="eastAsia"/>
                <w:color w:val="000000"/>
                <w:sz w:val="18"/>
                <w:szCs w:val="18"/>
              </w:rPr>
              <w:t>单位</w:t>
            </w:r>
          </w:p>
        </w:tc>
        <w:tc>
          <w:tcPr>
            <w:tcW w:w="818" w:type="dxa"/>
            <w:tcBorders>
              <w:top w:val="single" w:sz="4" w:space="0" w:color="000000"/>
              <w:left w:val="single" w:sz="4" w:space="0" w:color="auto"/>
              <w:bottom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r>
              <w:rPr>
                <w:rFonts w:ascii="宋体" w:hAnsi="宋体" w:hint="eastAsia"/>
                <w:color w:val="000000"/>
                <w:sz w:val="18"/>
                <w:szCs w:val="18"/>
              </w:rPr>
              <w:t>所属行业</w:t>
            </w:r>
            <w:r>
              <w:rPr>
                <w:rFonts w:ascii="宋体" w:hAnsi="宋体" w:hint="eastAsia"/>
                <w:color w:val="000000"/>
                <w:kern w:val="0"/>
                <w:sz w:val="18"/>
                <w:szCs w:val="18"/>
                <w:lang/>
              </w:rPr>
              <w:t xml:space="preserve"> </w:t>
            </w:r>
          </w:p>
        </w:tc>
        <w:tc>
          <w:tcPr>
            <w:tcW w:w="580" w:type="dxa"/>
            <w:tcBorders>
              <w:top w:val="single" w:sz="4" w:space="0" w:color="000000"/>
              <w:left w:val="single" w:sz="4" w:space="0" w:color="auto"/>
              <w:bottom w:val="single" w:sz="4" w:space="0" w:color="000000"/>
              <w:right w:val="single" w:sz="4" w:space="0" w:color="000000"/>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r>
              <w:rPr>
                <w:rFonts w:ascii="宋体" w:hAnsi="宋体" w:hint="eastAsia"/>
                <w:color w:val="000000"/>
                <w:kern w:val="0"/>
                <w:sz w:val="18"/>
                <w:szCs w:val="18"/>
                <w:lang/>
              </w:rPr>
              <w:t>备注</w:t>
            </w:r>
          </w:p>
        </w:tc>
      </w:tr>
      <w:tr w:rsidR="00614802" w:rsidTr="00E176D3">
        <w:trPr>
          <w:trHeight w:val="450"/>
        </w:trPr>
        <w:tc>
          <w:tcPr>
            <w:tcW w:w="642" w:type="dxa"/>
            <w:vMerge w:val="restart"/>
            <w:tcBorders>
              <w:top w:val="single" w:sz="4" w:space="0" w:color="000000"/>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r>
              <w:rPr>
                <w:rFonts w:ascii="宋体" w:hAnsi="宋体" w:hint="eastAsia"/>
                <w:color w:val="000000"/>
                <w:kern w:val="0"/>
                <w:sz w:val="18"/>
                <w:szCs w:val="18"/>
                <w:lang/>
              </w:rPr>
              <w:t>1</w:t>
            </w:r>
          </w:p>
        </w:tc>
        <w:tc>
          <w:tcPr>
            <w:tcW w:w="1373" w:type="dxa"/>
            <w:vMerge w:val="restart"/>
            <w:tcBorders>
              <w:top w:val="single" w:sz="4" w:space="0" w:color="000000"/>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000000"/>
                <w:kern w:val="0"/>
                <w:sz w:val="18"/>
                <w:szCs w:val="18"/>
                <w:lang/>
              </w:rPr>
            </w:pPr>
            <w:r>
              <w:rPr>
                <w:rFonts w:ascii="宋体" w:hAnsi="宋体" w:hint="eastAsia"/>
              </w:rPr>
              <w:t>餐厨垃圾成套处理设备</w:t>
            </w:r>
          </w:p>
        </w:tc>
        <w:tc>
          <w:tcPr>
            <w:tcW w:w="6769" w:type="dxa"/>
            <w:gridSpan w:val="5"/>
            <w:tcBorders>
              <w:top w:val="single" w:sz="4" w:space="0" w:color="000000"/>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r>
              <w:rPr>
                <w:rFonts w:hint="eastAsia"/>
                <w:b/>
                <w:bCs/>
                <w:sz w:val="21"/>
                <w:szCs w:val="21"/>
              </w:rPr>
              <w:t>1</w:t>
            </w:r>
            <w:r>
              <w:rPr>
                <w:rFonts w:hint="eastAsia"/>
                <w:b/>
                <w:bCs/>
                <w:sz w:val="21"/>
                <w:szCs w:val="21"/>
              </w:rPr>
              <w:t>、预处理设备：</w:t>
            </w:r>
          </w:p>
        </w:tc>
      </w:tr>
      <w:tr w:rsidR="00614802" w:rsidTr="00E176D3">
        <w:trPr>
          <w:trHeight w:val="2609"/>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spacing w:line="440" w:lineRule="exact"/>
              <w:rPr>
                <w:rFonts w:ascii="宋体" w:hAnsi="宋体"/>
                <w:b/>
                <w:bCs/>
                <w:sz w:val="18"/>
                <w:szCs w:val="18"/>
              </w:rPr>
            </w:pPr>
            <w:r>
              <w:rPr>
                <w:rFonts w:ascii="宋体" w:hAnsi="宋体" w:hint="eastAsia"/>
                <w:b/>
                <w:bCs/>
                <w:sz w:val="18"/>
                <w:szCs w:val="18"/>
              </w:rPr>
              <w:t>1.1 垃圾桶提升机</w:t>
            </w:r>
          </w:p>
          <w:p w:rsidR="00614802" w:rsidRDefault="00614802" w:rsidP="00E176D3">
            <w:pPr>
              <w:spacing w:line="440" w:lineRule="exact"/>
              <w:rPr>
                <w:rFonts w:ascii="宋体" w:hAnsi="宋体" w:hint="eastAsia"/>
                <w:sz w:val="18"/>
                <w:szCs w:val="18"/>
              </w:rPr>
            </w:pPr>
            <w:r>
              <w:rPr>
                <w:rFonts w:ascii="宋体" w:hAnsi="宋体" w:hint="eastAsia"/>
                <w:sz w:val="18"/>
                <w:szCs w:val="18"/>
              </w:rPr>
              <w:t>1.适用垃圾桶 （L）：120/240</w:t>
            </w:r>
          </w:p>
          <w:p w:rsidR="00614802" w:rsidRDefault="00614802" w:rsidP="00E176D3">
            <w:pPr>
              <w:spacing w:line="440" w:lineRule="exact"/>
              <w:rPr>
                <w:rFonts w:ascii="宋体" w:hAnsi="宋体" w:hint="eastAsia"/>
                <w:sz w:val="18"/>
                <w:szCs w:val="18"/>
              </w:rPr>
            </w:pPr>
            <w:r>
              <w:rPr>
                <w:rFonts w:ascii="宋体" w:hAnsi="宋体" w:hint="eastAsia"/>
                <w:sz w:val="18"/>
                <w:szCs w:val="18"/>
              </w:rPr>
              <w:t>2.提升速度（m/min）：6</w:t>
            </w:r>
          </w:p>
          <w:p w:rsidR="00614802" w:rsidRDefault="00614802" w:rsidP="00E176D3">
            <w:pPr>
              <w:spacing w:line="440" w:lineRule="exact"/>
              <w:rPr>
                <w:rFonts w:ascii="宋体" w:hAnsi="宋体" w:hint="eastAsia"/>
                <w:sz w:val="18"/>
                <w:szCs w:val="18"/>
              </w:rPr>
            </w:pPr>
            <w:r>
              <w:rPr>
                <w:rFonts w:ascii="宋体" w:hAnsi="宋体" w:hint="eastAsia"/>
                <w:sz w:val="18"/>
                <w:szCs w:val="18"/>
              </w:rPr>
              <w:t>3.设备提升重量（kg）：≥260</w:t>
            </w:r>
          </w:p>
          <w:p w:rsidR="00614802" w:rsidRDefault="00614802" w:rsidP="00E176D3">
            <w:pPr>
              <w:spacing w:line="440" w:lineRule="exact"/>
              <w:rPr>
                <w:rFonts w:ascii="宋体" w:hAnsi="宋体" w:hint="eastAsia"/>
                <w:sz w:val="18"/>
                <w:szCs w:val="18"/>
              </w:rPr>
            </w:pPr>
            <w:r>
              <w:rPr>
                <w:rFonts w:ascii="宋体" w:hAnsi="宋体" w:hint="eastAsia"/>
                <w:sz w:val="18"/>
                <w:szCs w:val="18"/>
              </w:rPr>
              <w:t>4.设备材质：优质碳素钢</w:t>
            </w:r>
          </w:p>
          <w:p w:rsidR="00614802" w:rsidRDefault="00614802" w:rsidP="00E176D3">
            <w:pPr>
              <w:rPr>
                <w:rFonts w:ascii="宋体" w:hAnsi="宋体" w:hint="eastAsia"/>
                <w:sz w:val="18"/>
                <w:szCs w:val="18"/>
              </w:rPr>
            </w:pPr>
            <w:r>
              <w:rPr>
                <w:rFonts w:ascii="宋体" w:hAnsi="宋体" w:hint="eastAsia"/>
                <w:sz w:val="18"/>
                <w:szCs w:val="18"/>
              </w:rPr>
              <w:t>5.限位：带上下限位</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548"/>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rPr>
                <w:rFonts w:hint="eastAsia"/>
                <w:b/>
                <w:bCs/>
                <w:sz w:val="18"/>
                <w:szCs w:val="18"/>
              </w:rPr>
            </w:pPr>
            <w:r>
              <w:rPr>
                <w:rFonts w:ascii="宋体" w:hAnsi="宋体" w:hint="eastAsia"/>
                <w:b/>
                <w:bCs/>
                <w:sz w:val="18"/>
                <w:szCs w:val="18"/>
              </w:rPr>
              <w:t xml:space="preserve">1.2 </w:t>
            </w:r>
            <w:r>
              <w:rPr>
                <w:rFonts w:hint="eastAsia"/>
                <w:b/>
                <w:bCs/>
                <w:sz w:val="18"/>
                <w:szCs w:val="18"/>
              </w:rPr>
              <w:t>U</w:t>
            </w:r>
            <w:r>
              <w:rPr>
                <w:rFonts w:hint="eastAsia"/>
                <w:b/>
                <w:bCs/>
                <w:sz w:val="18"/>
                <w:szCs w:val="18"/>
              </w:rPr>
              <w:t>型螺旋输送机</w:t>
            </w:r>
          </w:p>
          <w:p w:rsidR="00614802" w:rsidRDefault="00614802" w:rsidP="00E176D3">
            <w:pPr>
              <w:spacing w:line="440" w:lineRule="exact"/>
              <w:rPr>
                <w:rFonts w:ascii="宋体" w:hAnsi="宋体" w:hint="eastAsia"/>
                <w:sz w:val="18"/>
                <w:szCs w:val="18"/>
              </w:rPr>
            </w:pPr>
            <w:r>
              <w:rPr>
                <w:rFonts w:ascii="宋体" w:hAnsi="宋体" w:hint="eastAsia"/>
                <w:sz w:val="18"/>
                <w:szCs w:val="18"/>
              </w:rPr>
              <w:t>1.生产能力（t/h）：≥5</w:t>
            </w:r>
          </w:p>
          <w:p w:rsidR="00614802" w:rsidRDefault="00614802" w:rsidP="00E176D3">
            <w:pPr>
              <w:spacing w:line="440" w:lineRule="exact"/>
              <w:rPr>
                <w:rFonts w:ascii="宋体" w:hAnsi="宋体" w:hint="eastAsia"/>
                <w:sz w:val="18"/>
                <w:szCs w:val="18"/>
              </w:rPr>
            </w:pPr>
            <w:r>
              <w:rPr>
                <w:rFonts w:ascii="宋体" w:hAnsi="宋体" w:hint="eastAsia"/>
                <w:sz w:val="18"/>
                <w:szCs w:val="18"/>
              </w:rPr>
              <w:t>2.主体材质：优质碳素钢</w:t>
            </w:r>
          </w:p>
          <w:p w:rsidR="00614802" w:rsidRDefault="00614802" w:rsidP="00E176D3">
            <w:pPr>
              <w:spacing w:line="440" w:lineRule="exact"/>
              <w:rPr>
                <w:rFonts w:ascii="宋体" w:hAnsi="宋体" w:hint="eastAsia"/>
                <w:sz w:val="18"/>
                <w:szCs w:val="18"/>
              </w:rPr>
            </w:pPr>
            <w:r>
              <w:rPr>
                <w:rFonts w:ascii="宋体" w:hAnsi="宋体" w:hint="eastAsia"/>
                <w:sz w:val="18"/>
                <w:szCs w:val="18"/>
              </w:rPr>
              <w:t>3.叶片厚度（mm）：≥5</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478"/>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spacing w:line="440" w:lineRule="exact"/>
              <w:rPr>
                <w:rFonts w:ascii="宋体" w:hAnsi="宋体" w:hint="eastAsia"/>
                <w:b/>
                <w:bCs/>
                <w:color w:val="000000"/>
                <w:sz w:val="18"/>
                <w:szCs w:val="18"/>
              </w:rPr>
            </w:pPr>
            <w:r>
              <w:rPr>
                <w:rFonts w:ascii="宋体" w:hAnsi="宋体" w:hint="eastAsia"/>
                <w:b/>
                <w:bCs/>
                <w:color w:val="000000"/>
                <w:sz w:val="18"/>
                <w:szCs w:val="18"/>
              </w:rPr>
              <w:t>1.3破碎机</w:t>
            </w:r>
          </w:p>
          <w:p w:rsidR="00614802" w:rsidRDefault="00614802" w:rsidP="00E176D3">
            <w:pPr>
              <w:spacing w:line="440" w:lineRule="exact"/>
              <w:rPr>
                <w:rFonts w:ascii="宋体" w:hAnsi="宋体" w:hint="eastAsia"/>
                <w:sz w:val="18"/>
                <w:szCs w:val="18"/>
              </w:rPr>
            </w:pPr>
            <w:r>
              <w:rPr>
                <w:rFonts w:ascii="宋体" w:hAnsi="宋体" w:hint="eastAsia"/>
                <w:sz w:val="18"/>
                <w:szCs w:val="18"/>
              </w:rPr>
              <w:t>1.生产能力（t/h）：≥3</w:t>
            </w:r>
          </w:p>
          <w:p w:rsidR="00614802" w:rsidRDefault="00614802" w:rsidP="00E176D3">
            <w:pPr>
              <w:spacing w:line="440" w:lineRule="exact"/>
              <w:rPr>
                <w:rFonts w:ascii="宋体" w:hAnsi="宋体" w:hint="eastAsia"/>
                <w:sz w:val="18"/>
                <w:szCs w:val="18"/>
              </w:rPr>
            </w:pPr>
            <w:r>
              <w:rPr>
                <w:rFonts w:ascii="宋体" w:hAnsi="宋体" w:hint="eastAsia"/>
                <w:sz w:val="18"/>
                <w:szCs w:val="18"/>
              </w:rPr>
              <w:t>★2.进料口材质：不锈钢</w:t>
            </w:r>
          </w:p>
          <w:p w:rsidR="00614802" w:rsidRDefault="00614802" w:rsidP="00E176D3">
            <w:pPr>
              <w:spacing w:line="440" w:lineRule="exact"/>
              <w:rPr>
                <w:rFonts w:ascii="宋体" w:hAnsi="宋体" w:hint="eastAsia"/>
                <w:sz w:val="18"/>
                <w:szCs w:val="18"/>
              </w:rPr>
            </w:pPr>
            <w:r>
              <w:rPr>
                <w:rFonts w:ascii="宋体" w:hAnsi="宋体" w:hint="eastAsia"/>
                <w:sz w:val="18"/>
                <w:szCs w:val="18"/>
              </w:rPr>
              <w:t>3.刀片厚度（mm）：≥14</w:t>
            </w:r>
          </w:p>
          <w:p w:rsidR="00614802" w:rsidRDefault="00614802" w:rsidP="00E176D3">
            <w:pPr>
              <w:spacing w:line="440" w:lineRule="exact"/>
              <w:rPr>
                <w:rFonts w:ascii="宋体" w:hAnsi="宋体" w:hint="eastAsia"/>
                <w:sz w:val="18"/>
                <w:szCs w:val="18"/>
              </w:rPr>
            </w:pPr>
            <w:r>
              <w:rPr>
                <w:rFonts w:ascii="宋体" w:hAnsi="宋体" w:hint="eastAsia"/>
                <w:sz w:val="18"/>
                <w:szCs w:val="18"/>
              </w:rPr>
              <w:t>4.转速（r/min）：22-27</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5.刀片材质：锰钢</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491"/>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spacing w:line="440" w:lineRule="exact"/>
              <w:rPr>
                <w:rFonts w:ascii="宋体" w:hAnsi="宋体" w:hint="eastAsia"/>
                <w:b/>
                <w:bCs/>
                <w:color w:val="000000"/>
                <w:sz w:val="18"/>
                <w:szCs w:val="18"/>
              </w:rPr>
            </w:pPr>
            <w:r>
              <w:rPr>
                <w:rFonts w:ascii="宋体" w:hAnsi="宋体" w:hint="eastAsia"/>
                <w:b/>
                <w:bCs/>
                <w:sz w:val="18"/>
                <w:szCs w:val="18"/>
              </w:rPr>
              <w:t>1.4</w:t>
            </w:r>
            <w:r>
              <w:rPr>
                <w:rFonts w:ascii="宋体" w:hAnsi="宋体" w:hint="eastAsia"/>
                <w:b/>
                <w:bCs/>
                <w:color w:val="000000"/>
                <w:sz w:val="18"/>
                <w:szCs w:val="18"/>
              </w:rPr>
              <w:t>压榨脱水机</w:t>
            </w:r>
          </w:p>
          <w:p w:rsidR="00614802" w:rsidRDefault="00614802" w:rsidP="00E176D3">
            <w:pPr>
              <w:spacing w:line="440" w:lineRule="exact"/>
              <w:rPr>
                <w:rFonts w:ascii="宋体" w:hAnsi="宋体" w:hint="eastAsia"/>
                <w:sz w:val="18"/>
                <w:szCs w:val="18"/>
              </w:rPr>
            </w:pPr>
            <w:r>
              <w:rPr>
                <w:rFonts w:ascii="宋体" w:hAnsi="宋体" w:hint="eastAsia"/>
                <w:sz w:val="18"/>
                <w:szCs w:val="18"/>
              </w:rPr>
              <w:t>1.生产能力（t/h）：≥3</w:t>
            </w:r>
          </w:p>
          <w:p w:rsidR="00614802" w:rsidRDefault="00614802" w:rsidP="00E176D3">
            <w:pPr>
              <w:spacing w:line="440" w:lineRule="exact"/>
              <w:rPr>
                <w:rFonts w:ascii="宋体" w:hAnsi="宋体" w:hint="eastAsia"/>
                <w:sz w:val="18"/>
                <w:szCs w:val="18"/>
              </w:rPr>
            </w:pPr>
            <w:r>
              <w:rPr>
                <w:rFonts w:ascii="宋体" w:hAnsi="宋体" w:hint="eastAsia"/>
                <w:sz w:val="18"/>
                <w:szCs w:val="18"/>
              </w:rPr>
              <w:t>★2.主体材质：与物料接触部分为不锈钢</w:t>
            </w:r>
          </w:p>
          <w:p w:rsidR="00614802" w:rsidRDefault="00614802" w:rsidP="00E176D3">
            <w:pPr>
              <w:spacing w:line="440" w:lineRule="exact"/>
              <w:rPr>
                <w:rFonts w:ascii="宋体" w:hAnsi="宋体" w:hint="eastAsia"/>
                <w:sz w:val="18"/>
                <w:szCs w:val="18"/>
              </w:rPr>
            </w:pPr>
            <w:r>
              <w:rPr>
                <w:rFonts w:ascii="宋体" w:hAnsi="宋体" w:hint="eastAsia"/>
                <w:sz w:val="18"/>
                <w:szCs w:val="18"/>
              </w:rPr>
              <w:t>3.条形筛网间隙（mm）：0.5-1</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4.条形筛网筛条规格（mm）：2*3</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640"/>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spacing w:line="440" w:lineRule="exact"/>
              <w:rPr>
                <w:rFonts w:ascii="宋体" w:hAnsi="宋体" w:hint="eastAsia"/>
                <w:b/>
                <w:bCs/>
                <w:color w:val="000000"/>
                <w:sz w:val="18"/>
                <w:szCs w:val="18"/>
              </w:rPr>
            </w:pPr>
            <w:r>
              <w:rPr>
                <w:rFonts w:ascii="宋体" w:hAnsi="宋体" w:hint="eastAsia"/>
                <w:b/>
                <w:bCs/>
                <w:sz w:val="18"/>
                <w:szCs w:val="18"/>
              </w:rPr>
              <w:t xml:space="preserve">1.5 </w:t>
            </w:r>
            <w:r>
              <w:rPr>
                <w:rFonts w:ascii="宋体" w:hAnsi="宋体" w:hint="eastAsia"/>
                <w:b/>
                <w:bCs/>
                <w:color w:val="000000"/>
                <w:sz w:val="18"/>
                <w:szCs w:val="18"/>
              </w:rPr>
              <w:t>分选平台</w:t>
            </w:r>
          </w:p>
          <w:p w:rsidR="00614802" w:rsidRDefault="00614802" w:rsidP="00E176D3">
            <w:pPr>
              <w:spacing w:line="440" w:lineRule="exact"/>
              <w:rPr>
                <w:rFonts w:ascii="宋体" w:hAnsi="宋体" w:hint="eastAsia"/>
                <w:sz w:val="18"/>
                <w:szCs w:val="18"/>
              </w:rPr>
            </w:pPr>
            <w:r>
              <w:rPr>
                <w:rFonts w:ascii="宋体" w:hAnsi="宋体" w:hint="eastAsia"/>
                <w:sz w:val="18"/>
                <w:szCs w:val="18"/>
              </w:rPr>
              <w:t>1.生产能力（t/h）：≥6</w:t>
            </w:r>
          </w:p>
          <w:p w:rsidR="00614802" w:rsidRDefault="00614802" w:rsidP="00E176D3">
            <w:pPr>
              <w:spacing w:line="440" w:lineRule="exact"/>
              <w:rPr>
                <w:rFonts w:ascii="宋体" w:hAnsi="宋体" w:hint="eastAsia"/>
                <w:sz w:val="18"/>
                <w:szCs w:val="18"/>
              </w:rPr>
            </w:pPr>
            <w:r>
              <w:rPr>
                <w:rFonts w:ascii="宋体" w:hAnsi="宋体" w:hint="eastAsia"/>
                <w:sz w:val="18"/>
                <w:szCs w:val="18"/>
              </w:rPr>
              <w:t>★2.主体材质：与物料接触部分为不锈钢</w:t>
            </w:r>
          </w:p>
          <w:p w:rsidR="00614802" w:rsidRDefault="00614802" w:rsidP="00E176D3">
            <w:pPr>
              <w:spacing w:line="440" w:lineRule="exact"/>
              <w:rPr>
                <w:rFonts w:ascii="宋体" w:hAnsi="宋体" w:hint="eastAsia"/>
                <w:sz w:val="18"/>
                <w:szCs w:val="18"/>
              </w:rPr>
            </w:pPr>
            <w:r>
              <w:rPr>
                <w:rFonts w:ascii="宋体" w:hAnsi="宋体" w:hint="eastAsia"/>
                <w:sz w:val="18"/>
                <w:szCs w:val="18"/>
              </w:rPr>
              <w:t>3.条形筛网直径（mm）：0.5-1</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4.条形筛网筛条规格（mm）：2*3</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384"/>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6769" w:type="dxa"/>
            <w:gridSpan w:val="5"/>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r>
              <w:rPr>
                <w:rFonts w:hint="eastAsia"/>
                <w:b/>
                <w:bCs/>
                <w:sz w:val="21"/>
                <w:szCs w:val="21"/>
              </w:rPr>
              <w:t>2</w:t>
            </w:r>
            <w:r>
              <w:rPr>
                <w:rFonts w:hint="eastAsia"/>
                <w:b/>
                <w:bCs/>
                <w:sz w:val="21"/>
                <w:szCs w:val="21"/>
              </w:rPr>
              <w:t>、发酵设备：</w:t>
            </w:r>
          </w:p>
        </w:tc>
      </w:tr>
      <w:tr w:rsidR="00614802" w:rsidTr="00E176D3">
        <w:trPr>
          <w:trHeight w:val="6858"/>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rPr>
                <w:rFonts w:ascii="宋体" w:hAnsi="宋体" w:hint="eastAsia"/>
                <w:b/>
                <w:bCs/>
                <w:color w:val="000000"/>
                <w:sz w:val="18"/>
                <w:szCs w:val="18"/>
              </w:rPr>
            </w:pPr>
            <w:r>
              <w:rPr>
                <w:rFonts w:hint="eastAsia"/>
                <w:b/>
                <w:bCs/>
                <w:sz w:val="18"/>
                <w:szCs w:val="18"/>
              </w:rPr>
              <w:t xml:space="preserve">2.1 </w:t>
            </w:r>
            <w:r>
              <w:rPr>
                <w:rFonts w:ascii="宋体" w:hAnsi="宋体" w:hint="eastAsia"/>
                <w:b/>
                <w:bCs/>
                <w:color w:val="000000"/>
                <w:sz w:val="18"/>
                <w:szCs w:val="18"/>
              </w:rPr>
              <w:t>主机</w:t>
            </w:r>
          </w:p>
          <w:p w:rsidR="00614802" w:rsidRDefault="00614802" w:rsidP="00E176D3">
            <w:pPr>
              <w:rPr>
                <w:rFonts w:ascii="宋体" w:hAnsi="宋体" w:hint="eastAsia"/>
                <w:sz w:val="18"/>
                <w:szCs w:val="18"/>
              </w:rPr>
            </w:pPr>
            <w:r>
              <w:rPr>
                <w:rFonts w:ascii="宋体" w:hAnsi="宋体" w:hint="eastAsia"/>
                <w:sz w:val="18"/>
                <w:szCs w:val="18"/>
              </w:rPr>
              <w:t>1.处理范围：餐厨、果蔬等有机垃圾</w:t>
            </w:r>
          </w:p>
          <w:p w:rsidR="00614802" w:rsidRDefault="00614802" w:rsidP="00E176D3">
            <w:pPr>
              <w:rPr>
                <w:rFonts w:ascii="宋体" w:hAnsi="宋体" w:hint="eastAsia"/>
                <w:sz w:val="18"/>
                <w:szCs w:val="18"/>
              </w:rPr>
            </w:pPr>
            <w:r>
              <w:rPr>
                <w:rFonts w:ascii="宋体" w:hAnsi="宋体" w:hint="eastAsia"/>
                <w:sz w:val="18"/>
                <w:szCs w:val="18"/>
              </w:rPr>
              <w:t>★2.材质要求：机仓与物料接触部分使用耐腐蚀材料进行防腐处理，机仓进行防渗透处理</w:t>
            </w:r>
          </w:p>
          <w:p w:rsidR="00614802" w:rsidRDefault="00614802" w:rsidP="00E176D3">
            <w:pPr>
              <w:rPr>
                <w:rFonts w:ascii="宋体" w:hAnsi="宋体" w:hint="eastAsia"/>
                <w:sz w:val="18"/>
                <w:szCs w:val="18"/>
              </w:rPr>
            </w:pPr>
            <w:r>
              <w:rPr>
                <w:rFonts w:ascii="宋体" w:hAnsi="宋体" w:hint="eastAsia"/>
                <w:sz w:val="18"/>
                <w:szCs w:val="18"/>
              </w:rPr>
              <w:t>★3.控制系统:PLC</w:t>
            </w:r>
          </w:p>
          <w:p w:rsidR="00614802" w:rsidRDefault="00614802" w:rsidP="00E176D3">
            <w:pPr>
              <w:rPr>
                <w:rFonts w:ascii="宋体" w:hAnsi="宋体" w:hint="eastAsia"/>
                <w:sz w:val="18"/>
                <w:szCs w:val="18"/>
              </w:rPr>
            </w:pPr>
            <w:r>
              <w:rPr>
                <w:rFonts w:ascii="宋体" w:hAnsi="宋体" w:hint="eastAsia"/>
                <w:sz w:val="18"/>
                <w:szCs w:val="18"/>
              </w:rPr>
              <w:t>4.搅拌功率（kw）：15</w:t>
            </w:r>
          </w:p>
          <w:p w:rsidR="00614802" w:rsidRDefault="00614802" w:rsidP="00E176D3">
            <w:pPr>
              <w:rPr>
                <w:rFonts w:ascii="宋体" w:hAnsi="宋体" w:hint="eastAsia"/>
                <w:sz w:val="18"/>
                <w:szCs w:val="18"/>
              </w:rPr>
            </w:pPr>
            <w:r>
              <w:rPr>
                <w:rFonts w:ascii="宋体" w:hAnsi="宋体" w:hint="eastAsia"/>
                <w:sz w:val="18"/>
                <w:szCs w:val="18"/>
              </w:rPr>
              <w:t>5.加热功率（kw）：60</w:t>
            </w:r>
          </w:p>
          <w:p w:rsidR="00614802" w:rsidRDefault="00614802" w:rsidP="00E176D3">
            <w:pPr>
              <w:rPr>
                <w:rFonts w:ascii="宋体" w:hAnsi="宋体" w:hint="eastAsia"/>
                <w:sz w:val="18"/>
                <w:szCs w:val="18"/>
              </w:rPr>
            </w:pPr>
            <w:r>
              <w:rPr>
                <w:rFonts w:ascii="宋体" w:hAnsi="宋体" w:hint="eastAsia"/>
                <w:sz w:val="18"/>
                <w:szCs w:val="18"/>
              </w:rPr>
              <w:t>6.补氧供气功率（kw）：4</w:t>
            </w:r>
          </w:p>
          <w:p w:rsidR="00614802" w:rsidRDefault="00614802" w:rsidP="00E176D3">
            <w:pPr>
              <w:rPr>
                <w:rFonts w:ascii="宋体" w:hAnsi="宋体" w:hint="eastAsia"/>
                <w:sz w:val="18"/>
                <w:szCs w:val="18"/>
              </w:rPr>
            </w:pPr>
            <w:r>
              <w:rPr>
                <w:rFonts w:ascii="宋体" w:hAnsi="宋体" w:hint="eastAsia"/>
                <w:sz w:val="18"/>
                <w:szCs w:val="18"/>
              </w:rPr>
              <w:t>7.导热油循环功率（kw）：2.2</w:t>
            </w:r>
          </w:p>
          <w:p w:rsidR="00614802" w:rsidRDefault="00614802" w:rsidP="00E176D3">
            <w:pPr>
              <w:rPr>
                <w:rFonts w:ascii="宋体" w:hAnsi="宋体" w:hint="eastAsia"/>
                <w:sz w:val="18"/>
                <w:szCs w:val="18"/>
              </w:rPr>
            </w:pPr>
            <w:r>
              <w:rPr>
                <w:rFonts w:ascii="宋体" w:hAnsi="宋体" w:hint="eastAsia"/>
                <w:sz w:val="18"/>
                <w:szCs w:val="18"/>
              </w:rPr>
              <w:t>8.加热方式：导热油加热</w:t>
            </w:r>
          </w:p>
          <w:p w:rsidR="00614802" w:rsidRDefault="00614802" w:rsidP="00E176D3">
            <w:pPr>
              <w:rPr>
                <w:rFonts w:ascii="宋体" w:hAnsi="宋体" w:hint="eastAsia"/>
                <w:sz w:val="18"/>
                <w:szCs w:val="18"/>
              </w:rPr>
            </w:pPr>
            <w:r>
              <w:rPr>
                <w:rFonts w:ascii="宋体" w:hAnsi="宋体" w:hint="eastAsia"/>
                <w:sz w:val="18"/>
                <w:szCs w:val="18"/>
              </w:rPr>
              <w:t>9.单机处理量（t/d）：5</w:t>
            </w:r>
          </w:p>
          <w:p w:rsidR="00614802" w:rsidRDefault="00614802" w:rsidP="00E176D3">
            <w:pPr>
              <w:rPr>
                <w:rFonts w:ascii="宋体" w:hAnsi="宋体" w:hint="eastAsia"/>
                <w:sz w:val="18"/>
                <w:szCs w:val="18"/>
              </w:rPr>
            </w:pPr>
            <w:r>
              <w:rPr>
                <w:rFonts w:ascii="宋体" w:hAnsi="宋体" w:hint="eastAsia"/>
                <w:sz w:val="18"/>
                <w:szCs w:val="18"/>
              </w:rPr>
              <w:t>10.机仓容量（L）：≥9000</w:t>
            </w:r>
          </w:p>
          <w:p w:rsidR="00614802" w:rsidRDefault="00614802" w:rsidP="00E176D3">
            <w:pPr>
              <w:rPr>
                <w:rFonts w:ascii="宋体" w:hAnsi="宋体" w:hint="eastAsia"/>
                <w:sz w:val="18"/>
                <w:szCs w:val="18"/>
              </w:rPr>
            </w:pPr>
            <w:r>
              <w:rPr>
                <w:rFonts w:ascii="宋体" w:hAnsi="宋体" w:hint="eastAsia"/>
                <w:sz w:val="18"/>
                <w:szCs w:val="18"/>
              </w:rPr>
              <w:t>11.投料、出料方式：间歇式</w:t>
            </w:r>
          </w:p>
          <w:p w:rsidR="00614802" w:rsidRDefault="00614802" w:rsidP="00E176D3">
            <w:pPr>
              <w:rPr>
                <w:rFonts w:ascii="宋体" w:hAnsi="宋体" w:hint="eastAsia"/>
                <w:sz w:val="18"/>
                <w:szCs w:val="18"/>
              </w:rPr>
            </w:pPr>
            <w:r>
              <w:rPr>
                <w:rFonts w:ascii="宋体" w:hAnsi="宋体" w:hint="eastAsia"/>
                <w:sz w:val="18"/>
                <w:szCs w:val="18"/>
              </w:rPr>
              <w:t>12.搅拌转速：（r/min）：8.9</w:t>
            </w:r>
          </w:p>
          <w:p w:rsidR="00614802" w:rsidRDefault="00614802" w:rsidP="00E176D3">
            <w:pPr>
              <w:rPr>
                <w:rFonts w:ascii="宋体" w:hAnsi="宋体" w:hint="eastAsia"/>
                <w:sz w:val="18"/>
                <w:szCs w:val="18"/>
              </w:rPr>
            </w:pPr>
            <w:r>
              <w:rPr>
                <w:rFonts w:ascii="宋体" w:hAnsi="宋体" w:hint="eastAsia"/>
                <w:sz w:val="18"/>
                <w:szCs w:val="18"/>
              </w:rPr>
              <w:t>13.工作环境温度（℃）：-20~60</w:t>
            </w:r>
          </w:p>
          <w:p w:rsidR="00614802" w:rsidRDefault="00614802" w:rsidP="00E176D3">
            <w:pPr>
              <w:rPr>
                <w:rFonts w:ascii="宋体" w:hAnsi="宋体" w:hint="eastAsia"/>
                <w:sz w:val="18"/>
                <w:szCs w:val="18"/>
              </w:rPr>
            </w:pPr>
            <w:r>
              <w:rPr>
                <w:rFonts w:ascii="宋体" w:hAnsi="宋体" w:hint="eastAsia"/>
                <w:sz w:val="18"/>
                <w:szCs w:val="18"/>
              </w:rPr>
              <w:t>14.使用寿命（h）：≥10000</w:t>
            </w:r>
          </w:p>
          <w:p w:rsidR="00614802" w:rsidRDefault="00614802" w:rsidP="00E176D3">
            <w:pPr>
              <w:rPr>
                <w:rFonts w:ascii="宋体" w:hAnsi="宋体" w:hint="eastAsia"/>
                <w:sz w:val="18"/>
                <w:szCs w:val="18"/>
              </w:rPr>
            </w:pPr>
            <w:r>
              <w:rPr>
                <w:rFonts w:ascii="宋体" w:hAnsi="宋体" w:hint="eastAsia"/>
                <w:sz w:val="18"/>
                <w:szCs w:val="18"/>
              </w:rPr>
              <w:t>15.能耗（kwh/t）：90</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 xml:space="preserve">16.噪音（dB(A)）：≤60  </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6</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375"/>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6769" w:type="dxa"/>
            <w:gridSpan w:val="5"/>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r>
              <w:rPr>
                <w:rFonts w:hint="eastAsia"/>
                <w:b/>
                <w:bCs/>
                <w:sz w:val="21"/>
                <w:szCs w:val="21"/>
              </w:rPr>
              <w:t>3</w:t>
            </w:r>
            <w:r>
              <w:rPr>
                <w:rFonts w:hint="eastAsia"/>
                <w:b/>
                <w:bCs/>
                <w:sz w:val="21"/>
                <w:szCs w:val="21"/>
              </w:rPr>
              <w:t>、尾气处理设备：</w:t>
            </w:r>
          </w:p>
        </w:tc>
      </w:tr>
      <w:tr w:rsidR="00614802" w:rsidTr="00E176D3">
        <w:trPr>
          <w:trHeight w:val="2307"/>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rPr>
                <w:rFonts w:ascii="宋体" w:hAnsi="宋体" w:hint="eastAsia"/>
                <w:b/>
                <w:bCs/>
                <w:sz w:val="18"/>
                <w:szCs w:val="18"/>
              </w:rPr>
            </w:pPr>
            <w:r>
              <w:rPr>
                <w:rFonts w:hint="eastAsia"/>
                <w:b/>
                <w:bCs/>
                <w:sz w:val="18"/>
                <w:szCs w:val="18"/>
              </w:rPr>
              <w:t xml:space="preserve">3.1 </w:t>
            </w:r>
            <w:r>
              <w:rPr>
                <w:rFonts w:ascii="宋体" w:hAnsi="宋体" w:hint="eastAsia"/>
                <w:b/>
                <w:bCs/>
                <w:sz w:val="18"/>
                <w:szCs w:val="18"/>
              </w:rPr>
              <w:t>喷淋塔</w:t>
            </w:r>
          </w:p>
          <w:p w:rsidR="00614802" w:rsidRDefault="00614802" w:rsidP="00E176D3">
            <w:pPr>
              <w:rPr>
                <w:rFonts w:ascii="宋体" w:hAnsi="宋体" w:hint="eastAsia"/>
                <w:sz w:val="18"/>
                <w:szCs w:val="18"/>
              </w:rPr>
            </w:pPr>
            <w:r>
              <w:rPr>
                <w:rFonts w:ascii="宋体" w:hAnsi="宋体" w:hint="eastAsia"/>
                <w:sz w:val="18"/>
                <w:szCs w:val="18"/>
              </w:rPr>
              <w:t>★1.设备材质：PP聚丙烯，塑料材质</w:t>
            </w:r>
          </w:p>
          <w:p w:rsidR="00614802" w:rsidRDefault="00614802" w:rsidP="00E176D3">
            <w:pPr>
              <w:rPr>
                <w:rFonts w:ascii="宋体" w:hAnsi="宋体" w:hint="eastAsia"/>
                <w:sz w:val="18"/>
                <w:szCs w:val="18"/>
              </w:rPr>
            </w:pPr>
            <w:r>
              <w:rPr>
                <w:rFonts w:ascii="宋体" w:hAnsi="宋体" w:hint="eastAsia"/>
                <w:sz w:val="18"/>
                <w:szCs w:val="18"/>
              </w:rPr>
              <w:t>2.含喷淋泵</w:t>
            </w:r>
          </w:p>
          <w:p w:rsidR="00614802" w:rsidRDefault="00614802" w:rsidP="00E176D3">
            <w:pPr>
              <w:rPr>
                <w:rFonts w:ascii="宋体" w:hAnsi="宋体" w:hint="eastAsia"/>
                <w:sz w:val="18"/>
                <w:szCs w:val="18"/>
              </w:rPr>
            </w:pPr>
            <w:r>
              <w:rPr>
                <w:rFonts w:ascii="宋体" w:hAnsi="宋体" w:hint="eastAsia"/>
                <w:sz w:val="18"/>
                <w:szCs w:val="18"/>
              </w:rPr>
              <w:t>2.风量（m³/h）：≥10000</w:t>
            </w:r>
          </w:p>
          <w:p w:rsidR="00614802" w:rsidRDefault="00614802" w:rsidP="00E176D3">
            <w:pPr>
              <w:rPr>
                <w:rFonts w:ascii="宋体" w:hAnsi="宋体" w:hint="eastAsia"/>
                <w:sz w:val="18"/>
                <w:szCs w:val="18"/>
              </w:rPr>
            </w:pPr>
            <w:r>
              <w:rPr>
                <w:rFonts w:ascii="宋体" w:hAnsi="宋体" w:hint="eastAsia"/>
                <w:sz w:val="18"/>
                <w:szCs w:val="18"/>
              </w:rPr>
              <w:t>3.筒体尺寸（mm）：Φ≥1500*3000</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 xml:space="preserve">4.层数：3（填料2层，除雾1层） </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490"/>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rPr>
                <w:rFonts w:ascii="宋体" w:hAnsi="宋体" w:hint="eastAsia"/>
                <w:b/>
                <w:bCs/>
                <w:sz w:val="18"/>
                <w:szCs w:val="18"/>
              </w:rPr>
            </w:pPr>
            <w:r>
              <w:rPr>
                <w:rFonts w:ascii="宋体" w:hAnsi="宋体" w:hint="eastAsia"/>
                <w:b/>
                <w:bCs/>
                <w:sz w:val="18"/>
                <w:szCs w:val="18"/>
              </w:rPr>
              <w:t>3.2干式过滤器</w:t>
            </w:r>
          </w:p>
          <w:p w:rsidR="00614802" w:rsidRDefault="00614802" w:rsidP="00E176D3">
            <w:pPr>
              <w:rPr>
                <w:rFonts w:ascii="宋体" w:hAnsi="宋体" w:hint="eastAsia"/>
                <w:sz w:val="18"/>
                <w:szCs w:val="18"/>
              </w:rPr>
            </w:pPr>
            <w:r>
              <w:rPr>
                <w:rFonts w:ascii="宋体" w:hAnsi="宋体" w:hint="eastAsia"/>
                <w:sz w:val="18"/>
                <w:szCs w:val="18"/>
              </w:rPr>
              <w:t>1.风量（m³/h）：≥10000</w:t>
            </w:r>
          </w:p>
          <w:p w:rsidR="00614802" w:rsidRDefault="00614802" w:rsidP="00E176D3">
            <w:pPr>
              <w:rPr>
                <w:rFonts w:ascii="宋体" w:hAnsi="宋体" w:hint="eastAsia"/>
                <w:sz w:val="18"/>
                <w:szCs w:val="18"/>
              </w:rPr>
            </w:pPr>
            <w:r>
              <w:rPr>
                <w:rFonts w:ascii="宋体" w:hAnsi="宋体" w:hint="eastAsia"/>
                <w:sz w:val="18"/>
                <w:szCs w:val="18"/>
              </w:rPr>
              <w:t>2.设备尺寸（mm）：≥2000*1000*1100</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 xml:space="preserve">3.层数：6   </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416"/>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rPr>
                <w:rFonts w:ascii="宋体" w:hAnsi="宋体" w:hint="eastAsia"/>
                <w:b/>
                <w:bCs/>
                <w:sz w:val="18"/>
                <w:szCs w:val="18"/>
              </w:rPr>
            </w:pPr>
            <w:r>
              <w:rPr>
                <w:rFonts w:ascii="宋体" w:hAnsi="宋体" w:hint="eastAsia"/>
                <w:b/>
                <w:bCs/>
                <w:sz w:val="18"/>
                <w:szCs w:val="18"/>
              </w:rPr>
              <w:t>3.3 UV光解+活性炭一体机</w:t>
            </w:r>
          </w:p>
          <w:p w:rsidR="00614802" w:rsidRDefault="00614802" w:rsidP="00E176D3">
            <w:pPr>
              <w:rPr>
                <w:rFonts w:ascii="宋体" w:hAnsi="宋体" w:hint="eastAsia"/>
                <w:sz w:val="18"/>
                <w:szCs w:val="18"/>
              </w:rPr>
            </w:pPr>
            <w:r>
              <w:rPr>
                <w:rFonts w:ascii="宋体" w:hAnsi="宋体" w:hint="eastAsia"/>
                <w:sz w:val="18"/>
                <w:szCs w:val="18"/>
              </w:rPr>
              <w:lastRenderedPageBreak/>
              <w:t>1.风量（m³/h）：≥10000</w:t>
            </w:r>
          </w:p>
          <w:p w:rsidR="00614802" w:rsidRDefault="00614802" w:rsidP="00E176D3">
            <w:pPr>
              <w:rPr>
                <w:rFonts w:ascii="宋体" w:hAnsi="宋体" w:hint="eastAsia"/>
                <w:sz w:val="18"/>
                <w:szCs w:val="18"/>
              </w:rPr>
            </w:pPr>
            <w:r>
              <w:rPr>
                <w:rFonts w:ascii="宋体" w:hAnsi="宋体" w:hint="eastAsia"/>
                <w:sz w:val="18"/>
                <w:szCs w:val="18"/>
              </w:rPr>
              <w:t>2.设备尺寸（mm）：≥3100*1025*1320</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 xml:space="preserve">3.灯管数量（个）：≥50 </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lastRenderedPageBreak/>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w:t>
            </w:r>
            <w:r>
              <w:rPr>
                <w:rFonts w:ascii="宋体" w:hAnsi="宋体" w:hint="eastAsia"/>
                <w:sz w:val="18"/>
                <w:szCs w:val="18"/>
              </w:rPr>
              <w:lastRenderedPageBreak/>
              <w:t>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378"/>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rPr>
                <w:rFonts w:ascii="宋体" w:hAnsi="宋体" w:hint="eastAsia"/>
                <w:b/>
                <w:bCs/>
                <w:sz w:val="18"/>
                <w:szCs w:val="18"/>
              </w:rPr>
            </w:pPr>
            <w:r>
              <w:rPr>
                <w:rFonts w:ascii="宋体" w:hAnsi="宋体" w:hint="eastAsia"/>
                <w:b/>
                <w:bCs/>
                <w:sz w:val="18"/>
                <w:szCs w:val="18"/>
              </w:rPr>
              <w:t xml:space="preserve">3.4 </w:t>
            </w:r>
            <w:r>
              <w:rPr>
                <w:rFonts w:ascii="宋体" w:hAnsi="宋体" w:hint="eastAsia"/>
                <w:b/>
                <w:bCs/>
                <w:color w:val="000000"/>
                <w:sz w:val="18"/>
                <w:szCs w:val="18"/>
              </w:rPr>
              <w:t>离心通风机</w:t>
            </w:r>
            <w:r>
              <w:rPr>
                <w:rFonts w:ascii="宋体" w:hAnsi="宋体" w:hint="eastAsia"/>
                <w:b/>
                <w:bCs/>
                <w:sz w:val="18"/>
                <w:szCs w:val="18"/>
              </w:rPr>
              <w:t xml:space="preserve"> </w:t>
            </w:r>
          </w:p>
          <w:p w:rsidR="00614802" w:rsidRDefault="00614802" w:rsidP="00E176D3">
            <w:pPr>
              <w:rPr>
                <w:rFonts w:ascii="宋体" w:hAnsi="宋体" w:hint="eastAsia"/>
                <w:sz w:val="18"/>
                <w:szCs w:val="18"/>
              </w:rPr>
            </w:pPr>
            <w:r>
              <w:rPr>
                <w:rFonts w:ascii="宋体" w:hAnsi="宋体" w:hint="eastAsia"/>
                <w:sz w:val="18"/>
                <w:szCs w:val="18"/>
              </w:rPr>
              <w:t>1.转速（r/min）：2900</w:t>
            </w:r>
          </w:p>
          <w:p w:rsidR="00614802" w:rsidRDefault="00614802" w:rsidP="00E176D3">
            <w:pPr>
              <w:rPr>
                <w:rFonts w:ascii="宋体" w:hAnsi="宋体" w:hint="eastAsia"/>
                <w:sz w:val="18"/>
                <w:szCs w:val="18"/>
              </w:rPr>
            </w:pPr>
            <w:r>
              <w:rPr>
                <w:rFonts w:ascii="宋体" w:hAnsi="宋体" w:hint="eastAsia"/>
                <w:sz w:val="18"/>
                <w:szCs w:val="18"/>
              </w:rPr>
              <w:t>2.风压（Pa）：1320~2014</w:t>
            </w:r>
          </w:p>
          <w:p w:rsidR="00614802" w:rsidRDefault="00614802" w:rsidP="00E176D3">
            <w:pPr>
              <w:rPr>
                <w:rFonts w:ascii="宋体" w:hAnsi="宋体" w:hint="eastAsia"/>
                <w:sz w:val="18"/>
                <w:szCs w:val="18"/>
              </w:rPr>
            </w:pPr>
            <w:r>
              <w:rPr>
                <w:rFonts w:ascii="宋体" w:hAnsi="宋体" w:hint="eastAsia"/>
                <w:sz w:val="18"/>
                <w:szCs w:val="18"/>
              </w:rPr>
              <w:t>3.风量（m³/h）：4012~7419</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 xml:space="preserve">4.材质：优质碳素钢  </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347"/>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rPr>
                <w:rFonts w:ascii="宋体" w:hAnsi="宋体" w:hint="eastAsia"/>
                <w:b/>
                <w:bCs/>
                <w:sz w:val="18"/>
                <w:szCs w:val="18"/>
              </w:rPr>
            </w:pPr>
            <w:r>
              <w:rPr>
                <w:rFonts w:ascii="宋体" w:hAnsi="宋体" w:hint="eastAsia"/>
                <w:b/>
                <w:bCs/>
                <w:sz w:val="18"/>
                <w:szCs w:val="18"/>
              </w:rPr>
              <w:t xml:space="preserve">3.5 风管   </w:t>
            </w:r>
          </w:p>
          <w:p w:rsidR="00614802" w:rsidRDefault="00614802" w:rsidP="00E176D3">
            <w:pPr>
              <w:rPr>
                <w:rFonts w:ascii="宋体" w:hAnsi="宋体" w:hint="eastAsia"/>
                <w:sz w:val="18"/>
                <w:szCs w:val="18"/>
              </w:rPr>
            </w:pPr>
            <w:r>
              <w:rPr>
                <w:rFonts w:ascii="宋体" w:hAnsi="宋体" w:hint="eastAsia"/>
                <w:sz w:val="18"/>
                <w:szCs w:val="18"/>
              </w:rPr>
              <w:t>★1.材质：PP聚丙烯，塑料材质</w:t>
            </w:r>
          </w:p>
          <w:p w:rsidR="00614802" w:rsidRDefault="00614802" w:rsidP="00E176D3">
            <w:pPr>
              <w:rPr>
                <w:rFonts w:ascii="宋体" w:hAnsi="宋体" w:hint="eastAsia"/>
                <w:sz w:val="18"/>
                <w:szCs w:val="18"/>
              </w:rPr>
            </w:pPr>
            <w:r>
              <w:rPr>
                <w:rFonts w:ascii="宋体" w:hAnsi="宋体" w:hint="eastAsia"/>
                <w:sz w:val="18"/>
                <w:szCs w:val="18"/>
              </w:rPr>
              <w:t>2.直径（mm）：Φ≥400</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 xml:space="preserve">3.长度：≥120m </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1</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套</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362"/>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6769" w:type="dxa"/>
            <w:gridSpan w:val="5"/>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r>
              <w:rPr>
                <w:rFonts w:hint="eastAsia"/>
                <w:b/>
                <w:bCs/>
                <w:sz w:val="21"/>
                <w:szCs w:val="21"/>
              </w:rPr>
              <w:t>4</w:t>
            </w:r>
            <w:r>
              <w:rPr>
                <w:rFonts w:hint="eastAsia"/>
                <w:b/>
                <w:bCs/>
                <w:sz w:val="21"/>
                <w:szCs w:val="21"/>
              </w:rPr>
              <w:t>、油水分离设备：</w:t>
            </w:r>
          </w:p>
        </w:tc>
      </w:tr>
      <w:tr w:rsidR="00614802" w:rsidTr="00E176D3">
        <w:trPr>
          <w:trHeight w:val="1940"/>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rPr>
                <w:rFonts w:ascii="宋体" w:hAnsi="宋体" w:hint="eastAsia"/>
                <w:b/>
                <w:bCs/>
                <w:sz w:val="18"/>
                <w:szCs w:val="18"/>
              </w:rPr>
            </w:pPr>
            <w:r>
              <w:rPr>
                <w:rFonts w:hint="eastAsia"/>
                <w:b/>
                <w:bCs/>
                <w:sz w:val="18"/>
                <w:szCs w:val="18"/>
              </w:rPr>
              <w:t xml:space="preserve">4.1 </w:t>
            </w:r>
            <w:r>
              <w:rPr>
                <w:rFonts w:ascii="宋体" w:hAnsi="宋体" w:hint="eastAsia"/>
                <w:b/>
                <w:bCs/>
                <w:sz w:val="18"/>
                <w:szCs w:val="18"/>
              </w:rPr>
              <w:t xml:space="preserve">油水分离机  </w:t>
            </w:r>
          </w:p>
          <w:p w:rsidR="00614802" w:rsidRDefault="00614802" w:rsidP="00E176D3">
            <w:pPr>
              <w:rPr>
                <w:rFonts w:ascii="宋体" w:hAnsi="宋体" w:hint="eastAsia"/>
                <w:sz w:val="18"/>
                <w:szCs w:val="18"/>
              </w:rPr>
            </w:pPr>
            <w:r>
              <w:rPr>
                <w:rFonts w:ascii="宋体" w:hAnsi="宋体" w:hint="eastAsia"/>
                <w:sz w:val="18"/>
                <w:szCs w:val="18"/>
              </w:rPr>
              <w:t>1.处理量（t/h）：≥4</w:t>
            </w:r>
          </w:p>
          <w:p w:rsidR="00614802" w:rsidRDefault="00614802" w:rsidP="00E176D3">
            <w:pPr>
              <w:rPr>
                <w:rFonts w:ascii="宋体" w:hAnsi="宋体" w:hint="eastAsia"/>
                <w:sz w:val="18"/>
                <w:szCs w:val="18"/>
              </w:rPr>
            </w:pPr>
            <w:r>
              <w:rPr>
                <w:rFonts w:ascii="宋体" w:hAnsi="宋体" w:hint="eastAsia"/>
                <w:sz w:val="18"/>
                <w:szCs w:val="18"/>
              </w:rPr>
              <w:t>★2.材质：不锈钢</w:t>
            </w:r>
          </w:p>
          <w:p w:rsidR="00614802" w:rsidRDefault="00614802" w:rsidP="00E176D3">
            <w:pPr>
              <w:rPr>
                <w:rFonts w:ascii="宋体" w:hAnsi="宋体" w:hint="eastAsia"/>
                <w:sz w:val="18"/>
                <w:szCs w:val="18"/>
              </w:rPr>
            </w:pPr>
            <w:r>
              <w:rPr>
                <w:rFonts w:ascii="宋体" w:hAnsi="宋体" w:hint="eastAsia"/>
                <w:sz w:val="18"/>
                <w:szCs w:val="18"/>
              </w:rPr>
              <w:t>3.外形尺寸(mm)：≥1780*730*600</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 xml:space="preserve">4.配置：带气浮、加热、刮油、过滤 </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3</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r w:rsidR="00614802" w:rsidTr="00E176D3">
        <w:trPr>
          <w:trHeight w:val="371"/>
        </w:trPr>
        <w:tc>
          <w:tcPr>
            <w:tcW w:w="642" w:type="dxa"/>
            <w:vMerge/>
            <w:tcBorders>
              <w:left w:val="single" w:sz="4" w:space="0" w:color="000000"/>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6769" w:type="dxa"/>
            <w:gridSpan w:val="5"/>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r>
              <w:rPr>
                <w:rFonts w:hint="eastAsia"/>
                <w:b/>
                <w:bCs/>
                <w:sz w:val="21"/>
                <w:szCs w:val="21"/>
              </w:rPr>
              <w:t>5</w:t>
            </w:r>
            <w:r>
              <w:rPr>
                <w:rFonts w:hint="eastAsia"/>
                <w:b/>
                <w:bCs/>
                <w:sz w:val="21"/>
                <w:szCs w:val="21"/>
              </w:rPr>
              <w:t>、液体制肥设备：</w:t>
            </w:r>
          </w:p>
        </w:tc>
      </w:tr>
      <w:tr w:rsidR="00614802" w:rsidTr="00E176D3">
        <w:trPr>
          <w:trHeight w:val="421"/>
        </w:trPr>
        <w:tc>
          <w:tcPr>
            <w:tcW w:w="642" w:type="dxa"/>
            <w:vMerge/>
            <w:tcBorders>
              <w:left w:val="single" w:sz="4" w:space="0" w:color="000000"/>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color w:val="000000"/>
                <w:kern w:val="0"/>
                <w:sz w:val="18"/>
                <w:szCs w:val="18"/>
                <w:lang/>
              </w:rPr>
            </w:pPr>
          </w:p>
        </w:tc>
        <w:tc>
          <w:tcPr>
            <w:tcW w:w="1373" w:type="dxa"/>
            <w:vMerge/>
            <w:tcBorders>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color w:val="FF0000"/>
              </w:rPr>
            </w:pPr>
          </w:p>
        </w:tc>
        <w:tc>
          <w:tcPr>
            <w:tcW w:w="4414"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rPr>
                <w:rFonts w:ascii="宋体" w:hAnsi="宋体" w:hint="eastAsia"/>
                <w:b/>
                <w:bCs/>
                <w:sz w:val="18"/>
                <w:szCs w:val="18"/>
              </w:rPr>
            </w:pPr>
            <w:r>
              <w:rPr>
                <w:rFonts w:hint="eastAsia"/>
                <w:b/>
                <w:bCs/>
                <w:sz w:val="18"/>
                <w:szCs w:val="18"/>
              </w:rPr>
              <w:t xml:space="preserve">5.1 </w:t>
            </w:r>
            <w:r>
              <w:rPr>
                <w:rFonts w:ascii="宋体" w:hAnsi="宋体" w:hint="eastAsia"/>
                <w:b/>
                <w:bCs/>
                <w:sz w:val="18"/>
                <w:szCs w:val="18"/>
              </w:rPr>
              <w:t xml:space="preserve">液体制肥机 </w:t>
            </w:r>
          </w:p>
          <w:p w:rsidR="00614802" w:rsidRDefault="00614802" w:rsidP="00E176D3">
            <w:pPr>
              <w:rPr>
                <w:rFonts w:ascii="宋体" w:hAnsi="宋体" w:hint="eastAsia"/>
                <w:sz w:val="18"/>
                <w:szCs w:val="18"/>
              </w:rPr>
            </w:pPr>
            <w:r>
              <w:rPr>
                <w:rFonts w:ascii="宋体" w:hAnsi="宋体" w:hint="eastAsia"/>
                <w:sz w:val="18"/>
                <w:szCs w:val="18"/>
              </w:rPr>
              <w:t>★1.配置：发酵、配料、过滤、灌装等</w:t>
            </w:r>
          </w:p>
          <w:p w:rsidR="00614802" w:rsidRDefault="00614802" w:rsidP="00E176D3">
            <w:pPr>
              <w:rPr>
                <w:rFonts w:ascii="宋体" w:hAnsi="宋体" w:hint="eastAsia"/>
                <w:sz w:val="18"/>
                <w:szCs w:val="18"/>
              </w:rPr>
            </w:pPr>
            <w:r>
              <w:rPr>
                <w:rFonts w:ascii="宋体" w:hAnsi="宋体" w:hint="eastAsia"/>
                <w:sz w:val="18"/>
                <w:szCs w:val="18"/>
              </w:rPr>
              <w:t>2.材质：与物料接触部分为不锈钢或PP</w:t>
            </w:r>
          </w:p>
          <w:p w:rsidR="00614802" w:rsidRDefault="00614802" w:rsidP="00E176D3">
            <w:pPr>
              <w:rPr>
                <w:rFonts w:ascii="宋体" w:hAnsi="宋体" w:hint="eastAsia"/>
                <w:sz w:val="18"/>
                <w:szCs w:val="18"/>
              </w:rPr>
            </w:pPr>
            <w:r>
              <w:rPr>
                <w:rFonts w:ascii="宋体" w:hAnsi="宋体" w:hint="eastAsia"/>
                <w:sz w:val="18"/>
                <w:szCs w:val="18"/>
              </w:rPr>
              <w:t>3.外形尺寸(mm)：≥11000*2200*3300</w:t>
            </w:r>
          </w:p>
          <w:p w:rsidR="00614802" w:rsidRDefault="00614802" w:rsidP="00E176D3">
            <w:pPr>
              <w:rPr>
                <w:rFonts w:ascii="宋体" w:hAnsi="宋体" w:hint="eastAsia"/>
                <w:sz w:val="18"/>
                <w:szCs w:val="18"/>
              </w:rPr>
            </w:pPr>
            <w:r>
              <w:rPr>
                <w:rFonts w:ascii="宋体" w:hAnsi="宋体" w:hint="eastAsia"/>
                <w:sz w:val="18"/>
                <w:szCs w:val="18"/>
              </w:rPr>
              <w:t>4.进料状态：有机污水</w:t>
            </w:r>
          </w:p>
          <w:p w:rsidR="00614802" w:rsidRDefault="00614802" w:rsidP="00E176D3">
            <w:pPr>
              <w:widowControl/>
              <w:textAlignment w:val="center"/>
              <w:rPr>
                <w:rFonts w:ascii="宋体" w:hAnsi="宋体" w:hint="eastAsia"/>
                <w:sz w:val="18"/>
                <w:szCs w:val="18"/>
              </w:rPr>
            </w:pPr>
            <w:r>
              <w:rPr>
                <w:rFonts w:ascii="宋体" w:hAnsi="宋体" w:hint="eastAsia"/>
                <w:sz w:val="18"/>
                <w:szCs w:val="18"/>
              </w:rPr>
              <w:t>5.出料状态：液体有机肥</w:t>
            </w:r>
          </w:p>
        </w:tc>
        <w:tc>
          <w:tcPr>
            <w:tcW w:w="400"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1</w:t>
            </w:r>
          </w:p>
        </w:tc>
        <w:tc>
          <w:tcPr>
            <w:tcW w:w="557"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台</w:t>
            </w:r>
          </w:p>
        </w:tc>
        <w:tc>
          <w:tcPr>
            <w:tcW w:w="823" w:type="dxa"/>
            <w:tcBorders>
              <w:top w:val="single" w:sz="4" w:space="0" w:color="auto"/>
              <w:left w:val="single" w:sz="4" w:space="0" w:color="auto"/>
              <w:bottom w:val="single" w:sz="4" w:space="0" w:color="auto"/>
              <w:right w:val="single" w:sz="4" w:space="0" w:color="auto"/>
            </w:tcBorders>
            <w:shd w:val="clear" w:color="auto" w:fill="FFFFFF"/>
            <w:tcMar>
              <w:top w:w="12" w:type="dxa"/>
              <w:left w:w="12" w:type="dxa"/>
              <w:right w:w="12" w:type="dxa"/>
            </w:tcMar>
            <w:vAlign w:val="center"/>
          </w:tcPr>
          <w:p w:rsidR="00614802" w:rsidRDefault="00614802" w:rsidP="00E176D3">
            <w:pPr>
              <w:widowControl/>
              <w:jc w:val="center"/>
              <w:textAlignment w:val="center"/>
              <w:rPr>
                <w:rFonts w:ascii="宋体" w:hAnsi="宋体" w:hint="eastAsia"/>
                <w:sz w:val="18"/>
                <w:szCs w:val="18"/>
              </w:rPr>
            </w:pPr>
            <w:r>
              <w:rPr>
                <w:rFonts w:ascii="宋体" w:hAnsi="宋体" w:hint="eastAsia"/>
                <w:sz w:val="18"/>
                <w:szCs w:val="18"/>
              </w:rPr>
              <w:t>工业（制造业）</w:t>
            </w:r>
          </w:p>
        </w:tc>
        <w:tc>
          <w:tcPr>
            <w:tcW w:w="575" w:type="dxa"/>
            <w:tcBorders>
              <w:top w:val="single" w:sz="4" w:space="0" w:color="auto"/>
              <w:left w:val="single" w:sz="4" w:space="0" w:color="auto"/>
              <w:bottom w:val="single" w:sz="4" w:space="0" w:color="auto"/>
              <w:right w:val="single" w:sz="4" w:space="0" w:color="000000"/>
            </w:tcBorders>
            <w:shd w:val="clear" w:color="auto" w:fill="FFFFFF"/>
            <w:tcMar>
              <w:top w:w="12" w:type="dxa"/>
              <w:left w:w="12" w:type="dxa"/>
              <w:right w:w="12" w:type="dxa"/>
            </w:tcMar>
            <w:vAlign w:val="center"/>
          </w:tcPr>
          <w:p w:rsidR="00614802" w:rsidRDefault="00614802" w:rsidP="00E176D3">
            <w:pPr>
              <w:widowControl/>
              <w:textAlignment w:val="center"/>
              <w:rPr>
                <w:rFonts w:ascii="宋体" w:hAnsi="宋体" w:hint="eastAsia"/>
                <w:sz w:val="18"/>
                <w:szCs w:val="18"/>
              </w:rPr>
            </w:pPr>
          </w:p>
        </w:tc>
      </w:tr>
    </w:tbl>
    <w:p w:rsidR="00614802" w:rsidRDefault="00614802" w:rsidP="00614802">
      <w:pPr>
        <w:widowControl/>
        <w:adjustRightInd w:val="0"/>
        <w:snapToGrid w:val="0"/>
        <w:spacing w:line="400" w:lineRule="exact"/>
        <w:rPr>
          <w:rFonts w:ascii="宋体" w:hAnsi="宋体" w:hint="eastAsia"/>
          <w:b/>
          <w:kern w:val="0"/>
          <w:sz w:val="28"/>
          <w:szCs w:val="28"/>
        </w:rPr>
      </w:pPr>
      <w:r>
        <w:rPr>
          <w:rFonts w:ascii="宋体" w:hAnsi="宋体" w:hint="eastAsia"/>
          <w:b/>
          <w:kern w:val="0"/>
          <w:sz w:val="28"/>
          <w:szCs w:val="28"/>
        </w:rPr>
        <w:t>五、需要落实的政府采购政策</w:t>
      </w:r>
    </w:p>
    <w:p w:rsidR="00614802" w:rsidRDefault="00614802" w:rsidP="00614802">
      <w:pPr>
        <w:numPr>
          <w:ilvl w:val="1"/>
          <w:numId w:val="5"/>
        </w:numPr>
        <w:spacing w:line="400" w:lineRule="exact"/>
        <w:ind w:firstLineChars="200" w:firstLine="562"/>
        <w:rPr>
          <w:rFonts w:ascii="宋体" w:hAnsi="宋体" w:hint="eastAsia"/>
          <w:b/>
          <w:bCs/>
          <w:sz w:val="28"/>
          <w:szCs w:val="28"/>
        </w:rPr>
      </w:pPr>
      <w:r>
        <w:rPr>
          <w:rFonts w:ascii="宋体" w:hAnsi="宋体" w:hint="eastAsia"/>
          <w:b/>
          <w:bCs/>
          <w:sz w:val="28"/>
          <w:szCs w:val="28"/>
        </w:rPr>
        <w:t>促进中小企业、监狱企业和残疾人福利性单位发展扶持政策</w:t>
      </w:r>
    </w:p>
    <w:p w:rsidR="00614802" w:rsidRDefault="00614802" w:rsidP="00614802">
      <w:pPr>
        <w:numPr>
          <w:ilvl w:val="2"/>
          <w:numId w:val="6"/>
        </w:numPr>
        <w:spacing w:line="440" w:lineRule="exact"/>
        <w:ind w:firstLineChars="200" w:firstLine="562"/>
        <w:rPr>
          <w:rFonts w:ascii="宋体" w:hAnsi="宋体" w:hint="eastAsia"/>
          <w:bCs/>
          <w:sz w:val="28"/>
          <w:szCs w:val="28"/>
        </w:rPr>
      </w:pPr>
      <w:r>
        <w:rPr>
          <w:rFonts w:ascii="宋体" w:hAnsi="宋体" w:hint="eastAsia"/>
          <w:b/>
          <w:bCs/>
          <w:sz w:val="28"/>
          <w:szCs w:val="28"/>
        </w:rPr>
        <w:t>促进中小企业发展扶持政策</w:t>
      </w:r>
      <w:r>
        <w:rPr>
          <w:rFonts w:ascii="宋体" w:hAnsi="宋体" w:hint="eastAsia"/>
          <w:bCs/>
          <w:sz w:val="28"/>
          <w:szCs w:val="28"/>
        </w:rPr>
        <w:t>：</w:t>
      </w:r>
    </w:p>
    <w:p w:rsidR="00614802" w:rsidRDefault="00614802" w:rsidP="00614802">
      <w:pPr>
        <w:numPr>
          <w:ilvl w:val="0"/>
          <w:numId w:val="7"/>
        </w:numPr>
        <w:spacing w:line="420" w:lineRule="exact"/>
        <w:ind w:firstLineChars="202" w:firstLine="485"/>
        <w:rPr>
          <w:rFonts w:ascii="宋体" w:hAnsi="宋体" w:hint="eastAsia"/>
          <w:bCs/>
          <w:szCs w:val="21"/>
        </w:rPr>
      </w:pPr>
      <w:r>
        <w:rPr>
          <w:rFonts w:ascii="宋体" w:hAnsi="宋体" w:hint="eastAsia"/>
          <w:bCs/>
          <w:szCs w:val="21"/>
        </w:rPr>
        <w:t>中小企业认定：</w:t>
      </w:r>
    </w:p>
    <w:p w:rsidR="00614802" w:rsidRDefault="00614802" w:rsidP="00614802">
      <w:pPr>
        <w:spacing w:line="420" w:lineRule="exact"/>
        <w:ind w:firstLineChars="200" w:firstLine="480"/>
        <w:rPr>
          <w:rFonts w:ascii="宋体" w:hAnsi="宋体" w:hint="eastAsia"/>
          <w:bCs/>
          <w:szCs w:val="21"/>
        </w:rPr>
      </w:pPr>
      <w:r>
        <w:rPr>
          <w:rFonts w:ascii="宋体" w:hAnsi="宋体" w:hint="eastAsia"/>
          <w:bCs/>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rsidR="00614802" w:rsidRDefault="00614802" w:rsidP="00614802">
      <w:pPr>
        <w:spacing w:line="420" w:lineRule="exact"/>
        <w:ind w:firstLineChars="200" w:firstLine="480"/>
        <w:rPr>
          <w:rFonts w:ascii="宋体" w:hAnsi="宋体" w:hint="eastAsia"/>
          <w:bCs/>
          <w:szCs w:val="21"/>
        </w:rPr>
      </w:pPr>
      <w:r>
        <w:rPr>
          <w:rFonts w:ascii="宋体" w:hAnsi="宋体" w:hint="eastAsia"/>
          <w:bCs/>
          <w:szCs w:val="21"/>
        </w:rPr>
        <w:t>符合中小企业划分标准的个体工商户，在政府采购活动中视同中小企业。</w:t>
      </w:r>
    </w:p>
    <w:p w:rsidR="00614802" w:rsidRDefault="00614802" w:rsidP="00614802">
      <w:pPr>
        <w:pStyle w:val="1"/>
        <w:spacing w:line="420" w:lineRule="exact"/>
        <w:ind w:firstLineChars="200" w:firstLine="480"/>
        <w:rPr>
          <w:rFonts w:hint="eastAsia"/>
        </w:rPr>
      </w:pPr>
      <w:r>
        <w:t>中小企业划分标准见《关于印发中小企业划型标准规定的通知》（工信部联企业〔</w:t>
      </w:r>
      <w:r>
        <w:t>2011</w:t>
      </w:r>
      <w:r>
        <w:t>〕</w:t>
      </w:r>
      <w:r>
        <w:t>300</w:t>
      </w:r>
      <w:r>
        <w:t>号）</w:t>
      </w:r>
    </w:p>
    <w:p w:rsidR="00614802" w:rsidRDefault="00614802" w:rsidP="00614802">
      <w:pPr>
        <w:spacing w:line="420" w:lineRule="exact"/>
        <w:ind w:firstLineChars="200" w:firstLine="480"/>
        <w:rPr>
          <w:rFonts w:ascii="宋体" w:hAnsi="宋体" w:hint="eastAsia"/>
          <w:bCs/>
          <w:szCs w:val="21"/>
        </w:rPr>
      </w:pPr>
      <w:r>
        <w:rPr>
          <w:rFonts w:ascii="宋体" w:hAnsi="宋体" w:hint="eastAsia"/>
          <w:bCs/>
          <w:szCs w:val="21"/>
        </w:rPr>
        <w:t>2.在货物采购项目中，货物由中小企业制造，即货物由中小企业生产且使用该中小企业商号或者注册商标；</w:t>
      </w:r>
    </w:p>
    <w:p w:rsidR="00614802" w:rsidRDefault="00614802" w:rsidP="00614802">
      <w:pPr>
        <w:spacing w:line="420" w:lineRule="exact"/>
        <w:ind w:firstLineChars="202" w:firstLine="485"/>
        <w:rPr>
          <w:rFonts w:ascii="宋体" w:hAnsi="宋体" w:hint="eastAsia"/>
          <w:bCs/>
          <w:szCs w:val="21"/>
        </w:rPr>
      </w:pPr>
      <w:r>
        <w:rPr>
          <w:rFonts w:ascii="宋体" w:hAnsi="宋体" w:hint="eastAsia"/>
          <w:bCs/>
          <w:szCs w:val="21"/>
        </w:rPr>
        <w:t>在货物采购项目中，投标人提供的货物既有中小企业制造货物，也有大型企</w:t>
      </w:r>
      <w:r>
        <w:rPr>
          <w:rFonts w:ascii="宋体" w:hAnsi="宋体" w:hint="eastAsia"/>
          <w:bCs/>
          <w:szCs w:val="21"/>
        </w:rPr>
        <w:lastRenderedPageBreak/>
        <w:t>业制造货物的，不享受本竞争性谈判文件规定的中小企业扶持政策。</w:t>
      </w:r>
    </w:p>
    <w:p w:rsidR="00614802" w:rsidRDefault="00614802" w:rsidP="00614802">
      <w:pPr>
        <w:spacing w:line="420" w:lineRule="exact"/>
        <w:ind w:firstLineChars="202" w:firstLine="485"/>
        <w:rPr>
          <w:rFonts w:ascii="宋体" w:hAnsi="宋体" w:hint="eastAsia"/>
          <w:bCs/>
          <w:szCs w:val="21"/>
        </w:rPr>
      </w:pPr>
      <w:r>
        <w:rPr>
          <w:rFonts w:ascii="宋体" w:hAnsi="宋体" w:hint="eastAsia"/>
          <w:bCs/>
          <w:szCs w:val="21"/>
        </w:rPr>
        <w:t>投标人当按照招标文件规定出具《中小企业声明函》，否则不享受相关扶持政策；</w:t>
      </w:r>
    </w:p>
    <w:p w:rsidR="00614802" w:rsidRDefault="00614802" w:rsidP="00614802">
      <w:pPr>
        <w:spacing w:line="420" w:lineRule="exact"/>
        <w:rPr>
          <w:rFonts w:ascii="宋体" w:hAnsi="宋体" w:hint="eastAsia"/>
          <w:bCs/>
          <w:szCs w:val="21"/>
        </w:rPr>
      </w:pPr>
      <w:r>
        <w:rPr>
          <w:rFonts w:ascii="宋体" w:hAnsi="宋体" w:hint="eastAsia"/>
          <w:bCs/>
          <w:szCs w:val="21"/>
        </w:rPr>
        <w:t xml:space="preserve">　　3.根据财库〔2014〕68号《财政部司法部关于政府采购支持监狱企业发展有关问题的通知》，监狱企业视同小微企业。提供由省级以上监狱管理局、戒毒管理局(含新疆生产建设兵团)出具的属于监狱企业的证明文件</w:t>
      </w:r>
      <w:r>
        <w:rPr>
          <w:rFonts w:ascii="宋体" w:hAnsi="宋体" w:hint="eastAsia"/>
          <w:b/>
          <w:szCs w:val="21"/>
        </w:rPr>
        <w:t>（</w:t>
      </w:r>
      <w:r>
        <w:rPr>
          <w:rFonts w:ascii="宋体" w:hAnsi="宋体" w:hint="eastAsia"/>
          <w:b/>
          <w:kern w:val="0"/>
          <w:szCs w:val="21"/>
        </w:rPr>
        <w:t>投标文件中附扫描件</w:t>
      </w:r>
      <w:r>
        <w:rPr>
          <w:rFonts w:ascii="宋体" w:hAnsi="宋体" w:hint="eastAsia"/>
          <w:b/>
          <w:szCs w:val="21"/>
        </w:rPr>
        <w:t>）</w:t>
      </w:r>
      <w:r>
        <w:rPr>
          <w:rFonts w:ascii="宋体" w:hAnsi="宋体" w:hint="eastAsia"/>
          <w:bCs/>
          <w:szCs w:val="21"/>
        </w:rPr>
        <w:t>，不再提供《中小企业声明函》,投标人出具的监狱企业证明文件如有虚假，其成交资格将被取消，并根据相关规定进行处罚。</w:t>
      </w:r>
    </w:p>
    <w:p w:rsidR="00614802" w:rsidRDefault="00614802" w:rsidP="00614802">
      <w:pPr>
        <w:spacing w:line="420" w:lineRule="exact"/>
        <w:ind w:firstLineChars="200" w:firstLine="480"/>
        <w:rPr>
          <w:rFonts w:ascii="宋体" w:hAnsi="宋体" w:hint="eastAsia"/>
          <w:bCs/>
          <w:szCs w:val="21"/>
        </w:rPr>
      </w:pPr>
      <w:r>
        <w:rPr>
          <w:rFonts w:ascii="宋体" w:hAnsi="宋体" w:hint="eastAsia"/>
          <w:bCs/>
          <w:szCs w:val="21"/>
        </w:rPr>
        <w:t>4.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rsidR="00614802" w:rsidRDefault="00614802" w:rsidP="00614802">
      <w:pPr>
        <w:spacing w:line="420" w:lineRule="exact"/>
        <w:ind w:firstLineChars="200" w:firstLine="482"/>
        <w:rPr>
          <w:rFonts w:ascii="宋体" w:hAnsi="宋体" w:hint="eastAsia"/>
          <w:b/>
          <w:bCs/>
          <w:szCs w:val="21"/>
        </w:rPr>
      </w:pPr>
      <w:r>
        <w:rPr>
          <w:rFonts w:ascii="宋体" w:hAnsi="宋体" w:hint="eastAsia"/>
          <w:b/>
          <w:bCs/>
          <w:szCs w:val="21"/>
        </w:rPr>
        <w:t>投标人同时为小型、微型企业、监狱企业、残疾人福利性单位任两种或以上情况的，评审中只享受一次价格扣除，不重复进行价格扣除。</w:t>
      </w:r>
    </w:p>
    <w:p w:rsidR="00614802" w:rsidRDefault="00614802" w:rsidP="00614802">
      <w:pPr>
        <w:spacing w:line="420" w:lineRule="exact"/>
        <w:ind w:firstLineChars="200" w:firstLine="482"/>
        <w:rPr>
          <w:rFonts w:ascii="宋体" w:hAnsi="宋体" w:hint="eastAsia"/>
          <w:b/>
          <w:bCs/>
          <w:szCs w:val="21"/>
        </w:rPr>
      </w:pPr>
      <w:r>
        <w:rPr>
          <w:rFonts w:ascii="宋体" w:hAnsi="宋体" w:hint="eastAsia"/>
          <w:b/>
          <w:bCs/>
          <w:szCs w:val="21"/>
        </w:rPr>
        <w:t>评标委员会根据投标人提供的《中小企业声明函》认定该投标人是否属于小型或微型企业，被认定为小型或微型企业的方可享受价格优惠。</w:t>
      </w:r>
    </w:p>
    <w:p w:rsidR="00614802" w:rsidRDefault="00614802" w:rsidP="00614802">
      <w:pPr>
        <w:numPr>
          <w:ilvl w:val="1"/>
          <w:numId w:val="5"/>
        </w:numPr>
        <w:spacing w:line="420" w:lineRule="exact"/>
        <w:ind w:firstLineChars="200" w:firstLine="562"/>
        <w:rPr>
          <w:rFonts w:ascii="仿宋" w:eastAsia="仿宋" w:hAnsi="仿宋" w:cs="仿宋" w:hint="eastAsia"/>
          <w:b/>
          <w:bCs/>
          <w:sz w:val="28"/>
          <w:szCs w:val="28"/>
        </w:rPr>
      </w:pPr>
      <w:r>
        <w:rPr>
          <w:rFonts w:ascii="仿宋" w:eastAsia="仿宋" w:hAnsi="仿宋" w:cs="仿宋"/>
          <w:b/>
          <w:bCs/>
          <w:sz w:val="28"/>
          <w:szCs w:val="28"/>
        </w:rPr>
        <w:t>节能产品、环境标志产品</w:t>
      </w:r>
    </w:p>
    <w:p w:rsidR="00614802" w:rsidRDefault="00614802" w:rsidP="00614802">
      <w:pPr>
        <w:spacing w:line="420" w:lineRule="exact"/>
        <w:ind w:firstLineChars="202" w:firstLine="485"/>
        <w:rPr>
          <w:rFonts w:ascii="宋体" w:hAnsi="宋体" w:hint="eastAsia"/>
          <w:bCs/>
          <w:szCs w:val="21"/>
        </w:rPr>
      </w:pPr>
      <w:r>
        <w:rPr>
          <w:rFonts w:ascii="宋体" w:hAnsi="宋体" w:hint="eastAsia"/>
          <w:bCs/>
          <w:szCs w:val="21"/>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ascii="宋体" w:hAnsi="宋体" w:hint="eastAsia"/>
          <w:b/>
          <w:szCs w:val="21"/>
        </w:rPr>
        <w:t>（</w:t>
      </w:r>
      <w:r>
        <w:rPr>
          <w:rFonts w:ascii="宋体" w:hAnsi="宋体" w:hint="eastAsia"/>
          <w:b/>
          <w:kern w:val="0"/>
          <w:szCs w:val="21"/>
        </w:rPr>
        <w:t>投标文件中附扫描件</w:t>
      </w:r>
      <w:r>
        <w:rPr>
          <w:rFonts w:ascii="宋体" w:hAnsi="宋体" w:hint="eastAsia"/>
          <w:b/>
          <w:szCs w:val="21"/>
        </w:rPr>
        <w:t>）</w:t>
      </w:r>
      <w:r>
        <w:rPr>
          <w:rFonts w:ascii="宋体" w:hAnsi="宋体" w:hint="eastAsia"/>
          <w:bCs/>
          <w:szCs w:val="21"/>
        </w:rPr>
        <w:t>，否则不予认定。</w:t>
      </w:r>
    </w:p>
    <w:p w:rsidR="00614802" w:rsidRDefault="00614802" w:rsidP="00614802">
      <w:pPr>
        <w:numPr>
          <w:ilvl w:val="1"/>
          <w:numId w:val="5"/>
        </w:numPr>
        <w:spacing w:line="420" w:lineRule="exact"/>
        <w:ind w:firstLineChars="200" w:firstLine="562"/>
        <w:rPr>
          <w:rFonts w:ascii="仿宋" w:eastAsia="仿宋" w:hAnsi="仿宋" w:cs="仿宋" w:hint="eastAsia"/>
          <w:b/>
          <w:bCs/>
          <w:sz w:val="28"/>
          <w:szCs w:val="28"/>
        </w:rPr>
      </w:pPr>
      <w:r>
        <w:rPr>
          <w:rFonts w:ascii="仿宋" w:eastAsia="仿宋" w:hAnsi="仿宋" w:cs="仿宋" w:hint="eastAsia"/>
          <w:b/>
          <w:bCs/>
          <w:sz w:val="28"/>
          <w:szCs w:val="28"/>
        </w:rPr>
        <w:t>信息安全产品</w:t>
      </w:r>
    </w:p>
    <w:p w:rsidR="00614802" w:rsidRDefault="00614802" w:rsidP="00614802">
      <w:pPr>
        <w:spacing w:line="420" w:lineRule="exact"/>
        <w:ind w:firstLineChars="202" w:firstLine="485"/>
        <w:rPr>
          <w:rFonts w:hint="eastAsia"/>
          <w:b/>
          <w:bCs/>
        </w:rPr>
      </w:pPr>
      <w:r>
        <w:rPr>
          <w:rFonts w:ascii="宋体" w:hAnsi="宋体" w:hint="eastAsia"/>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ascii="宋体" w:hAnsi="宋体" w:hint="eastAsia"/>
          <w:b/>
          <w:szCs w:val="21"/>
        </w:rPr>
        <w:t>（</w:t>
      </w:r>
      <w:r>
        <w:rPr>
          <w:rFonts w:ascii="宋体" w:hAnsi="宋体" w:hint="eastAsia"/>
          <w:b/>
          <w:kern w:val="0"/>
          <w:szCs w:val="21"/>
        </w:rPr>
        <w:t>投标文件中附扫描件</w:t>
      </w:r>
      <w:r>
        <w:rPr>
          <w:rFonts w:ascii="宋体" w:hAnsi="宋体" w:hint="eastAsia"/>
          <w:b/>
          <w:szCs w:val="21"/>
        </w:rPr>
        <w:t>）</w:t>
      </w:r>
    </w:p>
    <w:p w:rsidR="00614802" w:rsidRDefault="00614802" w:rsidP="00614802">
      <w:pPr>
        <w:pStyle w:val="1"/>
        <w:rPr>
          <w:rFonts w:hint="eastAsia"/>
        </w:rPr>
      </w:pPr>
    </w:p>
    <w:p w:rsidR="0052732B" w:rsidRPr="00614802" w:rsidRDefault="0052732B"/>
    <w:sectPr w:rsidR="0052732B" w:rsidRPr="006148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732B" w:rsidRDefault="0052732B" w:rsidP="00614802">
      <w:r>
        <w:separator/>
      </w:r>
    </w:p>
  </w:endnote>
  <w:endnote w:type="continuationSeparator" w:id="1">
    <w:p w:rsidR="0052732B" w:rsidRDefault="0052732B" w:rsidP="006148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732B" w:rsidRDefault="0052732B" w:rsidP="00614802">
      <w:r>
        <w:separator/>
      </w:r>
    </w:p>
  </w:footnote>
  <w:footnote w:type="continuationSeparator" w:id="1">
    <w:p w:rsidR="0052732B" w:rsidRDefault="0052732B" w:rsidP="006148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BFA1B"/>
    <w:multiLevelType w:val="singleLevel"/>
    <w:tmpl w:val="980BFA1B"/>
    <w:lvl w:ilvl="0">
      <w:start w:val="1"/>
      <w:numFmt w:val="chineseCounting"/>
      <w:suff w:val="nothing"/>
      <w:lvlText w:val="（%1）"/>
      <w:lvlJc w:val="left"/>
      <w:rPr>
        <w:rFonts w:hint="eastAsia"/>
      </w:rPr>
    </w:lvl>
  </w:abstractNum>
  <w:abstractNum w:abstractNumId="1">
    <w:nsid w:val="00000003"/>
    <w:multiLevelType w:val="multilevel"/>
    <w:tmpl w:val="00000003"/>
    <w:lvl w:ilvl="0">
      <w:start w:val="1"/>
      <w:numFmt w:val="decimal"/>
      <w:lvlText w:val="%1."/>
      <w:lvlJc w:val="left"/>
      <w:pPr>
        <w:ind w:left="845" w:hanging="420"/>
      </w:pPr>
      <w:rPr>
        <w:rFonts w:hint="eastAsia"/>
      </w:rPr>
    </w:lvl>
    <w:lvl w:ilvl="1">
      <w:start w:val="1"/>
      <w:numFmt w:val="lowerLetter"/>
      <w:lvlText w:val="%2)"/>
      <w:lvlJc w:val="left"/>
      <w:pPr>
        <w:ind w:left="1265"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2">
    <w:nsid w:val="0000000C"/>
    <w:multiLevelType w:val="multilevel"/>
    <w:tmpl w:val="0000000C"/>
    <w:lvl w:ilvl="0">
      <w:start w:val="1"/>
      <w:numFmt w:val="chineseCountingThousand"/>
      <w:suff w:val="space"/>
      <w:lvlText w:val="第%1章"/>
      <w:lvlJc w:val="left"/>
      <w:pPr>
        <w:ind w:left="0" w:firstLine="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1F"/>
    <w:multiLevelType w:val="multilevel"/>
    <w:tmpl w:val="0000001F"/>
    <w:lvl w:ilvl="0">
      <w:start w:val="1"/>
      <w:numFmt w:val="chineseCountingThousand"/>
      <w:lvlText w:val="(%1)"/>
      <w:lvlJc w:val="left"/>
      <w:pPr>
        <w:ind w:left="982" w:hanging="420"/>
      </w:pPr>
    </w:lvl>
    <w:lvl w:ilvl="1">
      <w:start w:val="1"/>
      <w:numFmt w:val="chineseCountingThousand"/>
      <w:suff w:val="nothing"/>
      <w:lvlText w:val="(%2)"/>
      <w:lvlJc w:val="left"/>
      <w:pPr>
        <w:ind w:left="0" w:firstLine="0"/>
      </w:pPr>
      <w:rPr>
        <w:rFonts w:hint="eastAsia"/>
      </w:r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4">
    <w:nsid w:val="00000029"/>
    <w:multiLevelType w:val="multilevel"/>
    <w:tmpl w:val="00000029"/>
    <w:lvl w:ilvl="0">
      <w:start w:val="1"/>
      <w:numFmt w:val="decimal"/>
      <w:lvlText w:val="%1."/>
      <w:lvlJc w:val="left"/>
      <w:pPr>
        <w:ind w:left="840" w:hanging="420"/>
      </w:pPr>
      <w:rPr>
        <w:rFonts w:hint="eastAsia"/>
      </w:rPr>
    </w:lvl>
    <w:lvl w:ilvl="1">
      <w:start w:val="1"/>
      <w:numFmt w:val="japaneseCounting"/>
      <w:lvlText w:val="（%2）"/>
      <w:lvlJc w:val="left"/>
      <w:pPr>
        <w:ind w:left="1725" w:hanging="885"/>
      </w:pPr>
      <w:rPr>
        <w:rFonts w:hint="default"/>
      </w:r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2E"/>
    <w:multiLevelType w:val="multilevel"/>
    <w:tmpl w:val="0000002E"/>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japaneseCounting"/>
      <w:lvlText w:val="%4、"/>
      <w:lvlJc w:val="left"/>
      <w:pPr>
        <w:ind w:left="0" w:firstLine="0"/>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
  </w:num>
  <w:num w:numId="2">
    <w:abstractNumId w:val="5"/>
  </w:num>
  <w:num w:numId="3">
    <w:abstractNumId w:val="6"/>
  </w:num>
  <w:num w:numId="4">
    <w:abstractNumId w:val="4"/>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4802"/>
    <w:rsid w:val="0052732B"/>
    <w:rsid w:val="006148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14802"/>
    <w:pPr>
      <w:widowControl w:val="0"/>
      <w:jc w:val="both"/>
    </w:pPr>
    <w:rPr>
      <w:rFonts w:ascii="Book Antiqua" w:eastAsia="宋体" w:hAnsi="Book Antiqua" w:cs="宋体"/>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6148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semiHidden/>
    <w:rsid w:val="00614802"/>
    <w:rPr>
      <w:sz w:val="18"/>
      <w:szCs w:val="18"/>
    </w:rPr>
  </w:style>
  <w:style w:type="paragraph" w:styleId="a5">
    <w:name w:val="footer"/>
    <w:basedOn w:val="a"/>
    <w:link w:val="Char0"/>
    <w:uiPriority w:val="99"/>
    <w:semiHidden/>
    <w:unhideWhenUsed/>
    <w:rsid w:val="00614802"/>
    <w:pPr>
      <w:tabs>
        <w:tab w:val="center" w:pos="4153"/>
        <w:tab w:val="right" w:pos="8306"/>
      </w:tabs>
      <w:snapToGrid w:val="0"/>
      <w:jc w:val="left"/>
    </w:pPr>
    <w:rPr>
      <w:sz w:val="18"/>
      <w:szCs w:val="18"/>
    </w:rPr>
  </w:style>
  <w:style w:type="character" w:customStyle="1" w:styleId="Char0">
    <w:name w:val="页脚 Char"/>
    <w:basedOn w:val="a1"/>
    <w:link w:val="a5"/>
    <w:uiPriority w:val="99"/>
    <w:semiHidden/>
    <w:rsid w:val="00614802"/>
    <w:rPr>
      <w:sz w:val="18"/>
      <w:szCs w:val="18"/>
    </w:rPr>
  </w:style>
  <w:style w:type="paragraph" w:styleId="a6">
    <w:name w:val="Title"/>
    <w:basedOn w:val="a"/>
    <w:link w:val="Char1"/>
    <w:qFormat/>
    <w:rsid w:val="00614802"/>
    <w:pPr>
      <w:spacing w:before="240" w:after="60"/>
      <w:jc w:val="center"/>
      <w:outlineLvl w:val="0"/>
    </w:pPr>
    <w:rPr>
      <w:rFonts w:ascii="Arial" w:hAnsi="Arial" w:cs="Arial"/>
      <w:b/>
      <w:bCs/>
      <w:sz w:val="32"/>
      <w:szCs w:val="32"/>
    </w:rPr>
  </w:style>
  <w:style w:type="character" w:customStyle="1" w:styleId="Char1">
    <w:name w:val="标题 Char"/>
    <w:basedOn w:val="a1"/>
    <w:link w:val="a6"/>
    <w:rsid w:val="00614802"/>
    <w:rPr>
      <w:rFonts w:ascii="Arial" w:eastAsia="宋体" w:hAnsi="Arial" w:cs="Arial"/>
      <w:b/>
      <w:bCs/>
      <w:sz w:val="32"/>
      <w:szCs w:val="32"/>
    </w:rPr>
  </w:style>
  <w:style w:type="paragraph" w:customStyle="1" w:styleId="1">
    <w:name w:val="无间隔1"/>
    <w:basedOn w:val="a"/>
    <w:qFormat/>
    <w:rsid w:val="00614802"/>
    <w:pPr>
      <w:spacing w:line="400" w:lineRule="exact"/>
    </w:pPr>
  </w:style>
  <w:style w:type="paragraph" w:styleId="a0">
    <w:name w:val="Message Header"/>
    <w:basedOn w:val="a"/>
    <w:link w:val="Char2"/>
    <w:uiPriority w:val="99"/>
    <w:semiHidden/>
    <w:unhideWhenUsed/>
    <w:rsid w:val="0061480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rPr>
  </w:style>
  <w:style w:type="character" w:customStyle="1" w:styleId="Char2">
    <w:name w:val="信息标题 Char"/>
    <w:basedOn w:val="a1"/>
    <w:link w:val="a0"/>
    <w:uiPriority w:val="99"/>
    <w:semiHidden/>
    <w:rsid w:val="00614802"/>
    <w:rPr>
      <w:rFonts w:asciiTheme="majorHAnsi" w:eastAsiaTheme="majorEastAsia" w:hAnsiTheme="majorHAnsi" w:cstheme="majorBidi"/>
      <w:sz w:val="24"/>
      <w:szCs w:val="24"/>
      <w:shd w:val="pct20" w:color="auto" w:fil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544</Words>
  <Characters>3107</Characters>
  <Application>Microsoft Office Word</Application>
  <DocSecurity>0</DocSecurity>
  <Lines>25</Lines>
  <Paragraphs>7</Paragraphs>
  <ScaleCrop>false</ScaleCrop>
  <Company>china</Company>
  <LinksUpToDate>false</LinksUpToDate>
  <CharactersWithSpaces>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2021-04-25T07:26:00Z</dcterms:created>
  <dcterms:modified xsi:type="dcterms:W3CDTF">2021-04-25T07:27:00Z</dcterms:modified>
</cp:coreProperties>
</file>